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C1001" w14:textId="77777777" w:rsidR="00000000" w:rsidRDefault="00074DA2">
      <w:pPr>
        <w:pStyle w:val="Szvegtrzsbehzssal3"/>
        <w:shd w:val="clear" w:color="auto" w:fill="FFFFFF"/>
        <w:spacing w:before="360"/>
        <w:ind w:firstLine="295"/>
        <w:jc w:val="center"/>
        <w:rPr>
          <w:b/>
          <w:caps/>
          <w:color w:val="000000"/>
          <w:sz w:val="32"/>
        </w:rPr>
      </w:pPr>
      <w:r>
        <w:rPr>
          <w:b/>
          <w:caps/>
          <w:color w:val="000000"/>
          <w:sz w:val="32"/>
        </w:rPr>
        <w:t>út a szabadsághoz</w:t>
      </w:r>
    </w:p>
    <w:p w14:paraId="4BAEA7F7" w14:textId="77777777" w:rsidR="00000000" w:rsidRDefault="00074DA2">
      <w:pPr>
        <w:pStyle w:val="Cm"/>
        <w:shd w:val="clear" w:color="auto" w:fill="FFFFFF"/>
        <w:spacing w:line="240" w:lineRule="auto"/>
        <w:rPr>
          <w:color w:val="000000"/>
          <w:sz w:val="26"/>
          <w:lang w:val="en-GB"/>
        </w:rPr>
      </w:pPr>
    </w:p>
    <w:p w14:paraId="066E9204" w14:textId="77777777" w:rsidR="00000000" w:rsidRDefault="00074DA2">
      <w:pPr>
        <w:pStyle w:val="Cm"/>
        <w:shd w:val="clear" w:color="auto" w:fill="FFFFFF"/>
        <w:spacing w:line="240" w:lineRule="auto"/>
        <w:rPr>
          <w:color w:val="000000"/>
          <w:sz w:val="26"/>
        </w:rPr>
      </w:pPr>
      <w:r>
        <w:rPr>
          <w:color w:val="000000"/>
          <w:sz w:val="26"/>
          <w:lang w:val="en-GB"/>
        </w:rPr>
        <w:t>Radha Burnier – The Theosophist</w:t>
      </w:r>
      <w:r>
        <w:rPr>
          <w:b/>
          <w:color w:val="000000"/>
          <w:sz w:val="26"/>
          <w:lang w:val="en-GB"/>
        </w:rPr>
        <w:t xml:space="preserve">, </w:t>
      </w:r>
      <w:r>
        <w:rPr>
          <w:color w:val="000000"/>
          <w:sz w:val="26"/>
          <w:lang w:val="en-GB"/>
        </w:rPr>
        <w:t>1999. április</w:t>
      </w:r>
    </w:p>
    <w:p w14:paraId="5AE44A6A" w14:textId="77777777" w:rsidR="00000000" w:rsidRDefault="00074DA2">
      <w:pPr>
        <w:shd w:val="clear" w:color="auto" w:fill="FFFFFF"/>
        <w:tabs>
          <w:tab w:val="left" w:pos="0"/>
          <w:tab w:val="right" w:pos="8953"/>
        </w:tabs>
        <w:spacing w:before="360"/>
        <w:ind w:firstLine="323"/>
        <w:jc w:val="both"/>
        <w:rPr>
          <w:color w:val="000000"/>
          <w:sz w:val="26"/>
        </w:rPr>
      </w:pPr>
      <w:r>
        <w:rPr>
          <w:color w:val="000000"/>
          <w:sz w:val="26"/>
        </w:rPr>
        <w:t>Az igazi vallásos tanítás egyik célja felébreszteni az embereket a mély függőségből és a mechanikus gondolkodásból és abból, hogy azt utánozzák, amit mások mindig is csináltak. Nagyon erős a</w:t>
      </w:r>
      <w:r>
        <w:rPr>
          <w:color w:val="000000"/>
          <w:sz w:val="26"/>
        </w:rPr>
        <w:t xml:space="preserve"> hajlam önzően élni, mert mindenki önző, erőszakosnak lenni önvédelemből, és mert másokat felülmúlni divatos, ragaszkodni a vagyonhoz és kü</w:t>
      </w:r>
      <w:r>
        <w:rPr>
          <w:color w:val="000000"/>
          <w:sz w:val="26"/>
        </w:rPr>
        <w:t>z</w:t>
      </w:r>
      <w:r>
        <w:rPr>
          <w:color w:val="000000"/>
          <w:sz w:val="26"/>
        </w:rPr>
        <w:t>deni érte, mert a világias magatartás és a propaganda bátorítja azt, és megtenni mi</w:t>
      </w:r>
      <w:r>
        <w:rPr>
          <w:color w:val="000000"/>
          <w:sz w:val="26"/>
        </w:rPr>
        <w:t>n</w:t>
      </w:r>
      <w:r>
        <w:rPr>
          <w:color w:val="000000"/>
          <w:sz w:val="26"/>
        </w:rPr>
        <w:t xml:space="preserve">dent, ami beolvasztja az egyént </w:t>
      </w:r>
      <w:r>
        <w:rPr>
          <w:color w:val="000000"/>
          <w:sz w:val="26"/>
        </w:rPr>
        <w:t>a megszokott élet kereteibe. Sajnos, az elfogadott va</w:t>
      </w:r>
      <w:r>
        <w:rPr>
          <w:color w:val="000000"/>
          <w:sz w:val="26"/>
        </w:rPr>
        <w:t>l</w:t>
      </w:r>
      <w:r>
        <w:rPr>
          <w:color w:val="000000"/>
          <w:sz w:val="26"/>
        </w:rPr>
        <w:t>lások, távolról sem az intelligens kutatás vallásos szellemének támogatásaként, éppen ellenkezően tesznek. Lenyűgöző hittel akadályozzák az embereket a független gondo</w:t>
      </w:r>
      <w:r>
        <w:rPr>
          <w:color w:val="000000"/>
          <w:sz w:val="26"/>
        </w:rPr>
        <w:t>l</w:t>
      </w:r>
      <w:r>
        <w:rPr>
          <w:color w:val="000000"/>
          <w:sz w:val="26"/>
        </w:rPr>
        <w:t>kodásban. A papság, amely elvállal</w:t>
      </w:r>
      <w:r>
        <w:rPr>
          <w:color w:val="000000"/>
          <w:sz w:val="26"/>
        </w:rPr>
        <w:t>ta a közvetítő szerepét Isten és az emberek között, akadályozza az egyénben a teljes felelősségérzet kifejlődését. Az írások és szavak t</w:t>
      </w:r>
      <w:r>
        <w:rPr>
          <w:color w:val="000000"/>
          <w:sz w:val="26"/>
        </w:rPr>
        <w:t>e</w:t>
      </w:r>
      <w:r>
        <w:rPr>
          <w:color w:val="000000"/>
          <w:sz w:val="26"/>
        </w:rPr>
        <w:t>kintélye, amelyet kérdezés és kutatás nélkül el kell f</w:t>
      </w:r>
      <w:r>
        <w:rPr>
          <w:color w:val="000000"/>
          <w:sz w:val="26"/>
        </w:rPr>
        <w:t>o</w:t>
      </w:r>
      <w:r>
        <w:rPr>
          <w:color w:val="000000"/>
          <w:sz w:val="26"/>
        </w:rPr>
        <w:t xml:space="preserve">gadni, eltompítja a szellemet. </w:t>
      </w:r>
    </w:p>
    <w:p w14:paraId="0307AFBC" w14:textId="77777777" w:rsidR="00000000" w:rsidRDefault="00074DA2">
      <w:pPr>
        <w:shd w:val="clear" w:color="auto" w:fill="FFFFFF"/>
        <w:tabs>
          <w:tab w:val="left" w:pos="0"/>
          <w:tab w:val="right" w:pos="8953"/>
        </w:tabs>
        <w:spacing w:before="48"/>
        <w:ind w:firstLine="321"/>
        <w:jc w:val="both"/>
        <w:rPr>
          <w:color w:val="000000"/>
          <w:sz w:val="26"/>
        </w:rPr>
      </w:pPr>
      <w:r>
        <w:rPr>
          <w:color w:val="000000"/>
          <w:sz w:val="26"/>
        </w:rPr>
        <w:t>Az igazi tanítók viszont szívükö</w:t>
      </w:r>
      <w:r>
        <w:rPr>
          <w:color w:val="000000"/>
          <w:sz w:val="26"/>
        </w:rPr>
        <w:t xml:space="preserve">n viselik az ’intelligencia felébresztését’. Ez a megkülönböztető-képesség </w:t>
      </w:r>
      <w:r>
        <w:rPr>
          <w:i/>
          <w:color w:val="000000"/>
          <w:sz w:val="26"/>
        </w:rPr>
        <w:t>(viveka)</w:t>
      </w:r>
      <w:r>
        <w:rPr>
          <w:color w:val="000000"/>
          <w:sz w:val="26"/>
        </w:rPr>
        <w:t xml:space="preserve"> kibontakozása, ami azzal kezdődik, hogy meglá</w:t>
      </w:r>
      <w:r>
        <w:rPr>
          <w:color w:val="000000"/>
          <w:sz w:val="26"/>
        </w:rPr>
        <w:t>t</w:t>
      </w:r>
      <w:r>
        <w:rPr>
          <w:color w:val="000000"/>
          <w:sz w:val="26"/>
        </w:rPr>
        <w:t xml:space="preserve">juk, mi teszi az emberiséget ezredévek óta elnézővé az erőszakkal, a kapzsisággal, az </w:t>
      </w:r>
      <w:proofErr w:type="gramStart"/>
      <w:r>
        <w:rPr>
          <w:color w:val="000000"/>
          <w:sz w:val="26"/>
        </w:rPr>
        <w:t>agresszióval,</w:t>
      </w:r>
      <w:proofErr w:type="gramEnd"/>
      <w:r>
        <w:rPr>
          <w:color w:val="000000"/>
          <w:sz w:val="26"/>
        </w:rPr>
        <w:t xml:space="preserve"> stb. szemben, valamint érz</w:t>
      </w:r>
      <w:r>
        <w:rPr>
          <w:color w:val="000000"/>
          <w:sz w:val="26"/>
        </w:rPr>
        <w:t>ékeljük önmagunkban az ilyen megnyilván</w:t>
      </w:r>
      <w:r>
        <w:rPr>
          <w:color w:val="000000"/>
          <w:sz w:val="26"/>
        </w:rPr>
        <w:t>u</w:t>
      </w:r>
      <w:r>
        <w:rPr>
          <w:color w:val="000000"/>
          <w:sz w:val="26"/>
        </w:rPr>
        <w:t>lások feltételeit. A figyelem, elmélkedés és tudatosság megnyitják az elmét a kén</w:t>
      </w:r>
      <w:r>
        <w:rPr>
          <w:color w:val="000000"/>
          <w:sz w:val="26"/>
        </w:rPr>
        <w:t>y</w:t>
      </w:r>
      <w:r>
        <w:rPr>
          <w:color w:val="000000"/>
          <w:sz w:val="26"/>
        </w:rPr>
        <w:t xml:space="preserve">szertől és az egyformaságtól való megszabadulás előtt. A hit, a vak engedelmesség, a húzódozás az egyénben és a társadalomban meglévő </w:t>
      </w:r>
      <w:r>
        <w:rPr>
          <w:color w:val="000000"/>
          <w:sz w:val="26"/>
        </w:rPr>
        <w:t>lelki tényezőkre figyeléstől és a hajlam azt tenni, ami pillanatnyilag kényelmes, komoly akadályai az ébredésnek. Ezért mondta Buddha: „</w:t>
      </w:r>
      <w:r>
        <w:rPr>
          <w:i/>
          <w:color w:val="000000"/>
          <w:sz w:val="26"/>
        </w:rPr>
        <w:t>Ne fogadjátok el azt, amit én mondok, hanem találjátok meg, mi az igazság</w:t>
      </w:r>
      <w:r>
        <w:rPr>
          <w:color w:val="000000"/>
          <w:sz w:val="26"/>
        </w:rPr>
        <w:t>.” Meg kell győződnünk róla, hogy a világ útjai</w:t>
      </w:r>
      <w:r>
        <w:rPr>
          <w:color w:val="000000"/>
          <w:sz w:val="26"/>
        </w:rPr>
        <w:t xml:space="preserve"> végtelenül fájdalomteliek és kell a változás, mert csak akkor található meg az erő az elhívésbe esés nélküli figyelés, az előítéletek nélküli kutatás és az igazság közvetlen fe</w:t>
      </w:r>
      <w:r>
        <w:rPr>
          <w:color w:val="000000"/>
          <w:sz w:val="26"/>
        </w:rPr>
        <w:t>l</w:t>
      </w:r>
      <w:r>
        <w:rPr>
          <w:color w:val="000000"/>
          <w:sz w:val="26"/>
        </w:rPr>
        <w:t>fedezése számára.</w:t>
      </w:r>
    </w:p>
    <w:p w14:paraId="58ED7000" w14:textId="77777777" w:rsidR="00000000" w:rsidRDefault="00074DA2">
      <w:pPr>
        <w:shd w:val="clear" w:color="auto" w:fill="FFFFFF"/>
        <w:tabs>
          <w:tab w:val="left" w:pos="0"/>
          <w:tab w:val="right" w:pos="8953"/>
        </w:tabs>
        <w:spacing w:before="48"/>
        <w:ind w:firstLine="321"/>
        <w:jc w:val="both"/>
        <w:rPr>
          <w:color w:val="000000"/>
          <w:sz w:val="26"/>
        </w:rPr>
      </w:pPr>
      <w:r>
        <w:rPr>
          <w:color w:val="000000"/>
          <w:sz w:val="26"/>
        </w:rPr>
        <w:t>Nagyon kevés ember szereti meghallgatni a közlést, ami kiráz</w:t>
      </w:r>
      <w:r>
        <w:rPr>
          <w:color w:val="000000"/>
          <w:sz w:val="26"/>
        </w:rPr>
        <w:t>za őt a tompaságából, szívesebben megreked belsőleg és másoktól teszi függővé a megváltását. Sodródni a világias áramlással sokkal könnyebb, mint megtenni a nagy erőfeszítést, hogy kiju</w:t>
      </w:r>
      <w:r>
        <w:rPr>
          <w:color w:val="000000"/>
          <w:sz w:val="26"/>
        </w:rPr>
        <w:t>s</w:t>
      </w:r>
      <w:r>
        <w:rPr>
          <w:color w:val="000000"/>
          <w:sz w:val="26"/>
        </w:rPr>
        <w:t xml:space="preserve">sunk belőle a partra. A </w:t>
      </w:r>
      <w:r>
        <w:rPr>
          <w:i/>
          <w:color w:val="000000"/>
          <w:sz w:val="26"/>
        </w:rPr>
        <w:t>samsára</w:t>
      </w:r>
      <w:r>
        <w:rPr>
          <w:color w:val="000000"/>
          <w:sz w:val="26"/>
        </w:rPr>
        <w:t xml:space="preserve"> óceánja tele van cápákkal és más veszé</w:t>
      </w:r>
      <w:r>
        <w:rPr>
          <w:color w:val="000000"/>
          <w:sz w:val="26"/>
        </w:rPr>
        <w:t>lyes vadálla</w:t>
      </w:r>
      <w:r>
        <w:rPr>
          <w:color w:val="000000"/>
          <w:sz w:val="26"/>
        </w:rPr>
        <w:t>t</w:t>
      </w:r>
      <w:r>
        <w:rPr>
          <w:color w:val="000000"/>
          <w:sz w:val="26"/>
        </w:rPr>
        <w:t>okkal, amint azt a klasszikus szöveg írja, de az emberek benne akarnak maradni, talán, mert bizonytalanul é</w:t>
      </w:r>
      <w:r>
        <w:rPr>
          <w:color w:val="000000"/>
          <w:sz w:val="26"/>
        </w:rPr>
        <w:t>r</w:t>
      </w:r>
      <w:r>
        <w:rPr>
          <w:color w:val="000000"/>
          <w:sz w:val="26"/>
        </w:rPr>
        <w:t>zik, hogy az ismert rossz jobb, mint az ismeretlen.</w:t>
      </w:r>
    </w:p>
    <w:p w14:paraId="27EE8C64" w14:textId="77777777" w:rsidR="00000000" w:rsidRDefault="00074DA2">
      <w:pPr>
        <w:shd w:val="clear" w:color="auto" w:fill="FFFFFF"/>
        <w:tabs>
          <w:tab w:val="left" w:pos="0"/>
          <w:tab w:val="right" w:pos="8953"/>
        </w:tabs>
        <w:spacing w:before="48"/>
        <w:ind w:firstLine="321"/>
        <w:jc w:val="both"/>
        <w:rPr>
          <w:color w:val="000000"/>
          <w:sz w:val="26"/>
        </w:rPr>
      </w:pPr>
      <w:r>
        <w:rPr>
          <w:color w:val="000000"/>
          <w:sz w:val="26"/>
        </w:rPr>
        <w:t>Csak türelmes és kitartó odafigyeléssel, az élet alapvető problémáin való mély go</w:t>
      </w:r>
      <w:r>
        <w:rPr>
          <w:color w:val="000000"/>
          <w:sz w:val="26"/>
        </w:rPr>
        <w:t>n</w:t>
      </w:r>
      <w:r>
        <w:rPr>
          <w:color w:val="000000"/>
          <w:sz w:val="26"/>
        </w:rPr>
        <w:t>d</w:t>
      </w:r>
      <w:r>
        <w:rPr>
          <w:color w:val="000000"/>
          <w:sz w:val="26"/>
        </w:rPr>
        <w:t>olkodással és elmélkedéssel és a felfogóképesség megtisztításával és tökéletesítésével lehet a tiszta éleslátást kifejleszteni. Nincs más lehetőség az egyének számára, mint vállalkozni az önfejlesztésre, ami lehet rövid vagy hosszú, a komolyságtól függően,</w:t>
      </w:r>
      <w:r>
        <w:rPr>
          <w:color w:val="000000"/>
          <w:sz w:val="26"/>
        </w:rPr>
        <w:t xml:space="preserve"> amit önmaguk erre fordítanak.</w:t>
      </w:r>
    </w:p>
    <w:p w14:paraId="058CA163" w14:textId="77777777" w:rsidR="00000000" w:rsidRDefault="00074DA2">
      <w:pPr>
        <w:pStyle w:val="Szvegtrzsbehzssal3"/>
        <w:shd w:val="clear" w:color="auto" w:fill="FFFFFF"/>
        <w:spacing w:line="240" w:lineRule="auto"/>
        <w:rPr>
          <w:color w:val="000000"/>
          <w:sz w:val="26"/>
        </w:rPr>
      </w:pPr>
      <w:r>
        <w:rPr>
          <w:color w:val="000000"/>
          <w:sz w:val="26"/>
        </w:rPr>
        <w:t>A világ nem tud magától megváltozni. A világot egyének alkotják és csak a me</w:t>
      </w:r>
      <w:r>
        <w:rPr>
          <w:color w:val="000000"/>
          <w:sz w:val="26"/>
        </w:rPr>
        <w:t>g</w:t>
      </w:r>
      <w:r>
        <w:rPr>
          <w:color w:val="000000"/>
          <w:sz w:val="26"/>
        </w:rPr>
        <w:t>változó egyének tudják azt átalakítani.</w:t>
      </w:r>
    </w:p>
    <w:p w14:paraId="7F180A42" w14:textId="77777777" w:rsidR="00000000" w:rsidRPr="00074DA2" w:rsidRDefault="00074DA2">
      <w:pPr>
        <w:pStyle w:val="Cm"/>
        <w:shd w:val="clear" w:color="auto" w:fill="FFFFFF"/>
        <w:spacing w:line="240" w:lineRule="auto"/>
        <w:jc w:val="left"/>
        <w:rPr>
          <w:color w:val="000000"/>
          <w:sz w:val="26"/>
        </w:rPr>
      </w:pPr>
    </w:p>
    <w:p w14:paraId="584E8820" w14:textId="77777777" w:rsidR="00000000" w:rsidRDefault="00074DA2">
      <w:pPr>
        <w:shd w:val="clear" w:color="auto" w:fill="FFFFFF"/>
        <w:rPr>
          <w:color w:val="000000"/>
        </w:rPr>
      </w:pPr>
    </w:p>
    <w:sectPr w:rsidR="000000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DA2"/>
    <w:rsid w:val="0007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77E05"/>
  <w15:chartTrackingRefBased/>
  <w15:docId w15:val="{FADF8350-D5C4-4351-9464-67B9388A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tabs>
        <w:tab w:val="left" w:pos="0"/>
        <w:tab w:val="right" w:pos="8953"/>
      </w:tabs>
      <w:spacing w:line="240" w:lineRule="atLeast"/>
      <w:jc w:val="center"/>
    </w:pPr>
    <w:rPr>
      <w:sz w:val="24"/>
    </w:rPr>
  </w:style>
  <w:style w:type="paragraph" w:styleId="Szvegtrzsbehzssal3">
    <w:name w:val="Body Text Indent 3"/>
    <w:basedOn w:val="Norml"/>
    <w:semiHidden/>
    <w:pPr>
      <w:tabs>
        <w:tab w:val="left" w:pos="0"/>
        <w:tab w:val="right" w:pos="8953"/>
        <w:tab w:val="left" w:pos="0"/>
      </w:tabs>
      <w:spacing w:before="48" w:line="240" w:lineRule="atLeast"/>
      <w:ind w:firstLine="29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ÚT A SZABADSÁGHOZ</vt:lpstr>
    </vt:vector>
  </TitlesOfParts>
  <Company> 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 A SZABADSÁGHOZ</dc:title>
  <dc:subject/>
  <dc:creator>Anonymous</dc:creator>
  <cp:keywords/>
  <dc:description/>
  <cp:lastModifiedBy>János Szabari</cp:lastModifiedBy>
  <cp:revision>2</cp:revision>
  <dcterms:created xsi:type="dcterms:W3CDTF">2020-07-17T09:47:00Z</dcterms:created>
  <dcterms:modified xsi:type="dcterms:W3CDTF">2020-07-17T09:47:00Z</dcterms:modified>
</cp:coreProperties>
</file>