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F55E3" w14:textId="77777777" w:rsidR="006F477B" w:rsidRPr="00BE581C" w:rsidRDefault="006F477B" w:rsidP="006F477B">
      <w:pPr>
        <w:pStyle w:val="MainHeading"/>
        <w:spacing w:after="120"/>
        <w:rPr>
          <w:rFonts w:ascii="Times New Roman" w:hAnsi="Times New Roman" w:cs="Times New Roman"/>
          <w:color w:val="000000"/>
        </w:rPr>
      </w:pPr>
      <w:r w:rsidRPr="00BE581C">
        <w:rPr>
          <w:rFonts w:ascii="Times New Roman" w:hAnsi="Times New Roman" w:cs="Times New Roman"/>
          <w:color w:val="000000"/>
        </w:rPr>
        <w:t>ERNEST WOOD</w:t>
      </w:r>
    </w:p>
    <w:p w14:paraId="594EA5D4" w14:textId="77777777" w:rsidR="006F477B" w:rsidRDefault="006F477B" w:rsidP="006F477B">
      <w:pPr>
        <w:pStyle w:val="MainHeading"/>
        <w:spacing w:before="0" w:line="400" w:lineRule="atLeast"/>
        <w:rPr>
          <w:rFonts w:ascii="Times New Roman" w:hAnsi="Times New Roman" w:cs="Times New Roman"/>
          <w:color w:val="000000"/>
          <w:sz w:val="48"/>
          <w:szCs w:val="48"/>
        </w:rPr>
      </w:pPr>
      <w:r w:rsidRPr="006F477B">
        <w:rPr>
          <w:rFonts w:ascii="Times New Roman" w:hAnsi="Times New Roman" w:cs="Times New Roman"/>
          <w:color w:val="000000"/>
          <w:sz w:val="48"/>
          <w:szCs w:val="48"/>
        </w:rPr>
        <w:t>A HÉT SUGÁR</w:t>
      </w:r>
    </w:p>
    <w:p w14:paraId="393C90FB" w14:textId="77777777" w:rsidR="006F477B" w:rsidRPr="00DC6256" w:rsidRDefault="00DC6256" w:rsidP="00DC6256">
      <w:pPr>
        <w:pStyle w:val="MinorHeading"/>
        <w:spacing w:before="1200"/>
        <w:rPr>
          <w:b/>
        </w:rPr>
      </w:pPr>
      <w:r>
        <w:br w:type="page"/>
      </w:r>
      <w:r w:rsidR="006F477B" w:rsidRPr="00DC6256">
        <w:rPr>
          <w:b/>
        </w:rPr>
        <w:lastRenderedPageBreak/>
        <w:t>TARTALOM</w:t>
      </w:r>
    </w:p>
    <w:p w14:paraId="6392B44A" w14:textId="77777777" w:rsidR="006F477B" w:rsidRPr="00BE581C" w:rsidRDefault="006F477B" w:rsidP="006F477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cs="Times New Roman"/>
          <w:noProof w:val="0"/>
        </w:rPr>
      </w:pPr>
    </w:p>
    <w:p w14:paraId="0E1B6330"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7088"/>
        </w:tabs>
        <w:ind w:left="2268" w:firstLine="0"/>
        <w:rPr>
          <w:rFonts w:ascii="Times New Roman" w:hAnsi="Times New Roman" w:cs="Times New Roman"/>
          <w:color w:val="000000"/>
        </w:rPr>
      </w:pPr>
      <w:r>
        <w:rPr>
          <w:rFonts w:ascii="Times New Roman" w:hAnsi="Times New Roman" w:cs="Times New Roman"/>
          <w:color w:val="000000"/>
        </w:rPr>
        <w:t>BEVEZETÉS</w:t>
      </w:r>
      <w:r>
        <w:rPr>
          <w:rFonts w:ascii="Times New Roman" w:hAnsi="Times New Roman" w:cs="Times New Roman"/>
          <w:color w:val="000000"/>
        </w:rPr>
        <w:tab/>
      </w:r>
      <w:r w:rsidR="00BF7761">
        <w:rPr>
          <w:rFonts w:ascii="Times New Roman" w:hAnsi="Times New Roman" w:cs="Times New Roman"/>
          <w:color w:val="000000"/>
        </w:rPr>
        <w:t xml:space="preserve"> </w:t>
      </w:r>
      <w:r w:rsidR="00DC6256">
        <w:rPr>
          <w:rFonts w:ascii="Times New Roman" w:hAnsi="Times New Roman" w:cs="Times New Roman"/>
          <w:color w:val="000000"/>
        </w:rPr>
        <w:t xml:space="preserve"> 4</w:t>
      </w:r>
    </w:p>
    <w:p w14:paraId="4BB8D5EB" w14:textId="77777777" w:rsidR="006F477B" w:rsidRPr="00BE581C" w:rsidRDefault="006F477B" w:rsidP="00BF7761">
      <w:pPr>
        <w:pStyle w:val="Szvegtrzs"/>
        <w:tabs>
          <w:tab w:val="clear" w:pos="1440"/>
          <w:tab w:val="left" w:pos="1134"/>
        </w:tabs>
        <w:spacing w:before="120" w:after="120"/>
        <w:ind w:left="2268" w:firstLine="0"/>
        <w:rPr>
          <w:rFonts w:ascii="Times New Roman" w:hAnsi="Times New Roman" w:cs="Times New Roman"/>
          <w:color w:val="000000"/>
        </w:rPr>
      </w:pPr>
      <w:r w:rsidRPr="00BE581C">
        <w:rPr>
          <w:rFonts w:ascii="Times New Roman" w:hAnsi="Times New Roman" w:cs="Times New Roman"/>
          <w:color w:val="000000"/>
        </w:rPr>
        <w:t>I. RÉSZ</w:t>
      </w:r>
      <w:r w:rsidRPr="00BE581C">
        <w:rPr>
          <w:rFonts w:ascii="Times New Roman" w:hAnsi="Times New Roman" w:cs="Times New Roman"/>
          <w:color w:val="000000"/>
        </w:rPr>
        <w:tab/>
        <w:t xml:space="preserve">A SUGARAK FORRÁSA </w:t>
      </w:r>
    </w:p>
    <w:p w14:paraId="0CF37C07"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I.</w:t>
      </w:r>
      <w:r w:rsidRPr="00BE581C">
        <w:rPr>
          <w:rFonts w:ascii="Times New Roman" w:hAnsi="Times New Roman" w:cs="Times New Roman"/>
          <w:color w:val="000000"/>
        </w:rPr>
        <w:tab/>
        <w:t>A fényoszlop</w:t>
      </w:r>
      <w:r w:rsidRPr="00BE581C">
        <w:rPr>
          <w:rFonts w:ascii="Times New Roman" w:hAnsi="Times New Roman" w:cs="Times New Roman"/>
          <w:color w:val="000000"/>
        </w:rPr>
        <w:tab/>
      </w:r>
      <w:r w:rsidR="00DC6256">
        <w:rPr>
          <w:rFonts w:ascii="Times New Roman" w:hAnsi="Times New Roman" w:cs="Times New Roman"/>
          <w:color w:val="000000"/>
        </w:rPr>
        <w:t xml:space="preserve">  7</w:t>
      </w:r>
    </w:p>
    <w:p w14:paraId="73E9E258"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II.</w:t>
      </w:r>
      <w:r w:rsidRPr="00BE581C">
        <w:rPr>
          <w:rFonts w:ascii="Times New Roman" w:hAnsi="Times New Roman" w:cs="Times New Roman"/>
          <w:color w:val="000000"/>
        </w:rPr>
        <w:tab/>
        <w:t>A tudat</w:t>
      </w:r>
      <w:r w:rsidRPr="00BE581C">
        <w:rPr>
          <w:rFonts w:ascii="Times New Roman" w:hAnsi="Times New Roman" w:cs="Times New Roman"/>
          <w:color w:val="000000"/>
        </w:rPr>
        <w:tab/>
      </w:r>
      <w:r w:rsidR="00DC6256">
        <w:rPr>
          <w:rFonts w:ascii="Times New Roman" w:hAnsi="Times New Roman" w:cs="Times New Roman"/>
          <w:color w:val="000000"/>
        </w:rPr>
        <w:t>10</w:t>
      </w:r>
    </w:p>
    <w:p w14:paraId="6E9D46F2" w14:textId="77777777" w:rsidR="00DC6256"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III.</w:t>
      </w:r>
      <w:r w:rsidRPr="00BE581C">
        <w:rPr>
          <w:rFonts w:ascii="Times New Roman" w:hAnsi="Times New Roman" w:cs="Times New Roman"/>
          <w:color w:val="000000"/>
        </w:rPr>
        <w:tab/>
        <w:t>A gondolater</w:t>
      </w:r>
      <w:r w:rsidR="00BB1AE4">
        <w:rPr>
          <w:rFonts w:ascii="Times New Roman" w:hAnsi="Times New Roman" w:cs="Times New Roman"/>
          <w:color w:val="000000"/>
        </w:rPr>
        <w:t>ő</w:t>
      </w:r>
      <w:r w:rsidRPr="00BE581C">
        <w:rPr>
          <w:rFonts w:ascii="Times New Roman" w:hAnsi="Times New Roman" w:cs="Times New Roman"/>
          <w:color w:val="000000"/>
        </w:rPr>
        <w:tab/>
      </w:r>
      <w:r w:rsidR="00DC6256">
        <w:rPr>
          <w:rFonts w:ascii="Times New Roman" w:hAnsi="Times New Roman" w:cs="Times New Roman"/>
          <w:color w:val="000000"/>
        </w:rPr>
        <w:t>11</w:t>
      </w:r>
    </w:p>
    <w:p w14:paraId="22B7B138" w14:textId="77777777" w:rsidR="00DC6256" w:rsidRPr="00DC6256"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lang w:val="de-DE"/>
        </w:rPr>
      </w:pPr>
      <w:r w:rsidRPr="00DC6256">
        <w:rPr>
          <w:rFonts w:ascii="Times New Roman" w:hAnsi="Times New Roman" w:cs="Times New Roman"/>
          <w:color w:val="000000"/>
          <w:lang w:val="de-DE"/>
        </w:rPr>
        <w:t>IV.</w:t>
      </w:r>
      <w:r w:rsidRPr="00DC6256">
        <w:rPr>
          <w:rFonts w:ascii="Times New Roman" w:hAnsi="Times New Roman" w:cs="Times New Roman"/>
          <w:color w:val="000000"/>
          <w:lang w:val="de-DE"/>
        </w:rPr>
        <w:tab/>
        <w:t>A szeretet-er</w:t>
      </w:r>
      <w:r w:rsidR="00BB1AE4" w:rsidRPr="00DC6256">
        <w:rPr>
          <w:rFonts w:ascii="Times New Roman" w:hAnsi="Times New Roman" w:cs="Times New Roman"/>
          <w:color w:val="000000"/>
          <w:lang w:val="de-DE"/>
        </w:rPr>
        <w:t>ő</w:t>
      </w:r>
      <w:r w:rsidRPr="00DC6256">
        <w:rPr>
          <w:rFonts w:ascii="Times New Roman" w:hAnsi="Times New Roman" w:cs="Times New Roman"/>
          <w:color w:val="000000"/>
          <w:lang w:val="de-DE"/>
        </w:rPr>
        <w:tab/>
      </w:r>
      <w:r w:rsidR="00DC6256" w:rsidRPr="00DC6256">
        <w:rPr>
          <w:rFonts w:ascii="Times New Roman" w:hAnsi="Times New Roman" w:cs="Times New Roman"/>
          <w:color w:val="000000"/>
          <w:lang w:val="de-DE"/>
        </w:rPr>
        <w:t>1</w:t>
      </w:r>
      <w:r w:rsidRPr="00DC6256">
        <w:rPr>
          <w:rFonts w:ascii="Times New Roman" w:hAnsi="Times New Roman" w:cs="Times New Roman"/>
          <w:color w:val="000000"/>
          <w:lang w:val="de-DE"/>
        </w:rPr>
        <w:t>3</w:t>
      </w:r>
    </w:p>
    <w:p w14:paraId="7C167C32" w14:textId="77777777" w:rsidR="006F477B" w:rsidRPr="00DC6256"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lang w:val="de-DE"/>
        </w:rPr>
      </w:pPr>
      <w:r w:rsidRPr="00DC6256">
        <w:rPr>
          <w:rFonts w:ascii="Times New Roman" w:hAnsi="Times New Roman" w:cs="Times New Roman"/>
          <w:color w:val="000000"/>
          <w:lang w:val="de-DE"/>
        </w:rPr>
        <w:t>V.</w:t>
      </w:r>
      <w:r w:rsidRPr="00DC6256">
        <w:rPr>
          <w:rFonts w:ascii="Times New Roman" w:hAnsi="Times New Roman" w:cs="Times New Roman"/>
          <w:color w:val="000000"/>
          <w:lang w:val="de-DE"/>
        </w:rPr>
        <w:tab/>
        <w:t>Az akarater</w:t>
      </w:r>
      <w:r w:rsidR="00BB1AE4" w:rsidRPr="00DC6256">
        <w:rPr>
          <w:rFonts w:ascii="Times New Roman" w:hAnsi="Times New Roman" w:cs="Times New Roman"/>
          <w:color w:val="000000"/>
          <w:lang w:val="de-DE"/>
        </w:rPr>
        <w:t>ő</w:t>
      </w:r>
      <w:r w:rsidRPr="00DC6256">
        <w:rPr>
          <w:rFonts w:ascii="Times New Roman" w:hAnsi="Times New Roman" w:cs="Times New Roman"/>
          <w:color w:val="000000"/>
          <w:lang w:val="de-DE"/>
        </w:rPr>
        <w:tab/>
      </w:r>
      <w:r w:rsidR="00DC6256">
        <w:rPr>
          <w:rFonts w:ascii="Times New Roman" w:hAnsi="Times New Roman" w:cs="Times New Roman"/>
          <w:color w:val="000000"/>
          <w:lang w:val="de-DE"/>
        </w:rPr>
        <w:t>1</w:t>
      </w:r>
      <w:r w:rsidRPr="00DC6256">
        <w:rPr>
          <w:rFonts w:ascii="Times New Roman" w:hAnsi="Times New Roman" w:cs="Times New Roman"/>
          <w:color w:val="000000"/>
          <w:lang w:val="de-DE"/>
        </w:rPr>
        <w:t>5</w:t>
      </w:r>
    </w:p>
    <w:p w14:paraId="05A7759D" w14:textId="77777777" w:rsidR="006F477B" w:rsidRPr="005E4C79"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5E4C79">
        <w:rPr>
          <w:rFonts w:ascii="Times New Roman" w:hAnsi="Times New Roman" w:cs="Times New Roman"/>
          <w:color w:val="000000"/>
        </w:rPr>
        <w:t>VI.</w:t>
      </w:r>
      <w:r w:rsidRPr="005E4C79">
        <w:rPr>
          <w:rFonts w:ascii="Times New Roman" w:hAnsi="Times New Roman" w:cs="Times New Roman"/>
          <w:color w:val="000000"/>
        </w:rPr>
        <w:tab/>
        <w:t>Az anyag, az energia és a törvény</w:t>
      </w:r>
      <w:r w:rsidRPr="005E4C79">
        <w:rPr>
          <w:rFonts w:ascii="Times New Roman" w:hAnsi="Times New Roman" w:cs="Times New Roman"/>
          <w:color w:val="000000"/>
        </w:rPr>
        <w:tab/>
      </w:r>
      <w:r w:rsidR="00DC6256" w:rsidRPr="005E4C79">
        <w:rPr>
          <w:rFonts w:ascii="Times New Roman" w:hAnsi="Times New Roman" w:cs="Times New Roman"/>
          <w:color w:val="000000"/>
        </w:rPr>
        <w:t>1</w:t>
      </w:r>
      <w:r w:rsidR="005E4C79" w:rsidRPr="005E4C79">
        <w:rPr>
          <w:rFonts w:ascii="Times New Roman" w:hAnsi="Times New Roman" w:cs="Times New Roman"/>
          <w:color w:val="000000"/>
        </w:rPr>
        <w:t>9</w:t>
      </w:r>
    </w:p>
    <w:p w14:paraId="0457CDCC" w14:textId="77777777" w:rsidR="006F477B" w:rsidRPr="005E4C79"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5E4C79">
        <w:rPr>
          <w:rFonts w:ascii="Times New Roman" w:hAnsi="Times New Roman" w:cs="Times New Roman"/>
          <w:color w:val="000000"/>
        </w:rPr>
        <w:t>VII.</w:t>
      </w:r>
      <w:r w:rsidRPr="005E4C79">
        <w:rPr>
          <w:rFonts w:ascii="Times New Roman" w:hAnsi="Times New Roman" w:cs="Times New Roman"/>
          <w:color w:val="000000"/>
        </w:rPr>
        <w:tab/>
        <w:t>Az isteni és az anyagi</w:t>
      </w:r>
      <w:r w:rsidRPr="005E4C79">
        <w:rPr>
          <w:rFonts w:ascii="Times New Roman" w:hAnsi="Times New Roman" w:cs="Times New Roman"/>
          <w:color w:val="000000"/>
        </w:rPr>
        <w:tab/>
      </w:r>
      <w:r w:rsidR="00DC6256" w:rsidRPr="005E4C79">
        <w:rPr>
          <w:rFonts w:ascii="Times New Roman" w:hAnsi="Times New Roman" w:cs="Times New Roman"/>
          <w:color w:val="000000"/>
        </w:rPr>
        <w:t>2</w:t>
      </w:r>
      <w:r w:rsidR="005E4C79" w:rsidRPr="005E4C79">
        <w:rPr>
          <w:rFonts w:ascii="Times New Roman" w:hAnsi="Times New Roman" w:cs="Times New Roman"/>
          <w:color w:val="000000"/>
        </w:rPr>
        <w:t>1</w:t>
      </w:r>
    </w:p>
    <w:p w14:paraId="377EC2B5"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VIII.</w:t>
      </w:r>
      <w:r w:rsidRPr="00BE581C">
        <w:rPr>
          <w:rFonts w:ascii="Times New Roman" w:hAnsi="Times New Roman" w:cs="Times New Roman"/>
          <w:color w:val="000000"/>
        </w:rPr>
        <w:tab/>
        <w:t>A harmónia</w:t>
      </w:r>
      <w:r w:rsidRPr="00BE581C">
        <w:rPr>
          <w:rFonts w:ascii="Times New Roman" w:hAnsi="Times New Roman" w:cs="Times New Roman"/>
          <w:color w:val="000000"/>
        </w:rPr>
        <w:tab/>
      </w:r>
      <w:r w:rsidR="00DC6256">
        <w:rPr>
          <w:rFonts w:ascii="Times New Roman" w:hAnsi="Times New Roman" w:cs="Times New Roman"/>
          <w:color w:val="000000"/>
        </w:rPr>
        <w:t>2</w:t>
      </w:r>
      <w:r w:rsidR="005E4C79">
        <w:rPr>
          <w:rFonts w:ascii="Times New Roman" w:hAnsi="Times New Roman" w:cs="Times New Roman"/>
          <w:color w:val="000000"/>
        </w:rPr>
        <w:t>3</w:t>
      </w:r>
    </w:p>
    <w:p w14:paraId="15006B0E"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IX.</w:t>
      </w:r>
      <w:r w:rsidRPr="00BE581C">
        <w:rPr>
          <w:rFonts w:ascii="Times New Roman" w:hAnsi="Times New Roman" w:cs="Times New Roman"/>
          <w:color w:val="000000"/>
        </w:rPr>
        <w:tab/>
        <w:t>A hét princípium</w:t>
      </w:r>
      <w:r w:rsidRPr="00BE581C">
        <w:rPr>
          <w:rFonts w:ascii="Times New Roman" w:hAnsi="Times New Roman" w:cs="Times New Roman"/>
          <w:color w:val="000000"/>
        </w:rPr>
        <w:tab/>
        <w:t>2</w:t>
      </w:r>
      <w:r w:rsidR="005E4C79">
        <w:rPr>
          <w:rFonts w:ascii="Times New Roman" w:hAnsi="Times New Roman" w:cs="Times New Roman"/>
          <w:color w:val="000000"/>
        </w:rPr>
        <w:t>6</w:t>
      </w:r>
    </w:p>
    <w:p w14:paraId="4C17AEA2"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X.</w:t>
      </w:r>
      <w:r w:rsidRPr="00BE581C">
        <w:rPr>
          <w:rFonts w:ascii="Times New Roman" w:hAnsi="Times New Roman" w:cs="Times New Roman"/>
          <w:color w:val="000000"/>
        </w:rPr>
        <w:tab/>
        <w:t>Kölcsönös kapcsolatok</w:t>
      </w:r>
      <w:r w:rsidRPr="00BE581C">
        <w:rPr>
          <w:rFonts w:ascii="Times New Roman" w:hAnsi="Times New Roman" w:cs="Times New Roman"/>
          <w:color w:val="000000"/>
        </w:rPr>
        <w:tab/>
      </w:r>
      <w:r w:rsidR="00DC6256">
        <w:rPr>
          <w:rFonts w:ascii="Times New Roman" w:hAnsi="Times New Roman" w:cs="Times New Roman"/>
          <w:color w:val="000000"/>
        </w:rPr>
        <w:t>2</w:t>
      </w:r>
      <w:r w:rsidRPr="00BE581C">
        <w:rPr>
          <w:rFonts w:ascii="Times New Roman" w:hAnsi="Times New Roman" w:cs="Times New Roman"/>
          <w:color w:val="000000"/>
        </w:rPr>
        <w:t>8</w:t>
      </w:r>
    </w:p>
    <w:p w14:paraId="43935FAF" w14:textId="77777777" w:rsidR="006F477B" w:rsidRPr="00BE581C" w:rsidRDefault="006F477B" w:rsidP="00BF7761">
      <w:pPr>
        <w:pStyle w:val="Szvegtrzs"/>
        <w:tabs>
          <w:tab w:val="clear" w:pos="1440"/>
          <w:tab w:val="left" w:pos="1134"/>
        </w:tabs>
        <w:spacing w:before="120" w:after="120"/>
        <w:ind w:left="2268" w:firstLine="0"/>
        <w:rPr>
          <w:rFonts w:ascii="Times New Roman" w:hAnsi="Times New Roman" w:cs="Times New Roman"/>
          <w:color w:val="000000"/>
        </w:rPr>
      </w:pPr>
      <w:r w:rsidRPr="00BE581C">
        <w:rPr>
          <w:rFonts w:ascii="Times New Roman" w:hAnsi="Times New Roman" w:cs="Times New Roman"/>
          <w:color w:val="000000"/>
        </w:rPr>
        <w:t>II. RÉSZ</w:t>
      </w:r>
      <w:r w:rsidRPr="00BE581C">
        <w:rPr>
          <w:rFonts w:ascii="Times New Roman" w:hAnsi="Times New Roman" w:cs="Times New Roman"/>
          <w:color w:val="000000"/>
        </w:rPr>
        <w:tab/>
        <w:t>A HÉT SUGÁR</w:t>
      </w:r>
    </w:p>
    <w:p w14:paraId="07CA8675"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XI.</w:t>
      </w:r>
      <w:r w:rsidRPr="00BE581C">
        <w:rPr>
          <w:rFonts w:ascii="Times New Roman" w:hAnsi="Times New Roman" w:cs="Times New Roman"/>
          <w:color w:val="000000"/>
        </w:rPr>
        <w:tab/>
        <w:t>Az els</w:t>
      </w:r>
      <w:r w:rsidR="00BB1AE4">
        <w:rPr>
          <w:rFonts w:ascii="Times New Roman" w:hAnsi="Times New Roman" w:cs="Times New Roman"/>
          <w:color w:val="000000"/>
        </w:rPr>
        <w:t>ő</w:t>
      </w:r>
      <w:r w:rsidRPr="00BE581C">
        <w:rPr>
          <w:rFonts w:ascii="Times New Roman" w:hAnsi="Times New Roman" w:cs="Times New Roman"/>
          <w:color w:val="000000"/>
        </w:rPr>
        <w:t xml:space="preserve"> sugár</w:t>
      </w:r>
      <w:r w:rsidRPr="00BE581C">
        <w:rPr>
          <w:rFonts w:ascii="Times New Roman" w:hAnsi="Times New Roman" w:cs="Times New Roman"/>
          <w:color w:val="000000"/>
        </w:rPr>
        <w:tab/>
      </w:r>
      <w:r w:rsidR="00DC6256">
        <w:rPr>
          <w:rFonts w:ascii="Times New Roman" w:hAnsi="Times New Roman" w:cs="Times New Roman"/>
          <w:color w:val="000000"/>
        </w:rPr>
        <w:t>3</w:t>
      </w:r>
      <w:r w:rsidR="005E4C79">
        <w:rPr>
          <w:rFonts w:ascii="Times New Roman" w:hAnsi="Times New Roman" w:cs="Times New Roman"/>
          <w:color w:val="000000"/>
        </w:rPr>
        <w:t>2</w:t>
      </w:r>
    </w:p>
    <w:p w14:paraId="7F94EDB9"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XII.</w:t>
      </w:r>
      <w:r w:rsidRPr="00BE581C">
        <w:rPr>
          <w:rFonts w:ascii="Times New Roman" w:hAnsi="Times New Roman" w:cs="Times New Roman"/>
          <w:color w:val="000000"/>
        </w:rPr>
        <w:tab/>
        <w:t>A második sugár</w:t>
      </w:r>
      <w:r w:rsidRPr="00BE581C">
        <w:rPr>
          <w:rFonts w:ascii="Times New Roman" w:hAnsi="Times New Roman" w:cs="Times New Roman"/>
          <w:color w:val="000000"/>
        </w:rPr>
        <w:tab/>
      </w:r>
      <w:r w:rsidR="00DC6256">
        <w:rPr>
          <w:rFonts w:ascii="Times New Roman" w:hAnsi="Times New Roman" w:cs="Times New Roman"/>
          <w:color w:val="000000"/>
        </w:rPr>
        <w:t>3</w:t>
      </w:r>
      <w:r w:rsidR="005E4C79">
        <w:rPr>
          <w:rFonts w:ascii="Times New Roman" w:hAnsi="Times New Roman" w:cs="Times New Roman"/>
          <w:color w:val="000000"/>
        </w:rPr>
        <w:t>7</w:t>
      </w:r>
    </w:p>
    <w:p w14:paraId="0F70CD64"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XIII.</w:t>
      </w:r>
      <w:r w:rsidRPr="00BE581C">
        <w:rPr>
          <w:rFonts w:ascii="Times New Roman" w:hAnsi="Times New Roman" w:cs="Times New Roman"/>
          <w:color w:val="000000"/>
        </w:rPr>
        <w:tab/>
        <w:t>A harmadik sugár</w:t>
      </w:r>
      <w:r w:rsidRPr="00BE581C">
        <w:rPr>
          <w:rFonts w:ascii="Times New Roman" w:hAnsi="Times New Roman" w:cs="Times New Roman"/>
          <w:color w:val="000000"/>
        </w:rPr>
        <w:tab/>
      </w:r>
      <w:r w:rsidR="005E4C79">
        <w:rPr>
          <w:rFonts w:ascii="Times New Roman" w:hAnsi="Times New Roman" w:cs="Times New Roman"/>
          <w:color w:val="000000"/>
        </w:rPr>
        <w:t>41</w:t>
      </w:r>
    </w:p>
    <w:p w14:paraId="7584407A"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XIV.</w:t>
      </w:r>
      <w:r w:rsidRPr="00BE581C">
        <w:rPr>
          <w:rFonts w:ascii="Times New Roman" w:hAnsi="Times New Roman" w:cs="Times New Roman"/>
          <w:color w:val="000000"/>
        </w:rPr>
        <w:tab/>
        <w:t>A negyedik sugár</w:t>
      </w:r>
      <w:r w:rsidRPr="00BE581C">
        <w:rPr>
          <w:rFonts w:ascii="Times New Roman" w:hAnsi="Times New Roman" w:cs="Times New Roman"/>
          <w:color w:val="000000"/>
        </w:rPr>
        <w:tab/>
      </w:r>
      <w:r w:rsidR="005E4C79">
        <w:rPr>
          <w:rFonts w:ascii="Times New Roman" w:hAnsi="Times New Roman" w:cs="Times New Roman"/>
          <w:color w:val="000000"/>
        </w:rPr>
        <w:t>45</w:t>
      </w:r>
    </w:p>
    <w:p w14:paraId="6DAA8FA3"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XV.</w:t>
      </w:r>
      <w:r w:rsidRPr="00BE581C">
        <w:rPr>
          <w:rFonts w:ascii="Times New Roman" w:hAnsi="Times New Roman" w:cs="Times New Roman"/>
          <w:color w:val="000000"/>
        </w:rPr>
        <w:tab/>
        <w:t>Az ötödik sugár</w:t>
      </w:r>
      <w:r w:rsidRPr="00BE581C">
        <w:rPr>
          <w:rFonts w:ascii="Times New Roman" w:hAnsi="Times New Roman" w:cs="Times New Roman"/>
          <w:color w:val="000000"/>
        </w:rPr>
        <w:tab/>
      </w:r>
      <w:r w:rsidR="005E4C79">
        <w:rPr>
          <w:rFonts w:ascii="Times New Roman" w:hAnsi="Times New Roman" w:cs="Times New Roman"/>
          <w:color w:val="000000"/>
        </w:rPr>
        <w:t>50</w:t>
      </w:r>
    </w:p>
    <w:p w14:paraId="43556237"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XVI.</w:t>
      </w:r>
      <w:r w:rsidRPr="00BE581C">
        <w:rPr>
          <w:rFonts w:ascii="Times New Roman" w:hAnsi="Times New Roman" w:cs="Times New Roman"/>
          <w:color w:val="000000"/>
        </w:rPr>
        <w:tab/>
        <w:t>A hatodik sugár</w:t>
      </w:r>
      <w:r w:rsidRPr="00BE581C">
        <w:rPr>
          <w:rFonts w:ascii="Times New Roman" w:hAnsi="Times New Roman" w:cs="Times New Roman"/>
          <w:color w:val="000000"/>
        </w:rPr>
        <w:tab/>
        <w:t>5</w:t>
      </w:r>
      <w:r w:rsidR="005E4C79">
        <w:rPr>
          <w:rFonts w:ascii="Times New Roman" w:hAnsi="Times New Roman" w:cs="Times New Roman"/>
          <w:color w:val="000000"/>
        </w:rPr>
        <w:t>3</w:t>
      </w:r>
    </w:p>
    <w:p w14:paraId="3DA5B784"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XVII.</w:t>
      </w:r>
      <w:r w:rsidRPr="00BE581C">
        <w:rPr>
          <w:rFonts w:ascii="Times New Roman" w:hAnsi="Times New Roman" w:cs="Times New Roman"/>
          <w:color w:val="000000"/>
        </w:rPr>
        <w:tab/>
        <w:t>A hetedik sugár</w:t>
      </w:r>
      <w:r w:rsidRPr="00BE581C">
        <w:rPr>
          <w:rFonts w:ascii="Times New Roman" w:hAnsi="Times New Roman" w:cs="Times New Roman"/>
          <w:color w:val="000000"/>
        </w:rPr>
        <w:tab/>
        <w:t>5</w:t>
      </w:r>
      <w:r w:rsidR="005E4C79">
        <w:rPr>
          <w:rFonts w:ascii="Times New Roman" w:hAnsi="Times New Roman" w:cs="Times New Roman"/>
          <w:color w:val="000000"/>
        </w:rPr>
        <w:t>7</w:t>
      </w:r>
    </w:p>
    <w:p w14:paraId="197E0D23"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34"/>
          <w:tab w:val="left" w:pos="3402"/>
          <w:tab w:val="left" w:pos="7088"/>
          <w:tab w:val="left" w:pos="7938"/>
        </w:tabs>
        <w:ind w:left="2268" w:firstLine="0"/>
        <w:rPr>
          <w:rFonts w:ascii="Times New Roman" w:hAnsi="Times New Roman" w:cs="Times New Roman"/>
          <w:color w:val="000000"/>
        </w:rPr>
      </w:pPr>
      <w:r w:rsidRPr="00BE581C">
        <w:rPr>
          <w:rFonts w:ascii="Times New Roman" w:hAnsi="Times New Roman" w:cs="Times New Roman"/>
          <w:color w:val="000000"/>
        </w:rPr>
        <w:t>XVIII.</w:t>
      </w:r>
      <w:r w:rsidRPr="00BE581C">
        <w:rPr>
          <w:rFonts w:ascii="Times New Roman" w:hAnsi="Times New Roman" w:cs="Times New Roman"/>
          <w:color w:val="000000"/>
        </w:rPr>
        <w:tab/>
        <w:t>Egy Mester táblázata</w:t>
      </w:r>
      <w:r w:rsidRPr="00BE581C">
        <w:rPr>
          <w:rFonts w:ascii="Times New Roman" w:hAnsi="Times New Roman" w:cs="Times New Roman"/>
          <w:color w:val="000000"/>
        </w:rPr>
        <w:tab/>
        <w:t>6</w:t>
      </w:r>
      <w:r w:rsidR="005E4C79">
        <w:rPr>
          <w:rFonts w:ascii="Times New Roman" w:hAnsi="Times New Roman" w:cs="Times New Roman"/>
          <w:color w:val="000000"/>
        </w:rPr>
        <w:t>3</w:t>
      </w:r>
    </w:p>
    <w:p w14:paraId="13CAA473" w14:textId="77777777" w:rsidR="006F477B" w:rsidRPr="00BE581C" w:rsidRDefault="006F477B" w:rsidP="00BF7761">
      <w:pPr>
        <w:pStyle w:val="Szvegtrzs"/>
        <w:tabs>
          <w:tab w:val="clear" w:pos="1440"/>
          <w:tab w:val="left" w:pos="1134"/>
        </w:tabs>
        <w:spacing w:before="120" w:after="120"/>
        <w:ind w:left="2268" w:firstLine="0"/>
        <w:jc w:val="left"/>
        <w:rPr>
          <w:rFonts w:ascii="Times New Roman" w:hAnsi="Times New Roman" w:cs="Times New Roman"/>
          <w:color w:val="000000"/>
        </w:rPr>
      </w:pPr>
      <w:r w:rsidRPr="00BE581C">
        <w:rPr>
          <w:rFonts w:ascii="Times New Roman" w:hAnsi="Times New Roman" w:cs="Times New Roman"/>
          <w:color w:val="000000"/>
        </w:rPr>
        <w:t>III. RÉSZ</w:t>
      </w:r>
      <w:r w:rsidRPr="00BE581C">
        <w:rPr>
          <w:rFonts w:ascii="Times New Roman" w:hAnsi="Times New Roman" w:cs="Times New Roman"/>
          <w:color w:val="000000"/>
        </w:rPr>
        <w:tab/>
        <w:t>A SUGARAK ISMERETÉNEK</w:t>
      </w:r>
      <w:r w:rsidRPr="00BE581C">
        <w:rPr>
          <w:rFonts w:ascii="Times New Roman" w:hAnsi="Times New Roman" w:cs="Times New Roman"/>
          <w:color w:val="000000"/>
        </w:rPr>
        <w:br/>
      </w:r>
      <w:r w:rsidRPr="00BE581C">
        <w:rPr>
          <w:rFonts w:ascii="Times New Roman" w:hAnsi="Times New Roman" w:cs="Times New Roman"/>
          <w:color w:val="000000"/>
        </w:rPr>
        <w:tab/>
      </w:r>
      <w:r w:rsidRPr="00BE581C">
        <w:rPr>
          <w:rFonts w:ascii="Times New Roman" w:hAnsi="Times New Roman" w:cs="Times New Roman"/>
          <w:color w:val="000000"/>
        </w:rPr>
        <w:tab/>
        <w:t>NAGY ELÕNYE ÉS VESZÉLYE</w:t>
      </w:r>
    </w:p>
    <w:p w14:paraId="6013941C"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XIX.</w:t>
      </w:r>
      <w:r w:rsidRPr="00BE581C">
        <w:rPr>
          <w:rFonts w:ascii="Times New Roman" w:hAnsi="Times New Roman" w:cs="Times New Roman"/>
          <w:color w:val="000000"/>
        </w:rPr>
        <w:tab/>
        <w:t>Saját sugarunk</w:t>
      </w:r>
      <w:r w:rsidRPr="00BE581C">
        <w:rPr>
          <w:rFonts w:ascii="Times New Roman" w:hAnsi="Times New Roman" w:cs="Times New Roman"/>
          <w:color w:val="000000"/>
        </w:rPr>
        <w:tab/>
      </w:r>
      <w:r w:rsidR="005E4C79">
        <w:rPr>
          <w:rFonts w:ascii="Times New Roman" w:hAnsi="Times New Roman" w:cs="Times New Roman"/>
          <w:color w:val="000000"/>
        </w:rPr>
        <w:t>70</w:t>
      </w:r>
    </w:p>
    <w:p w14:paraId="6A25E92F"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XX.</w:t>
      </w:r>
      <w:r w:rsidRPr="00BE581C">
        <w:rPr>
          <w:rFonts w:ascii="Times New Roman" w:hAnsi="Times New Roman" w:cs="Times New Roman"/>
          <w:color w:val="000000"/>
        </w:rPr>
        <w:tab/>
        <w:t>A veszély nélküli haladás</w:t>
      </w:r>
      <w:r w:rsidRPr="00BE581C">
        <w:rPr>
          <w:rFonts w:ascii="Times New Roman" w:hAnsi="Times New Roman" w:cs="Times New Roman"/>
          <w:color w:val="000000"/>
        </w:rPr>
        <w:tab/>
      </w:r>
      <w:r w:rsidR="005E4C79">
        <w:rPr>
          <w:rFonts w:ascii="Times New Roman" w:hAnsi="Times New Roman" w:cs="Times New Roman"/>
          <w:color w:val="000000"/>
        </w:rPr>
        <w:t>74</w:t>
      </w:r>
    </w:p>
    <w:p w14:paraId="4B6FA94F"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left" w:pos="1134"/>
          <w:tab w:val="left" w:pos="3402"/>
          <w:tab w:val="left" w:pos="7088"/>
        </w:tabs>
        <w:ind w:left="2268" w:firstLine="0"/>
        <w:rPr>
          <w:rFonts w:ascii="Times New Roman" w:hAnsi="Times New Roman" w:cs="Times New Roman"/>
          <w:color w:val="000000"/>
        </w:rPr>
      </w:pPr>
      <w:r w:rsidRPr="00BE581C">
        <w:rPr>
          <w:rFonts w:ascii="Times New Roman" w:hAnsi="Times New Roman" w:cs="Times New Roman"/>
          <w:color w:val="000000"/>
        </w:rPr>
        <w:t xml:space="preserve">XXI. </w:t>
      </w:r>
      <w:r w:rsidRPr="00BE581C">
        <w:rPr>
          <w:rFonts w:ascii="Times New Roman" w:hAnsi="Times New Roman" w:cs="Times New Roman"/>
          <w:color w:val="000000"/>
        </w:rPr>
        <w:tab/>
        <w:t>Az önmegvalósítás szintjei</w:t>
      </w:r>
      <w:r w:rsidRPr="00BE581C">
        <w:rPr>
          <w:rFonts w:ascii="Times New Roman" w:hAnsi="Times New Roman" w:cs="Times New Roman"/>
          <w:color w:val="000000"/>
        </w:rPr>
        <w:tab/>
      </w:r>
      <w:r w:rsidR="005E4C79">
        <w:rPr>
          <w:rFonts w:ascii="Times New Roman" w:hAnsi="Times New Roman" w:cs="Times New Roman"/>
          <w:color w:val="000000"/>
        </w:rPr>
        <w:t>78</w:t>
      </w:r>
    </w:p>
    <w:p w14:paraId="15BF117F" w14:textId="77777777" w:rsidR="006F477B" w:rsidRPr="00BE581C" w:rsidRDefault="006F477B" w:rsidP="00BF776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2268" w:firstLine="0"/>
        <w:jc w:val="left"/>
        <w:rPr>
          <w:rFonts w:ascii="Times New Roman" w:hAnsi="Times New Roman" w:cs="Times New Roman"/>
          <w:noProof w:val="0"/>
        </w:rPr>
      </w:pPr>
    </w:p>
    <w:p w14:paraId="5E0EE7C9" w14:textId="77777777" w:rsidR="006F477B" w:rsidRPr="00BE581C" w:rsidRDefault="006F477B" w:rsidP="006F477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Times New Roman" w:hAnsi="Times New Roman" w:cs="Times New Roman"/>
          <w:noProof w:val="0"/>
        </w:rPr>
      </w:pPr>
    </w:p>
    <w:p w14:paraId="7CDF0220" w14:textId="77777777" w:rsidR="0085449C" w:rsidRDefault="006F477B" w:rsidP="00A01BC7">
      <w:pPr>
        <w:pStyle w:val="MinorHeading"/>
        <w:keepNext w:val="0"/>
        <w:keepLines w:val="0"/>
        <w:spacing w:before="0" w:after="0" w:line="240" w:lineRule="auto"/>
        <w:rPr>
          <w:rFonts w:ascii="Times New Roman" w:hAnsi="Times New Roman" w:cs="Times New Roman"/>
          <w:b/>
          <w:bCs/>
          <w:noProof w:val="0"/>
          <w:lang w:val="hu-HU"/>
        </w:rPr>
      </w:pPr>
      <w:r>
        <w:rPr>
          <w:rFonts w:ascii="Times New Roman" w:hAnsi="Times New Roman" w:cs="Times New Roman"/>
          <w:b/>
          <w:bCs/>
          <w:noProof w:val="0"/>
          <w:lang w:val="hu-HU"/>
        </w:rPr>
        <w:br w:type="page"/>
      </w:r>
    </w:p>
    <w:p w14:paraId="12618C59" w14:textId="77777777" w:rsidR="0085449C" w:rsidRDefault="0085449C" w:rsidP="00A01BC7">
      <w:pPr>
        <w:pStyle w:val="MinorHeading"/>
        <w:keepNext w:val="0"/>
        <w:keepLines w:val="0"/>
        <w:spacing w:before="0" w:after="0" w:line="240" w:lineRule="auto"/>
        <w:rPr>
          <w:rFonts w:ascii="Times New Roman" w:hAnsi="Times New Roman" w:cs="Times New Roman"/>
          <w:b/>
          <w:bCs/>
          <w:noProof w:val="0"/>
          <w:lang w:val="hu-HU"/>
        </w:rPr>
      </w:pPr>
    </w:p>
    <w:p w14:paraId="4351FC96" w14:textId="77777777" w:rsidR="00785514" w:rsidRPr="00A01BC7" w:rsidRDefault="00785514" w:rsidP="00A01BC7">
      <w:pPr>
        <w:pStyle w:val="MinorHeading"/>
        <w:keepNext w:val="0"/>
        <w:keepLines w:val="0"/>
        <w:spacing w:before="0" w:after="0" w:line="240" w:lineRule="auto"/>
        <w:rPr>
          <w:rFonts w:ascii="Times New Roman" w:hAnsi="Times New Roman" w:cs="Times New Roman"/>
          <w:noProof w:val="0"/>
          <w:lang w:val="hu-HU"/>
        </w:rPr>
      </w:pPr>
      <w:r w:rsidRPr="00A01BC7">
        <w:rPr>
          <w:rFonts w:ascii="Times New Roman" w:hAnsi="Times New Roman" w:cs="Times New Roman"/>
          <w:b/>
          <w:bCs/>
          <w:noProof w:val="0"/>
          <w:lang w:val="hu-HU"/>
        </w:rPr>
        <w:t>BEVEZETÉS</w:t>
      </w:r>
    </w:p>
    <w:p w14:paraId="3B53E08E" w14:textId="77777777" w:rsidR="00A01BC7" w:rsidRDefault="00A01BC7" w:rsidP="00A01BC7">
      <w:pPr>
        <w:pStyle w:val="Szvegtrzs"/>
        <w:ind w:firstLine="284"/>
        <w:rPr>
          <w:rFonts w:ascii="Times New Roman" w:hAnsi="Times New Roman" w:cs="Times New Roman"/>
          <w:color w:val="000000"/>
          <w:lang w:val="hu-HU"/>
        </w:rPr>
      </w:pPr>
    </w:p>
    <w:p w14:paraId="1BDA8E2A" w14:textId="77777777" w:rsidR="00785514" w:rsidRPr="00A01BC7" w:rsidRDefault="00785514" w:rsidP="0085449C">
      <w:pPr>
        <w:pStyle w:val="Szvegtrzs"/>
        <w:spacing w:line="240" w:lineRule="auto"/>
        <w:ind w:firstLine="284"/>
        <w:rPr>
          <w:rFonts w:ascii="Times New Roman" w:hAnsi="Times New Roman" w:cs="Times New Roman"/>
          <w:color w:val="000000"/>
          <w:lang w:val="hu-HU"/>
        </w:rPr>
      </w:pPr>
      <w:r w:rsidRPr="00A01BC7">
        <w:rPr>
          <w:rFonts w:ascii="Times New Roman" w:hAnsi="Times New Roman" w:cs="Times New Roman"/>
          <w:color w:val="000000"/>
          <w:lang w:val="hu-HU"/>
        </w:rPr>
        <w:t xml:space="preserve">A modern világ H.P. Blavatsky </w:t>
      </w:r>
      <w:r w:rsidRPr="00A01BC7">
        <w:rPr>
          <w:rFonts w:ascii="Times New Roman" w:hAnsi="Times New Roman" w:cs="Times New Roman"/>
          <w:i/>
          <w:iCs/>
          <w:color w:val="000000"/>
          <w:lang w:val="hu-HU"/>
        </w:rPr>
        <w:t>A Titkos Tanítás</w:t>
      </w:r>
      <w:r w:rsidRPr="00A01BC7">
        <w:rPr>
          <w:rFonts w:ascii="Times New Roman" w:hAnsi="Times New Roman" w:cs="Times New Roman"/>
          <w:color w:val="000000"/>
          <w:lang w:val="hu-HU"/>
        </w:rPr>
        <w:t xml:space="preserve"> cím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 xml:space="preserve"> 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véb</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l ismerhette meg el</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ször „a hét sugár” kifejezést. Abból a megállapításból indult ki, amely szerint a világon minden dolog és lény – a tudat és az anyag minden formája – hét alapvet</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 xml:space="preserve"> indíték kombinációjából ered. Azt az álláspontot képviselte, hogy az egész világ anyaga vagy alapja – akár objektív, akár szubjektív – „szellemi”, ami gyakorlatias és realista emberek számára azt jelenti, hogy „valami, ami a gondolaton túl van”.</w:t>
      </w:r>
    </w:p>
    <w:p w14:paraId="2A8CAE49"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Tudjuk, hogy a gondolat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a test kiszolgálójaként alakul ki,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pedig az elme örömeinek szolgálatát végzi, beleértve a megértés, a szeretet, a teljesít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képesség érzésének és az önbecsülésnek élvezetét. A harmadik lépést az jelzi, amikor azt mondjuk, hogy a szellem szolgálójává válik, amikor fogékonnyá és engedelmessé válik olyan „felülr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érkez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impulzusok számára, amelyek semmiképpen sem saját korábbi tapasztalataiból születtek, vagy azok által árnyaltak.</w:t>
      </w:r>
    </w:p>
    <w:p w14:paraId="7206F5DE"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régi „szellem, lélek és test” kifejezések nagyon jól illenek ehhez a szemléletmódhoz, ha úgy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kintjük, hogy a lélek jelenti az elmét a maga teljességében, valamennyi gondolatával, érzésével és ak</w:t>
      </w:r>
      <w:r w:rsidRPr="00A01BC7">
        <w:rPr>
          <w:rFonts w:ascii="Times New Roman" w:hAnsi="Times New Roman" w:cs="Times New Roman"/>
          <w:noProof w:val="0"/>
          <w:lang w:val="hu-HU"/>
        </w:rPr>
        <w:t>a</w:t>
      </w:r>
      <w:r w:rsidRPr="00A01BC7">
        <w:rPr>
          <w:rFonts w:ascii="Times New Roman" w:hAnsi="Times New Roman" w:cs="Times New Roman"/>
          <w:noProof w:val="0"/>
          <w:lang w:val="hu-HU"/>
        </w:rPr>
        <w:t>rat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val, az emberi szellemen pedig valami azon túlit értünk, ami teljesen megfoghatatlan az elme és test szempontjából, de szükséges a létezésükhöz és kölcsönhatásukhoz.</w:t>
      </w:r>
    </w:p>
    <w:p w14:paraId="10132D34"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az állítás, hogy az „életimpulzusnak” hét sugara, vagy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megkülönböztethet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eleme 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tezik, legjobb esetben is csak széles kör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általánosítás lenne. Felmerül tehát a kérdés: „Mi a legjobb mód annak bebizonyítására, hogy ez az általánosítás igaz-e, vagy sem?” Erre a válasz: „A puding pr</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bája mindig az evés.” Figyeljük meg, hogy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ködik-e” és „kifizet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dik-e”, legalábbis az emberi élet terül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tén.</w:t>
      </w:r>
    </w:p>
    <w:p w14:paraId="4AB9D891"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Mindazok a tudományos ismeretek, amelyek olyan tényekkel kapcsolatosak, amik túl vannak kö</w:t>
      </w:r>
      <w:r w:rsidRPr="00A01BC7">
        <w:rPr>
          <w:rFonts w:ascii="Times New Roman" w:hAnsi="Times New Roman" w:cs="Times New Roman"/>
          <w:noProof w:val="0"/>
          <w:lang w:val="hu-HU"/>
        </w:rPr>
        <w:t>z</w:t>
      </w:r>
      <w:r w:rsidRPr="00A01BC7">
        <w:rPr>
          <w:rFonts w:ascii="Times New Roman" w:hAnsi="Times New Roman" w:cs="Times New Roman"/>
          <w:noProof w:val="0"/>
          <w:lang w:val="hu-HU"/>
        </w:rPr>
        <w:t>vetlen érzékelésünk határain, elméletként indultak. Az ilyen elméleteket gyakorlati életünk folyamán próbá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juk ki. Ha minden esetben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ködnek, akkor elfogadjuk igaznak az érintett területeken, és olyan mé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tékben alkalmazzuk életünkben, amennyire csak lehetséges. Ez az, amit mindig, minden kérdésben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szünk, legyen az kicsi vagy nagy.</w:t>
      </w:r>
    </w:p>
    <w:p w14:paraId="56B600C0"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Kétségtelenül ugyanezt a módszert kell követnünk, ha azzal az állítással szembesülünk, hogy hét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 vagy – ahogy gyakran kifejezzük – hét embertípus létezik. Emberek ezrei – akik elolvasták ezt a kön</w:t>
      </w:r>
      <w:r w:rsidRPr="00A01BC7">
        <w:rPr>
          <w:rFonts w:ascii="Times New Roman" w:hAnsi="Times New Roman" w:cs="Times New Roman"/>
          <w:noProof w:val="0"/>
          <w:lang w:val="hu-HU"/>
        </w:rPr>
        <w:t>y</w:t>
      </w:r>
      <w:r w:rsidRPr="00A01BC7">
        <w:rPr>
          <w:rFonts w:ascii="Times New Roman" w:hAnsi="Times New Roman" w:cs="Times New Roman"/>
          <w:noProof w:val="0"/>
          <w:lang w:val="hu-HU"/>
        </w:rPr>
        <w:t>vet, amely korábbi kiadásai alapján már több mint egy negyed évszázada népszer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vé vált –, úgy találták, hogy a sugarak tanulmányozása segítette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abban, hogy leend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foglalkozásuk kiválasztás</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útmutatást kapjanak a legszélesebb és legteljesebb értelemben. Nagyon tiszta képet nyújt az emberi életr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annak problémáiról, és ezáltal megnyitja az utat képességeink értelmesebb felhasználásához. A sétálás tevékenységének felét – amint jól tudjuk – a látás teszi ki, és csak a felét a lábak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ködése; ugyanez igaz </w:t>
      </w:r>
      <w:r w:rsidRPr="00A01BC7">
        <w:rPr>
          <w:rFonts w:ascii="Times New Roman" w:hAnsi="Times New Roman" w:cs="Times New Roman"/>
          <w:i/>
          <w:iCs/>
          <w:noProof w:val="0"/>
          <w:lang w:val="hu-HU"/>
        </w:rPr>
        <w:t>valamennyi</w:t>
      </w:r>
      <w:r w:rsidRPr="00A01BC7">
        <w:rPr>
          <w:rFonts w:ascii="Times New Roman" w:hAnsi="Times New Roman" w:cs="Times New Roman"/>
          <w:noProof w:val="0"/>
          <w:lang w:val="hu-HU"/>
        </w:rPr>
        <w:t xml:space="preserve"> emberi cselekvésre: fele a tudás és fele a dolog megtétele. A sugarakkal ka</w:t>
      </w:r>
      <w:r w:rsidRPr="00A01BC7">
        <w:rPr>
          <w:rFonts w:ascii="Times New Roman" w:hAnsi="Times New Roman" w:cs="Times New Roman"/>
          <w:noProof w:val="0"/>
          <w:lang w:val="hu-HU"/>
        </w:rPr>
        <w:t>p</w:t>
      </w:r>
      <w:r w:rsidRPr="00A01BC7">
        <w:rPr>
          <w:rFonts w:ascii="Times New Roman" w:hAnsi="Times New Roman" w:cs="Times New Roman"/>
          <w:noProof w:val="0"/>
          <w:lang w:val="hu-HU"/>
        </w:rPr>
        <w:t>csolatos tudás csak segítség.</w:t>
      </w:r>
    </w:p>
    <w:p w14:paraId="1F47A9EE"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Gyakran megjegyzik, hogy egy hatalmas világ kicsiny teremtményei vagyunk. Egyénileg kicsi a mozgásterünk. Csak min</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ségileg, és nem mennyiségileg lehetünk nagyok. Nem tökéletesen nyilvánv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ló-e ez egy percnyi gondolkodás után? Vajon nem vagyunk-e a „milliónyi játszma csarnokában”,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degyikünk egy asztal vagy sakktábla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ülve, anyagi téren egyszer nyerünk, máskor vesztünk, de szellemileg mindig nyerünk, mind a megnyert, mind az elvesztett játszmákból, feltéve, hogy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 xml:space="preserve">tést tettünk a nyerésért? Az is örvendetes igazság, hogy nagy </w:t>
      </w:r>
      <w:r w:rsidRPr="00A01BC7">
        <w:rPr>
          <w:rFonts w:ascii="Times New Roman" w:hAnsi="Times New Roman" w:cs="Times New Roman"/>
          <w:i/>
          <w:iCs/>
          <w:noProof w:val="0"/>
          <w:lang w:val="hu-HU"/>
        </w:rPr>
        <w:t>mennyiség</w:t>
      </w:r>
      <w:r w:rsidR="001745E4">
        <w:rPr>
          <w:rFonts w:ascii="Times New Roman" w:hAnsi="Times New Roman" w:cs="Times New Roman"/>
          <w:i/>
          <w:iCs/>
          <w:noProof w:val="0"/>
          <w:lang w:val="hu-HU"/>
        </w:rPr>
        <w:t>ű</w:t>
      </w:r>
      <w:r w:rsidRPr="00A01BC7">
        <w:rPr>
          <w:rFonts w:ascii="Times New Roman" w:hAnsi="Times New Roman" w:cs="Times New Roman"/>
          <w:noProof w:val="0"/>
          <w:lang w:val="hu-HU"/>
        </w:rPr>
        <w:t xml:space="preserve"> életet nem várnak el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lünk, ez az esetek többségében nyers beavatkozás lenne társaink életébe.</w:t>
      </w:r>
    </w:p>
    <w:p w14:paraId="1B4EE3AF"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Ilyen tudás birtokában abban a helyzetben vagyunk, hogy választhatunk: ebben az életünkben, ille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ve, ami hátra van bel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 legyen az akár csak egy nap – milyen játszmákat fogunk játszani. Ilyen elh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tár</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zottsággal a gyakorlati életben hamarosan tudomást szerzünk a szellemi tapasztalás fénysugarairól </w:t>
      </w:r>
      <w:r w:rsidRPr="00A01BC7">
        <w:rPr>
          <w:rFonts w:ascii="Times New Roman" w:hAnsi="Times New Roman" w:cs="Times New Roman"/>
          <w:noProof w:val="0"/>
          <w:lang w:val="hu-HU"/>
        </w:rPr>
        <w:lastRenderedPageBreak/>
        <w:t>– képességeink meger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södésér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megértésünk megvilágosodásáról, szeretetünk finomodásáról, és az ajtó kitárulásáról egy olyan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 ami nem hasonlítható össze a múlttal.</w:t>
      </w:r>
    </w:p>
    <w:p w14:paraId="3C816A58"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„hét sugár” kifejezés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életünk élet-oldalára vonatkozik. Felismertük, hogy ez az, ahol fénysugarunk található, habár az sötétség az eljövend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höz képest. Tudatosságunk mindenkor sokkal fontosabb, mint a körülményeink. Nem sokat számít, hogy arany labdákkal vagy a parti kavicsokkal zsongl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rködünk-e. Tudatosságunk állapota azonban életbevágóan fontos. Valaki azt mondja: „Szer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tem az almás lepényt, vagy talán a mangót”, de amit valóban élvez, az nem a lepény vagy a mangó, még csak nem is az ízük, hanem a lepény vagy a mangó ízének </w:t>
      </w:r>
      <w:r w:rsidRPr="00A01BC7">
        <w:rPr>
          <w:rFonts w:ascii="Times New Roman" w:hAnsi="Times New Roman" w:cs="Times New Roman"/>
          <w:i/>
          <w:iCs/>
          <w:noProof w:val="0"/>
          <w:lang w:val="hu-HU"/>
        </w:rPr>
        <w:t>tudata</w:t>
      </w:r>
      <w:r w:rsidRPr="00A01BC7">
        <w:rPr>
          <w:rFonts w:ascii="Times New Roman" w:hAnsi="Times New Roman" w:cs="Times New Roman"/>
          <w:noProof w:val="0"/>
          <w:lang w:val="hu-HU"/>
        </w:rPr>
        <w:t>.</w:t>
      </w:r>
    </w:p>
    <w:p w14:paraId="4BD98D88"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Természetesen közismert, hogy az almás lepény és a mangó – minden anyagi dolog és érzet – 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gyon fontos; hogy egy tárgyias világ, ami mindig gondokat okoz, ami mindig ellenáll bizonyos mérté</w:t>
      </w:r>
      <w:r w:rsidRPr="00A01BC7">
        <w:rPr>
          <w:rFonts w:ascii="Times New Roman" w:hAnsi="Times New Roman" w:cs="Times New Roman"/>
          <w:noProof w:val="0"/>
          <w:lang w:val="hu-HU"/>
        </w:rPr>
        <w:t>k</w:t>
      </w:r>
      <w:r w:rsidRPr="00A01BC7">
        <w:rPr>
          <w:rFonts w:ascii="Times New Roman" w:hAnsi="Times New Roman" w:cs="Times New Roman"/>
          <w:noProof w:val="0"/>
          <w:lang w:val="hu-HU"/>
        </w:rPr>
        <w:t>ben vágyunknak, gondolatunknak és akaratunknak, szükséges ahhoz a fajta tudatossághoz, amit jele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leg élvezünk, amit átitatott és átmosott az elme hármas tapasztalása. Valami többet várunk, és minden bizonnyal el is jön, de bekövetkezése csak megvalósítással lehetséges, nem pedig bármilyen típusú f</w:t>
      </w:r>
      <w:r w:rsidRPr="00A01BC7">
        <w:rPr>
          <w:rFonts w:ascii="Times New Roman" w:hAnsi="Times New Roman" w:cs="Times New Roman"/>
          <w:noProof w:val="0"/>
          <w:lang w:val="hu-HU"/>
        </w:rPr>
        <w:t>i</w:t>
      </w:r>
      <w:r w:rsidRPr="00A01BC7">
        <w:rPr>
          <w:rFonts w:ascii="Times New Roman" w:hAnsi="Times New Roman" w:cs="Times New Roman"/>
          <w:noProof w:val="0"/>
          <w:lang w:val="hu-HU"/>
        </w:rPr>
        <w:t>zikai, érzelmi vagy mentális öngyilkossággal.</w:t>
      </w:r>
    </w:p>
    <w:p w14:paraId="741772E5"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Ebben a tanulmányban a kis dolgok fontossága nyilvánvalóvá válik. „Csináljuk jól!” – ez lesz a je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szó, még ha csak egy gombost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felszedésér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vagy egy toll lerakásáról van is szó.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nem arról van szó, hogy „Csináljuk jól, mert ezzel valósítjuk meg a célt” –, hanem mert örömet lelünk a cselekvé</w:t>
      </w:r>
      <w:r w:rsidRPr="00A01BC7">
        <w:rPr>
          <w:rFonts w:ascii="Times New Roman" w:hAnsi="Times New Roman" w:cs="Times New Roman"/>
          <w:noProof w:val="0"/>
          <w:lang w:val="hu-HU"/>
        </w:rPr>
        <w:t>s</w:t>
      </w:r>
      <w:r w:rsidRPr="00A01BC7">
        <w:rPr>
          <w:rFonts w:ascii="Times New Roman" w:hAnsi="Times New Roman" w:cs="Times New Roman"/>
          <w:noProof w:val="0"/>
          <w:lang w:val="hu-HU"/>
        </w:rPr>
        <w:t>ben. Ezt bárki hamarosan észreveheti, amint abbahagyja a pusztán egy cél érdekében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csele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vést, és 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lyette a jelen pillanatot helyesen értékelve látja el teend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 Ebben az összefüggésben ez a gondolat engem Emerson: „Tegnap, Holnap, Ma” (Heri, Cras, Hodie) cím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rövid versére emlékeztet: </w:t>
      </w:r>
    </w:p>
    <w:p w14:paraId="429FA8E3" w14:textId="77777777" w:rsidR="00785514" w:rsidRPr="00A01BC7" w:rsidRDefault="00785514" w:rsidP="0085449C">
      <w:pPr>
        <w:pStyle w:val="Szvegtrzs"/>
        <w:tabs>
          <w:tab w:val="clear" w:pos="720"/>
        </w:tabs>
        <w:spacing w:before="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Tündököl az elmúlt korszak, </w:t>
      </w:r>
    </w:p>
    <w:p w14:paraId="021EE350" w14:textId="77777777" w:rsidR="00785514" w:rsidRPr="00A01BC7" w:rsidRDefault="00785514" w:rsidP="00A01BC7">
      <w:pPr>
        <w:pStyle w:val="Szvegtrzs"/>
        <w:tabs>
          <w:tab w:val="clear" w:pos="720"/>
        </w:tabs>
        <w:spacing w:line="240" w:lineRule="auto"/>
        <w:ind w:firstLine="1134"/>
        <w:rPr>
          <w:rFonts w:ascii="Times New Roman" w:hAnsi="Times New Roman" w:cs="Times New Roman"/>
          <w:color w:val="000000"/>
          <w:lang w:val="hu-HU"/>
        </w:rPr>
      </w:pPr>
      <w:r w:rsidRPr="00A01BC7">
        <w:rPr>
          <w:rFonts w:ascii="Times New Roman" w:hAnsi="Times New Roman" w:cs="Times New Roman"/>
          <w:i/>
          <w:iCs/>
          <w:color w:val="000000"/>
          <w:lang w:val="hu-HU"/>
        </w:rPr>
        <w:t>a jöv</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reménytelinek látszik,</w:t>
      </w:r>
    </w:p>
    <w:p w14:paraId="7603152E" w14:textId="77777777" w:rsidR="00785514" w:rsidRPr="00A01BC7" w:rsidRDefault="00785514" w:rsidP="00A01BC7">
      <w:pPr>
        <w:pStyle w:val="Szvegtrzs"/>
        <w:tabs>
          <w:tab w:val="clear" w:pos="720"/>
        </w:tab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A Ma észrevétlen sikkad el közöttük:</w:t>
      </w:r>
    </w:p>
    <w:p w14:paraId="6F506A7D" w14:textId="77777777" w:rsidR="00785514" w:rsidRPr="00A01BC7" w:rsidRDefault="00785514" w:rsidP="00A01BC7">
      <w:pPr>
        <w:pStyle w:val="Szvegtrzs"/>
        <w:tabs>
          <w:tab w:val="clear" w:pos="720"/>
        </w:tab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Jöv</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vagy Múlt, gazdagabb titkot nem tartogat,</w:t>
      </w:r>
    </w:p>
    <w:p w14:paraId="7B123A03" w14:textId="77777777" w:rsidR="00785514" w:rsidRPr="00A01BC7" w:rsidRDefault="00785514" w:rsidP="0085449C">
      <w:pPr>
        <w:pStyle w:val="Szvegtrzs"/>
        <w:tabs>
          <w:tab w:val="clear" w:pos="720"/>
        </w:tabs>
        <w:spacing w:after="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Ó, zord Jelen! mint amit kebled rejt.</w:t>
      </w:r>
    </w:p>
    <w:p w14:paraId="054887FE"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Bármilyen hátsó gondolat elronthatja a pillanatot, és meggátolhatja a felismerést. </w:t>
      </w:r>
    </w:p>
    <w:p w14:paraId="4A95DB56"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 hét sugár vagy típus létezik, és ha mindegyikünk leginkább ezek egyikéhez tartozik, és életútját ennek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irányítja, nem vezet-e ez besz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küléshez vagy túlzott szakosodáshoz?” Gyakran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szik fel ezt a kérdést.</w:t>
      </w:r>
    </w:p>
    <w:p w14:paraId="720C57B1"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 ha megértjük a helyzetet.” – válaszoljuk. Mind a hét sugár állandóan jelen van mindenkiben, de minden emberben az egyikük a csoport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vagy a testület elnöke, a másik hat pedig e köré 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lik, és saját meghatározott képességét használja ahhoz, hogy segítse a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célját megval</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sítani. A középiskolai oktatással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összehasonlítás segíthet ennek megértésében. Úgy hiszem, az az ideális, ha a tanulók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felét az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désüknek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tanulmányoknak szentelik, a másik felét pedig az általános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veltséget biztosító tantárgyakra fordítják.</w:t>
      </w:r>
    </w:p>
    <w:p w14:paraId="5E8D1F41"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embernek saját sugara adja élete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hajtóerejét, az határozza meg, hol van </w:t>
      </w:r>
      <w:proofErr w:type="gramStart"/>
      <w:r w:rsidRPr="00A01BC7">
        <w:rPr>
          <w:rFonts w:ascii="Times New Roman" w:hAnsi="Times New Roman" w:cs="Times New Roman"/>
          <w:noProof w:val="0"/>
          <w:lang w:val="hu-HU"/>
        </w:rPr>
        <w:t>boldogsága,</w:t>
      </w:r>
      <w:proofErr w:type="gramEnd"/>
      <w:r w:rsidRPr="00A01BC7">
        <w:rPr>
          <w:rFonts w:ascii="Times New Roman" w:hAnsi="Times New Roman" w:cs="Times New Roman"/>
          <w:noProof w:val="0"/>
          <w:lang w:val="hu-HU"/>
        </w:rPr>
        <w:t xml:space="preserve"> és dönt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sei kulcsa. Mekkora különbség van egy macska és egy kutya örömei és élete között! Ugyanez a helyzet a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emberi lények esetében is. Különféle dolgoknak és jó cselekedeteknek örülünk. Hozzá kell tennünk, hogy a sugár ösztönzéseiben csak jóság van. </w:t>
      </w:r>
    </w:p>
    <w:p w14:paraId="66F4E77D" w14:textId="77777777" w:rsidR="00785514" w:rsidRPr="00A01BC7" w:rsidRDefault="00785514" w:rsidP="00B67660">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Bennünk, emberi lények természetében benne van, hogy válaszoljunk a jó dolgokra. Jóságra szüle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tünk, ahogyan a szikrák felfelé repülnek. Ez az oka annak, hogy minden emberben találunk a jóság </w:t>
      </w:r>
      <w:r w:rsidRPr="00A01BC7">
        <w:rPr>
          <w:rFonts w:ascii="Times New Roman" w:hAnsi="Times New Roman" w:cs="Times New Roman"/>
          <w:i/>
          <w:iCs/>
          <w:noProof w:val="0"/>
          <w:lang w:val="hu-HU"/>
        </w:rPr>
        <w:t>b</w:t>
      </w:r>
      <w:r w:rsidRPr="00A01BC7">
        <w:rPr>
          <w:rFonts w:ascii="Times New Roman" w:hAnsi="Times New Roman" w:cs="Times New Roman"/>
          <w:i/>
          <w:iCs/>
          <w:noProof w:val="0"/>
          <w:lang w:val="hu-HU"/>
        </w:rPr>
        <w:t>i</w:t>
      </w:r>
      <w:r w:rsidRPr="00A01BC7">
        <w:rPr>
          <w:rFonts w:ascii="Times New Roman" w:hAnsi="Times New Roman" w:cs="Times New Roman"/>
          <w:i/>
          <w:iCs/>
          <w:noProof w:val="0"/>
          <w:lang w:val="hu-HU"/>
        </w:rPr>
        <w:t>zonyos fajtájára</w:t>
      </w:r>
      <w:r w:rsidRPr="00A01BC7">
        <w:rPr>
          <w:rFonts w:ascii="Times New Roman" w:hAnsi="Times New Roman" w:cs="Times New Roman"/>
          <w:noProof w:val="0"/>
          <w:lang w:val="hu-HU"/>
        </w:rPr>
        <w:t xml:space="preserve"> viszontválaszt. Ha néha az ember megveti a jóságot, 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még nem sérül meg a sz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bály, mivel az a személy, aki így tesz, abban a félreértésben van, hogy az adott jóság szemben áll egy más fajta, általa csodált jósággal. Ezért élvezik a gyerekek a gonosztev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stetteit a képregényekben. Férfiasságot látnak benne, amire önkéntelenül törekszenek. Végül azonban minden ugyanazon cél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érése felé halad. Amikor az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tulajdonságok – mint a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iesség – nevetségesnek számítanak, az </w:t>
      </w:r>
      <w:r w:rsidRPr="00A01BC7">
        <w:rPr>
          <w:rFonts w:ascii="Times New Roman" w:hAnsi="Times New Roman" w:cs="Times New Roman"/>
          <w:noProof w:val="0"/>
          <w:lang w:val="hu-HU"/>
        </w:rPr>
        <w:lastRenderedPageBreak/>
        <w:t>ember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ismeri, hogy nagyfokú szellemi szabadságra, bátorságra, férfiasságra van szükség ahhoz, hogy valaki ilyenné váljon.</w:t>
      </w:r>
    </w:p>
    <w:p w14:paraId="5C618F4F"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 a rosszat illeti, természetünkhöz tartozik, hogy megszüntessük. Ifjúkoromból emlékszem, hogy milyen hatással volt rám egy beszámoló, amit Seneca, a római filozófus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veiben találtam, amelyben kiállt egy közönséges tolvaj mellett, ösztönös jóságot tulajdonítva neki, mivel az a sóvárgott tárgyat sokkal szívesebben szerezné meg becsületesen, mint becstelenül. Nem tudott vonzerejének ellenállni, így elbukott – nem azért, mert el </w:t>
      </w:r>
      <w:r w:rsidRPr="00A01BC7">
        <w:rPr>
          <w:rFonts w:ascii="Times New Roman" w:hAnsi="Times New Roman" w:cs="Times New Roman"/>
          <w:i/>
          <w:iCs/>
          <w:noProof w:val="0"/>
          <w:lang w:val="hu-HU"/>
        </w:rPr>
        <w:t xml:space="preserve">akart </w:t>
      </w:r>
      <w:r w:rsidRPr="00A01BC7">
        <w:rPr>
          <w:rFonts w:ascii="Times New Roman" w:hAnsi="Times New Roman" w:cs="Times New Roman"/>
          <w:noProof w:val="0"/>
          <w:lang w:val="hu-HU"/>
        </w:rPr>
        <w:t>bukni, hanem talán csak büszke volt ügyességére a lopásban, amit végül is jó dolognak tarthatnánk, ha dicséretre méltó cél érdekében alkalmazta volna. „Ne vígy minket a kísértésbe!” – jó pszichológia.</w:t>
      </w:r>
    </w:p>
    <w:p w14:paraId="25C3AEEE"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Megjegyzend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esetenként „típusokat” említek „sugarak” helyett. A sugarak, mint típusok vagy csoportok jelennek meg, így teljesen jogos a hét embertípusról beszélni. Mégsem lenne helyes úgy tekinteni egy emberre, mint aki egy típust vagy sugarat jelenít meg, hacsak ez nem jelképez val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mit. Sok ember nagyon passzív vagy negatív adott körülmények között. Állapotuk vizsgálata azt muta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ja, hogy csak a testi örömök hajszolása, vagy a lehetséges testi fájdalmak elkerülése érdekli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Ezt az ember elemi vagy gyermekkori állapotának nevezhetjük, akármilyen korú testtel rendelkezik is.</w:t>
      </w:r>
    </w:p>
    <w:p w14:paraId="5F1AA325"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csoportot bizonyos fajtájú érzelmi vagy mentális élvezet érdekli, törekvés a tudásra, szeretete tárgyának, vagy valamilyen képességnek megszerzése, ami a politika, kereskedelem,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 vagy vallás területén jut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désre. Az ilyen személyekben van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kor megjelenik ez a fajta emberi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ekkor a típus vagy sugár a legkevésbé 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veszthet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w:t>
      </w:r>
    </w:p>
    <w:p w14:paraId="1BF1B59C"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sugarak ismeretéb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nyerhet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 azzal 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ha az ember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saját élete anyagi és pszichológiai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problémáinak megoldására alkalmazza ezt a tudást. Természetesen, a téma iránti elméleti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is hasznos. Az ember szeretné ezt a témát is az iskolai és egyetemi pszich</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lógiai tantárgyak között megtalálni. De ha a kérdést nem csupán elméletben vizsgáljuk, hanem alka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mazzuk is, nagyobb a haszon, mivel érzelmileg, akaratilag és gondolatilag is foglalkozunk vele. Nem képzelhet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hogy e tudás alkalmazásakor cél lehet a személyes teljesítmény vagy nagyság büszkes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gének öröme. A dolog sokkal gyakorlatiasabb és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ennél. A cél: ésszer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en és nem vaktában élni, harmonikus kapcsolatba kerülni a világ dolgaival, </w:t>
      </w:r>
      <w:proofErr w:type="gramStart"/>
      <w:r w:rsidRPr="00A01BC7">
        <w:rPr>
          <w:rFonts w:ascii="Times New Roman" w:hAnsi="Times New Roman" w:cs="Times New Roman"/>
          <w:noProof w:val="0"/>
          <w:lang w:val="hu-HU"/>
        </w:rPr>
        <w:t>lényeivel,</w:t>
      </w:r>
      <w:proofErr w:type="gramEnd"/>
      <w:r w:rsidRPr="00A01BC7">
        <w:rPr>
          <w:rFonts w:ascii="Times New Roman" w:hAnsi="Times New Roman" w:cs="Times New Roman"/>
          <w:noProof w:val="0"/>
          <w:lang w:val="hu-HU"/>
        </w:rPr>
        <w:t xml:space="preserve"> és az ember saját valódi életútjával.</w:t>
      </w:r>
    </w:p>
    <w:p w14:paraId="22D0DC1E" w14:textId="77777777" w:rsidR="00785514" w:rsidRPr="00A01BC7" w:rsidRDefault="00785514" w:rsidP="0085449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H.P. Blavatsky úgy mondta nekünk, hogy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tanítói keletiek voltak, tele buddhista és brahmani 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nításokkal, jól ismerve irodalmukat és szaknyelvüket, így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követte szóhasználatukat, ezért ugyanezt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szem én is ebben a könyvben. Nem látok okot arra, hogy megváltoztassam ezt a gyakorlatot, mivel jól tudom, hogy az élet alapelvei és tényei a világ minden részén ugyanazok. Azzal is tisztában vagyok, hogy az olvasók, akiknek ez a munka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hasznára válik, mentesek a vallási és faji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ítélete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és inkább maga a téma érdekli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mint a személyek, akik ismertetik, vagy a formák, amikben megjelenik.</w:t>
      </w:r>
    </w:p>
    <w:p w14:paraId="41993873"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E176D8B" w14:textId="77777777" w:rsidR="00785514" w:rsidRPr="00A01BC7" w:rsidRDefault="00785514" w:rsidP="0085449C">
      <w:pPr>
        <w:pStyle w:val="Szvegtrzs"/>
        <w:spacing w:line="240" w:lineRule="auto"/>
        <w:jc w:val="right"/>
        <w:rPr>
          <w:rFonts w:ascii="Times New Roman" w:hAnsi="Times New Roman" w:cs="Times New Roman"/>
          <w:color w:val="000000"/>
          <w:lang w:val="hu-HU"/>
        </w:rPr>
      </w:pPr>
      <w:r w:rsidRPr="00A01BC7">
        <w:rPr>
          <w:rFonts w:ascii="Times New Roman" w:hAnsi="Times New Roman" w:cs="Times New Roman"/>
          <w:color w:val="000000"/>
          <w:lang w:val="hu-HU"/>
        </w:rPr>
        <w:t>ERNEST WOOD</w:t>
      </w:r>
    </w:p>
    <w:p w14:paraId="53D23833" w14:textId="77777777" w:rsidR="00785514" w:rsidRPr="00045AA1" w:rsidRDefault="00E823FF" w:rsidP="00F61AF9">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color w:val="000000"/>
          <w:sz w:val="28"/>
          <w:szCs w:val="28"/>
          <w:lang w:val="hu-HU"/>
        </w:rPr>
      </w:pPr>
      <w:r>
        <w:rPr>
          <w:rFonts w:ascii="Times New Roman" w:hAnsi="Times New Roman" w:cs="Times New Roman"/>
          <w:noProof w:val="0"/>
          <w:lang w:val="hu-HU"/>
        </w:rPr>
        <w:br w:type="page"/>
      </w:r>
      <w:r w:rsidR="00785514" w:rsidRPr="00045AA1">
        <w:rPr>
          <w:rFonts w:ascii="Times New Roman" w:hAnsi="Times New Roman" w:cs="Times New Roman"/>
          <w:b/>
          <w:bCs/>
          <w:color w:val="000000"/>
          <w:sz w:val="28"/>
          <w:szCs w:val="28"/>
          <w:lang w:val="hu-HU"/>
        </w:rPr>
        <w:lastRenderedPageBreak/>
        <w:t>I. RÉSZ</w:t>
      </w:r>
    </w:p>
    <w:p w14:paraId="42C2DA0A" w14:textId="77777777" w:rsidR="00785514" w:rsidRDefault="00785514" w:rsidP="00045AA1">
      <w:pPr>
        <w:pStyle w:val="MainHeading"/>
        <w:keepNext w:val="0"/>
        <w:keepLines w:val="0"/>
        <w:spacing w:before="0" w:after="0" w:line="240" w:lineRule="auto"/>
        <w:rPr>
          <w:rFonts w:ascii="Times New Roman" w:hAnsi="Times New Roman" w:cs="Times New Roman"/>
          <w:caps/>
          <w:noProof w:val="0"/>
          <w:sz w:val="28"/>
          <w:szCs w:val="28"/>
          <w:lang w:val="hu-HU"/>
        </w:rPr>
      </w:pPr>
      <w:r w:rsidRPr="00045AA1">
        <w:rPr>
          <w:rFonts w:ascii="Times New Roman" w:hAnsi="Times New Roman" w:cs="Times New Roman"/>
          <w:caps/>
          <w:noProof w:val="0"/>
          <w:sz w:val="28"/>
          <w:szCs w:val="28"/>
          <w:lang w:val="hu-HU"/>
        </w:rPr>
        <w:t>A sugarak forrása</w:t>
      </w:r>
    </w:p>
    <w:p w14:paraId="48337F7C" w14:textId="77777777" w:rsidR="0085449C" w:rsidRDefault="0085449C" w:rsidP="0085449C">
      <w:pPr>
        <w:pStyle w:val="Szvegtrzs"/>
        <w:ind w:firstLine="851"/>
        <w:rPr>
          <w:rFonts w:ascii="Times New Roman" w:hAnsi="Times New Roman" w:cs="Times New Roman"/>
          <w:i/>
          <w:iCs/>
          <w:color w:val="000000"/>
          <w:lang w:val="hu-HU"/>
        </w:rPr>
      </w:pPr>
    </w:p>
    <w:p w14:paraId="7AAE8751" w14:textId="77777777" w:rsidR="0085449C" w:rsidRDefault="0085449C" w:rsidP="0085449C">
      <w:pPr>
        <w:pStyle w:val="Szvegtrzs"/>
        <w:ind w:firstLine="851"/>
        <w:rPr>
          <w:rFonts w:ascii="Times New Roman" w:hAnsi="Times New Roman" w:cs="Times New Roman"/>
          <w:i/>
          <w:iCs/>
          <w:color w:val="000000"/>
          <w:lang w:val="hu-HU"/>
        </w:rPr>
      </w:pPr>
    </w:p>
    <w:p w14:paraId="148A3560" w14:textId="77777777" w:rsidR="00785514" w:rsidRPr="0085449C" w:rsidRDefault="00785514" w:rsidP="0085449C">
      <w:pPr>
        <w:pStyle w:val="Szvegtrzs"/>
        <w:ind w:firstLine="851"/>
        <w:rPr>
          <w:rFonts w:ascii="Times New Roman" w:hAnsi="Times New Roman" w:cs="Times New Roman"/>
          <w:color w:val="000000"/>
          <w:lang w:val="hu-HU"/>
        </w:rPr>
      </w:pPr>
      <w:r w:rsidRPr="0085449C">
        <w:rPr>
          <w:rFonts w:ascii="Times New Roman" w:hAnsi="Times New Roman" w:cs="Times New Roman"/>
          <w:i/>
          <w:iCs/>
          <w:color w:val="000000"/>
          <w:lang w:val="hu-HU"/>
        </w:rPr>
        <w:t>Hét Er</w:t>
      </w:r>
      <w:r w:rsidR="001745E4">
        <w:rPr>
          <w:rFonts w:ascii="Times New Roman" w:hAnsi="Times New Roman" w:cs="Times New Roman"/>
          <w:i/>
          <w:iCs/>
          <w:color w:val="000000"/>
          <w:lang w:val="hu-HU"/>
        </w:rPr>
        <w:t>ő</w:t>
      </w:r>
      <w:r w:rsidRPr="0085449C">
        <w:rPr>
          <w:rFonts w:ascii="Times New Roman" w:hAnsi="Times New Roman" w:cs="Times New Roman"/>
          <w:i/>
          <w:iCs/>
          <w:color w:val="000000"/>
          <w:lang w:val="hu-HU"/>
        </w:rPr>
        <w:t xml:space="preserve"> van az emberben, és az egész Természetben.</w:t>
      </w:r>
    </w:p>
    <w:p w14:paraId="152E5C99" w14:textId="77777777" w:rsidR="00785514" w:rsidRPr="00A01BC7" w:rsidRDefault="00785514" w:rsidP="00A01BC7">
      <w:pPr>
        <w:pStyle w:val="Szvegtrzs"/>
        <w:spacing w:line="240" w:lineRule="auto"/>
        <w:ind w:left="567"/>
        <w:rPr>
          <w:rFonts w:ascii="Times New Roman" w:hAnsi="Times New Roman" w:cs="Times New Roman"/>
          <w:color w:val="000000"/>
          <w:lang w:val="hu-HU"/>
        </w:rPr>
      </w:pPr>
      <w:r w:rsidRPr="00A01BC7">
        <w:rPr>
          <w:rFonts w:ascii="Times New Roman" w:hAnsi="Times New Roman" w:cs="Times New Roman"/>
          <w:i/>
          <w:iCs/>
          <w:color w:val="000000"/>
          <w:lang w:val="hu-HU"/>
        </w:rPr>
        <w:t>A Titokzatos [Nap] valódi alkotója az Anya-szubsztancia középpontja. Ez minden él</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és létez</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Er</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szíve és önt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formája Nap-világegyetemünkben. Ez az a Mag, amib</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minden Er</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a ciklikus útjára kiárad, ez hozza mozgásba az atomokat, hogy rendeltetésszer</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 xml:space="preserve"> feladataikat ellássák, és a Középpontot, amelyben újra találkoznak hetedik lényegükben minden tizenegyedik évben. Aki ezt nekünk elmondja, látta a Napot, nevesd ki, mintha azt mondta volna, hogy valójában a Nap mozog naponkénti pályáján.</w:t>
      </w:r>
    </w:p>
    <w:p w14:paraId="2EA32051" w14:textId="77777777" w:rsidR="00785514" w:rsidRPr="00A01BC7" w:rsidRDefault="00785514" w:rsidP="00A01BC7">
      <w:pPr>
        <w:pStyle w:val="Szvegtrzs"/>
        <w:spacing w:line="240" w:lineRule="auto"/>
        <w:ind w:left="567"/>
        <w:rPr>
          <w:rFonts w:ascii="Times New Roman" w:hAnsi="Times New Roman" w:cs="Times New Roman"/>
          <w:color w:val="000000"/>
          <w:lang w:val="hu-HU"/>
        </w:rPr>
      </w:pPr>
      <w:r w:rsidRPr="00A01BC7">
        <w:rPr>
          <w:rFonts w:ascii="Times New Roman" w:hAnsi="Times New Roman" w:cs="Times New Roman"/>
          <w:i/>
          <w:iCs/>
          <w:color w:val="000000"/>
          <w:lang w:val="hu-HU"/>
        </w:rPr>
        <w:t>A hetes természet következtében a régiek azt mondják a Napról, hogy olyan, mint akinek kocsiját hét ló húzza, amint a Védák verseiben áll, vagy azt is, hogy bár azonos a hét Gana-val (a létezés osztályaival) körpályáján, mégis valójában távol van 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lük, és azt is mondják, hogy Hét Sugara van, mint ahogy valóban van is…</w:t>
      </w:r>
    </w:p>
    <w:p w14:paraId="431B88E2" w14:textId="77777777" w:rsidR="00785514" w:rsidRPr="00A01BC7" w:rsidRDefault="00785514" w:rsidP="00A01BC7">
      <w:pPr>
        <w:pStyle w:val="Szvegtrzs"/>
        <w:spacing w:line="240" w:lineRule="auto"/>
        <w:ind w:left="567"/>
        <w:rPr>
          <w:rFonts w:ascii="Times New Roman" w:hAnsi="Times New Roman" w:cs="Times New Roman"/>
          <w:color w:val="000000"/>
          <w:lang w:val="hu-HU"/>
        </w:rPr>
      </w:pPr>
      <w:r w:rsidRPr="00A01BC7">
        <w:rPr>
          <w:rFonts w:ascii="Times New Roman" w:hAnsi="Times New Roman" w:cs="Times New Roman"/>
          <w:i/>
          <w:iCs/>
          <w:color w:val="000000"/>
          <w:lang w:val="hu-HU"/>
        </w:rPr>
        <w:t>A Hét Lény a Napban a Hét Szent Egy, akik önmagukból születtek az Anya-szubsztancia önt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formájában bennrejl</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er</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l.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k küldik ki a Sugaraknak nevezett hét legf</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bb er</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t, amelyek a Pralaya kezdetén hét új Nappá összpontosulnak a következ</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Manvantara idejére. Azt az energiát, amelyb</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l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k megszületnek a tudatos létezésbe minden Napban, sokan Vishnu-nak nevezik, ami az Abszolút Lélegzete.</w:t>
      </w:r>
    </w:p>
    <w:p w14:paraId="125F2E8E"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left" w:pos="4535"/>
        </w:tabs>
        <w:spacing w:line="240" w:lineRule="auto"/>
        <w:ind w:firstLine="0"/>
        <w:jc w:val="right"/>
        <w:rPr>
          <w:rFonts w:ascii="Times New Roman" w:hAnsi="Times New Roman" w:cs="Times New Roman"/>
          <w:color w:val="000000"/>
          <w:lang w:val="hu-HU"/>
        </w:rPr>
      </w:pPr>
      <w:r w:rsidRPr="00A01BC7">
        <w:rPr>
          <w:rFonts w:ascii="Times New Roman" w:hAnsi="Times New Roman" w:cs="Times New Roman"/>
          <w:color w:val="000000"/>
          <w:lang w:val="hu-HU"/>
        </w:rPr>
        <w:t>Okkult Aforizmák</w:t>
      </w:r>
    </w:p>
    <w:p w14:paraId="6889B900" w14:textId="77777777" w:rsidR="00785514" w:rsidRPr="00A01BC7" w:rsidRDefault="00785514" w:rsidP="00045AA1">
      <w:pPr>
        <w:pStyle w:val="Szvegtrzs"/>
        <w:spacing w:line="240" w:lineRule="auto"/>
        <w:ind w:firstLine="0"/>
        <w:jc w:val="right"/>
        <w:rPr>
          <w:rFonts w:ascii="Times New Roman" w:hAnsi="Times New Roman" w:cs="Times New Roman"/>
          <w:color w:val="000000"/>
          <w:lang w:val="hu-HU"/>
        </w:rPr>
      </w:pPr>
      <w:r w:rsidRPr="00A01BC7">
        <w:rPr>
          <w:rFonts w:ascii="Times New Roman" w:hAnsi="Times New Roman" w:cs="Times New Roman"/>
          <w:color w:val="000000"/>
          <w:lang w:val="hu-HU"/>
        </w:rPr>
        <w:t>idézve A Titkos Tanítás c. 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ben</w:t>
      </w:r>
    </w:p>
    <w:p w14:paraId="068B36C8" w14:textId="77777777" w:rsidR="00785514" w:rsidRDefault="00785514" w:rsidP="00A01BC7">
      <w:pPr>
        <w:pStyle w:val="Szvegtrzs"/>
        <w:spacing w:line="240" w:lineRule="auto"/>
        <w:ind w:firstLine="0"/>
        <w:rPr>
          <w:rFonts w:ascii="Times New Roman" w:hAnsi="Times New Roman" w:cs="Times New Roman"/>
          <w:color w:val="000000"/>
          <w:lang w:val="hu-HU"/>
        </w:rPr>
      </w:pPr>
    </w:p>
    <w:p w14:paraId="25C13AD9" w14:textId="77777777" w:rsidR="00045AA1" w:rsidRPr="00A01BC7" w:rsidRDefault="00045AA1" w:rsidP="00A01BC7">
      <w:pPr>
        <w:pStyle w:val="Szvegtrzs"/>
        <w:spacing w:line="240" w:lineRule="auto"/>
        <w:ind w:firstLine="0"/>
        <w:rPr>
          <w:rFonts w:ascii="Times New Roman" w:hAnsi="Times New Roman" w:cs="Times New Roman"/>
          <w:color w:val="000000"/>
          <w:lang w:val="hu-HU"/>
        </w:rPr>
      </w:pPr>
    </w:p>
    <w:p w14:paraId="00FB6669" w14:textId="77777777" w:rsidR="00785514" w:rsidRPr="00045AA1" w:rsidRDefault="00785514" w:rsidP="00045AA1">
      <w:pPr>
        <w:pStyle w:val="Szvegtrzs"/>
        <w:ind w:firstLine="0"/>
        <w:jc w:val="center"/>
        <w:rPr>
          <w:rFonts w:ascii="Times New Roman" w:hAnsi="Times New Roman" w:cs="Times New Roman"/>
          <w:lang w:val="hu-HU"/>
        </w:rPr>
      </w:pPr>
      <w:r w:rsidRPr="00045AA1">
        <w:rPr>
          <w:rFonts w:ascii="Times New Roman" w:hAnsi="Times New Roman" w:cs="Times New Roman"/>
          <w:lang w:val="hu-HU"/>
        </w:rPr>
        <w:t>I. FEJEZET</w:t>
      </w:r>
    </w:p>
    <w:p w14:paraId="479479E0" w14:textId="77777777" w:rsidR="00785514" w:rsidRPr="00045AA1" w:rsidRDefault="00785514" w:rsidP="00045AA1">
      <w:pPr>
        <w:pStyle w:val="Szvegtrzs"/>
        <w:ind w:firstLine="0"/>
        <w:jc w:val="center"/>
        <w:rPr>
          <w:rFonts w:ascii="Times New Roman" w:hAnsi="Times New Roman" w:cs="Times New Roman"/>
          <w:noProof w:val="0"/>
          <w:lang w:val="hu-HU"/>
        </w:rPr>
      </w:pPr>
      <w:r w:rsidRPr="00045AA1">
        <w:rPr>
          <w:rFonts w:ascii="Times New Roman" w:hAnsi="Times New Roman" w:cs="Times New Roman"/>
          <w:b/>
          <w:bCs/>
          <w:caps/>
          <w:noProof w:val="0"/>
          <w:lang w:val="hu-HU"/>
        </w:rPr>
        <w:t>A FÉNYOSZLOP</w:t>
      </w:r>
    </w:p>
    <w:p w14:paraId="261454E7" w14:textId="77777777" w:rsidR="00045AA1" w:rsidRDefault="00045AA1"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7509EEA4" w14:textId="77777777" w:rsidR="00BB1AE4"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 kerülhetem meg, hogy ennek a könyvnek a megírása, és a Sugarakkal kapcsolatos – remény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im szerint – világos fogalmak ismertetése során ne tegyek említést meglehet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elvont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dolgo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ról, köztük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Isten vagy Brahman egyetemességér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ami bizonyos tekintetben látókörünkön túl van, valahol messze, magasabb síkon létezik. Tény az, hogy a </w:t>
      </w:r>
      <w:r w:rsidRPr="00A01BC7">
        <w:rPr>
          <w:rFonts w:ascii="Times New Roman" w:hAnsi="Times New Roman" w:cs="Times New Roman"/>
          <w:i/>
          <w:iCs/>
          <w:noProof w:val="0"/>
          <w:lang w:val="hu-HU"/>
        </w:rPr>
        <w:t>Sachchidânanda Brahma</w:t>
      </w:r>
      <w:r w:rsidR="00B67660">
        <w:rPr>
          <w:rFonts w:ascii="Times New Roman" w:hAnsi="Times New Roman" w:cs="Times New Roman"/>
          <w:i/>
          <w:iCs/>
          <w:noProof w:val="0"/>
          <w:lang w:val="hu-HU"/>
        </w:rPr>
        <w:t>n</w:t>
      </w:r>
      <w:r w:rsidR="00FD1C0A">
        <w:rPr>
          <w:rStyle w:val="Lbjegyzet-hivatkozs"/>
          <w:rFonts w:ascii="Times New Roman" w:hAnsi="Times New Roman" w:cs="Times New Roman"/>
          <w:i/>
          <w:iCs/>
          <w:noProof w:val="0"/>
          <w:lang w:val="hu-HU"/>
        </w:rPr>
        <w:footnoteReference w:id="1"/>
      </w:r>
      <w:r w:rsidRPr="00A01BC7">
        <w:rPr>
          <w:rFonts w:ascii="Times New Roman" w:hAnsi="Times New Roman" w:cs="Times New Roman"/>
          <w:noProof w:val="0"/>
          <w:lang w:val="hu-HU"/>
        </w:rPr>
        <w:t xml:space="preserve"> itt és most jelen van,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ttünk és velünk van minden nap. Elemezzük tapasztalataink egész világát, és úgy találjuk, hogy az három részb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össze: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is létezik a mindenféle tárgyak nagy tömege, ami anyagi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minden síkon, akármilyen magas sík is legyen az, másodszor létezik a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szintekre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dött tudatossággal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lények hatalmas mennyisége, harmadszor pedig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gyunk mi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gunk. E három közül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a létezés világa, a második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a tudat, a harmadik pedig az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a boldogság, a valódi én. Az „élni akarás” jelenti az akaratot ennek az örömnek a bi</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toklására.</w:t>
      </w:r>
    </w:p>
    <w:p w14:paraId="191509C8"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Ezt az akarást jobban megértjük, ha visszaemlékszünk a nagy fényoszlop történetére. </w:t>
      </w:r>
    </w:p>
    <w:p w14:paraId="57250F67"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nagy lény, </w:t>
      </w:r>
      <w:r w:rsidRPr="00A01BC7">
        <w:rPr>
          <w:rFonts w:ascii="Times New Roman" w:hAnsi="Times New Roman" w:cs="Times New Roman"/>
          <w:i/>
          <w:iCs/>
          <w:noProof w:val="0"/>
          <w:lang w:val="hu-HU"/>
        </w:rPr>
        <w:t>Nârâyana</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Vishnu</w:t>
      </w:r>
      <w:r w:rsidRPr="00A01BC7">
        <w:rPr>
          <w:rFonts w:ascii="Times New Roman" w:hAnsi="Times New Roman" w:cs="Times New Roman"/>
          <w:noProof w:val="0"/>
          <w:lang w:val="hu-HU"/>
        </w:rPr>
        <w:t>, az Univerzum lelke és élete, az ezerszem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és mindentudó, fekh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lyén pihent, a nagy kígyó, </w:t>
      </w:r>
      <w:r w:rsidRPr="00A01BC7">
        <w:rPr>
          <w:rFonts w:ascii="Times New Roman" w:hAnsi="Times New Roman" w:cs="Times New Roman"/>
          <w:i/>
          <w:iCs/>
          <w:noProof w:val="0"/>
          <w:lang w:val="hu-HU"/>
        </w:rPr>
        <w:t>Sesha</w:t>
      </w:r>
      <w:r w:rsidRPr="00A01BC7">
        <w:rPr>
          <w:rFonts w:ascii="Times New Roman" w:hAnsi="Times New Roman" w:cs="Times New Roman"/>
          <w:noProof w:val="0"/>
          <w:lang w:val="hu-HU"/>
        </w:rPr>
        <w:t xml:space="preserve"> vagy </w:t>
      </w:r>
      <w:r w:rsidRPr="00A01BC7">
        <w:rPr>
          <w:rFonts w:ascii="Times New Roman" w:hAnsi="Times New Roman" w:cs="Times New Roman"/>
          <w:i/>
          <w:iCs/>
          <w:noProof w:val="0"/>
          <w:lang w:val="hu-HU"/>
        </w:rPr>
        <w:t>Ananta</w:t>
      </w:r>
      <w:r w:rsidRPr="00A01BC7">
        <w:rPr>
          <w:rFonts w:ascii="Times New Roman" w:hAnsi="Times New Roman" w:cs="Times New Roman"/>
          <w:noProof w:val="0"/>
          <w:lang w:val="hu-HU"/>
        </w:rPr>
        <w:t>, a végtelen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teste pedig összetekeredve feküdt a tér vizein, mert ez a létezés éjszakája volt. Ekkor </w:t>
      </w:r>
      <w:r w:rsidRPr="00A01BC7">
        <w:rPr>
          <w:rFonts w:ascii="Times New Roman" w:hAnsi="Times New Roman" w:cs="Times New Roman"/>
          <w:i/>
          <w:iCs/>
          <w:noProof w:val="0"/>
          <w:lang w:val="hu-HU"/>
        </w:rPr>
        <w:t>Brahmâ</w:t>
      </w:r>
      <w:r w:rsidRPr="00A01BC7">
        <w:rPr>
          <w:rFonts w:ascii="Times New Roman" w:hAnsi="Times New Roman" w:cs="Times New Roman"/>
          <w:noProof w:val="0"/>
          <w:lang w:val="hu-HU"/>
        </w:rPr>
        <w:t>, a létezés világának nagy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 akit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-nak hívnak, odament hozzá, kezével megérintette, és így szólt: „Ki vagy te?” Ezután vita támadt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 között arról, hogy melyikük a nagyobb, és mialatt a vita zajlott, azzal fenyegetve, hogy hevessé válik, megjelent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ttük egy hatalmas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 és fényoszlop, páratlan és leírhatatlan, ami annyira meglepte a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lastRenderedPageBreak/>
        <w:t>tatkozókat, hogy megfeledkeztek vitájukról, és megegyeztek, hogy megkeresik ennek a csodálatos 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lognak a végét. </w:t>
      </w:r>
      <w:r w:rsidRPr="00A01BC7">
        <w:rPr>
          <w:rFonts w:ascii="Times New Roman" w:hAnsi="Times New Roman" w:cs="Times New Roman"/>
          <w:i/>
          <w:iCs/>
          <w:noProof w:val="0"/>
          <w:lang w:val="hu-HU"/>
        </w:rPr>
        <w:t>Vishnu</w:t>
      </w:r>
      <w:r w:rsidRPr="00A01BC7">
        <w:rPr>
          <w:rFonts w:ascii="Times New Roman" w:hAnsi="Times New Roman" w:cs="Times New Roman"/>
          <w:noProof w:val="0"/>
          <w:lang w:val="hu-HU"/>
        </w:rPr>
        <w:t xml:space="preserve"> lefelé ereszkedett ezer esztendeig, de nem találta alapját, </w:t>
      </w:r>
      <w:r w:rsidRPr="00A01BC7">
        <w:rPr>
          <w:rFonts w:ascii="Times New Roman" w:hAnsi="Times New Roman" w:cs="Times New Roman"/>
          <w:i/>
          <w:iCs/>
          <w:noProof w:val="0"/>
          <w:lang w:val="hu-HU"/>
        </w:rPr>
        <w:t>Brahmâ</w:t>
      </w:r>
      <w:r w:rsidRPr="00A01BC7">
        <w:rPr>
          <w:rFonts w:ascii="Times New Roman" w:hAnsi="Times New Roman" w:cs="Times New Roman"/>
          <w:noProof w:val="0"/>
          <w:lang w:val="hu-HU"/>
        </w:rPr>
        <w:t xml:space="preserve"> felfelé repült ezer 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 xml:space="preserve">tendeig, de nem találta tetejét, és mindketten összezavarodva tértek vissza. Ekkor </w:t>
      </w:r>
      <w:r w:rsidRPr="00A01BC7">
        <w:rPr>
          <w:rFonts w:ascii="Times New Roman" w:hAnsi="Times New Roman" w:cs="Times New Roman"/>
          <w:i/>
          <w:iCs/>
          <w:noProof w:val="0"/>
          <w:lang w:val="hu-HU"/>
        </w:rPr>
        <w:t>Shiva</w:t>
      </w:r>
      <w:r w:rsidRPr="00A01BC7">
        <w:rPr>
          <w:rFonts w:ascii="Times New Roman" w:hAnsi="Times New Roman" w:cs="Times New Roman"/>
          <w:noProof w:val="0"/>
          <w:lang w:val="hu-HU"/>
        </w:rPr>
        <w:t xml:space="preserve">, akinek természete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eléjük állt, és elmagyarázta,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ketten egyek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urukban, a fényoszlo</w:t>
      </w:r>
      <w:r w:rsidRPr="00A01BC7">
        <w:rPr>
          <w:rFonts w:ascii="Times New Roman" w:hAnsi="Times New Roman" w:cs="Times New Roman"/>
          <w:noProof w:val="0"/>
          <w:lang w:val="hu-HU"/>
        </w:rPr>
        <w:t>p</w:t>
      </w:r>
      <w:r w:rsidRPr="00A01BC7">
        <w:rPr>
          <w:rFonts w:ascii="Times New Roman" w:hAnsi="Times New Roman" w:cs="Times New Roman"/>
          <w:noProof w:val="0"/>
          <w:lang w:val="hu-HU"/>
        </w:rPr>
        <w:t>ban, aki három az egyben, és hogy az elkövetkez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korszakban </w:t>
      </w:r>
      <w:r w:rsidRPr="00A01BC7">
        <w:rPr>
          <w:rFonts w:ascii="Times New Roman" w:hAnsi="Times New Roman" w:cs="Times New Roman"/>
          <w:i/>
          <w:iCs/>
          <w:noProof w:val="0"/>
          <w:lang w:val="hu-HU"/>
        </w:rPr>
        <w:t>Brahmâ</w:t>
      </w:r>
      <w:r w:rsidRPr="00A01BC7">
        <w:rPr>
          <w:rFonts w:ascii="Times New Roman" w:hAnsi="Times New Roman" w:cs="Times New Roman"/>
          <w:noProof w:val="0"/>
          <w:lang w:val="hu-HU"/>
        </w:rPr>
        <w:t xml:space="preserve"> meg fog születni </w:t>
      </w:r>
      <w:r w:rsidRPr="00A01BC7">
        <w:rPr>
          <w:rFonts w:ascii="Times New Roman" w:hAnsi="Times New Roman" w:cs="Times New Roman"/>
          <w:i/>
          <w:iCs/>
          <w:noProof w:val="0"/>
          <w:lang w:val="hu-HU"/>
        </w:rPr>
        <w:t>Vishnu</w:t>
      </w:r>
      <w:r w:rsidRPr="00A01BC7">
        <w:rPr>
          <w:rFonts w:ascii="Times New Roman" w:hAnsi="Times New Roman" w:cs="Times New Roman"/>
          <w:noProof w:val="0"/>
          <w:lang w:val="hu-HU"/>
        </w:rPr>
        <w:t xml:space="preserve">-tól, és </w:t>
      </w:r>
      <w:r w:rsidRPr="00A01BC7">
        <w:rPr>
          <w:rFonts w:ascii="Times New Roman" w:hAnsi="Times New Roman" w:cs="Times New Roman"/>
          <w:i/>
          <w:iCs/>
          <w:noProof w:val="0"/>
          <w:lang w:val="hu-HU"/>
        </w:rPr>
        <w:t>Vishnu</w:t>
      </w:r>
      <w:r w:rsidRPr="00A01BC7">
        <w:rPr>
          <w:rFonts w:ascii="Times New Roman" w:hAnsi="Times New Roman" w:cs="Times New Roman"/>
          <w:noProof w:val="0"/>
          <w:lang w:val="hu-HU"/>
        </w:rPr>
        <w:t xml:space="preserve"> gondját fogja viselni mindaddig, amíg végül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jüknek ismét találkozniuk kell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urukkal.”</w:t>
      </w:r>
    </w:p>
    <w:p w14:paraId="43CCC2C7"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emberek néha azt gondolják, hogy ha felfelé haladnak, megtalálhatják Istent, de az az igazság, hogy még ha le is ereszkednek jelenlegi állapotuk alá, és ezer éven át keresik, akkor sem találják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határait. Ez nem azt jelenti,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itt van, de számunkra láthatatlan és megismerhetetlen.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itt van lá</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hatóan és megismerhet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mivel a világ, amit szemeinkkel látunk, az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-ja, és a tudat, ami által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 xml:space="preserve">dunk,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-je, az én pedig, amit lehetetlen nem tudomásul vennünk,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-ja. Mindannyian abban a fényoszlopban vagyunk, függetlenül attól, hogy a létezés terében merre mozgunk, vagy a tudat idejének melyik szintjét foglaljuk el.</w:t>
      </w:r>
    </w:p>
    <w:p w14:paraId="21591666"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Senki soha nem menekülhet ki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hármas valóságból: nem mondhatjuk, hogy „Nem létezem”, azt sem, hogy „Nem vagyok tudatos”; végül azt sem tehetjük meg, hogy ne a létezés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világára alapo</w:t>
      </w:r>
      <w:r w:rsidRPr="00A01BC7">
        <w:rPr>
          <w:rFonts w:ascii="Times New Roman" w:hAnsi="Times New Roman" w:cs="Times New Roman"/>
          <w:noProof w:val="0"/>
          <w:lang w:val="hu-HU"/>
        </w:rPr>
        <w:t>z</w:t>
      </w:r>
      <w:r w:rsidRPr="00A01BC7">
        <w:rPr>
          <w:rFonts w:ascii="Times New Roman" w:hAnsi="Times New Roman" w:cs="Times New Roman"/>
          <w:noProof w:val="0"/>
          <w:lang w:val="hu-HU"/>
        </w:rPr>
        <w:t xml:space="preserve">zuk tudásunkat. Legyen bár millió világ a világokon belül, millió lény a lényeken belül,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mindenütt jelen van, és mindenütt az egyben van. Azok a dolgok, amelyeket látunk, éri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tünk, ízlelünk, szagolunk és hallunk,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-ok, valóságos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és a létezés e birodalmában egyikünk sem menekülhet el abból, amin minden alapul, az érzékszerveink bizonysága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még akkor sem, ha tis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 xml:space="preserve">tánlátásunk a fényoszlop valamennyi lehetséges síkjára kiterjedhet. </w:t>
      </w:r>
    </w:p>
    <w:p w14:paraId="71BD132E"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Isten a Mindenség, a </w:t>
      </w:r>
      <w:r w:rsidRPr="00A01BC7">
        <w:rPr>
          <w:rFonts w:ascii="Times New Roman" w:hAnsi="Times New Roman" w:cs="Times New Roman"/>
          <w:i/>
          <w:iCs/>
          <w:noProof w:val="0"/>
          <w:lang w:val="hu-HU"/>
        </w:rPr>
        <w:t>Sachchidânanda Brahman</w:t>
      </w:r>
      <w:r w:rsidRPr="00A01BC7">
        <w:rPr>
          <w:rFonts w:ascii="Times New Roman" w:hAnsi="Times New Roman" w:cs="Times New Roman"/>
          <w:noProof w:val="0"/>
          <w:lang w:val="hu-HU"/>
        </w:rPr>
        <w:t xml:space="preserve">, nem három valóság –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 összetét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w:t>
      </w:r>
      <w:r w:rsidRPr="00A01BC7">
        <w:rPr>
          <w:rFonts w:ascii="Times New Roman" w:hAnsi="Times New Roman" w:cs="Times New Roman"/>
          <w:i/>
          <w:iCs/>
          <w:noProof w:val="0"/>
          <w:lang w:val="hu-HU"/>
        </w:rPr>
        <w:t>áll</w:t>
      </w:r>
      <w:r w:rsidRPr="00A01BC7">
        <w:rPr>
          <w:rFonts w:ascii="Times New Roman" w:hAnsi="Times New Roman" w:cs="Times New Roman"/>
          <w:noProof w:val="0"/>
          <w:lang w:val="hu-HU"/>
        </w:rPr>
        <w:t>, hanem A</w:t>
      </w:r>
      <w:r w:rsidR="00FD1C0A">
        <w:rPr>
          <w:rFonts w:ascii="Times New Roman" w:hAnsi="Times New Roman" w:cs="Times New Roman"/>
          <w:noProof w:val="0"/>
          <w:lang w:val="hu-HU"/>
        </w:rPr>
        <w:t>Z</w:t>
      </w:r>
      <w:r w:rsidR="00FD1C0A">
        <w:rPr>
          <w:rStyle w:val="Lbjegyzet-hivatkozs"/>
          <w:rFonts w:ascii="Times New Roman" w:hAnsi="Times New Roman" w:cs="Times New Roman"/>
          <w:noProof w:val="0"/>
          <w:lang w:val="hu-HU"/>
        </w:rPr>
        <w:footnoteReference w:id="2"/>
      </w:r>
      <w:r w:rsidRPr="00A01BC7">
        <w:rPr>
          <w:rFonts w:ascii="Times New Roman" w:hAnsi="Times New Roman" w:cs="Times New Roman"/>
          <w:noProof w:val="0"/>
          <w:lang w:val="hu-HU"/>
        </w:rPr>
        <w:t xml:space="preserve"> árasztja ki magát a térbe és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be, aminek során megnyilvánulásnak nevezik, ahol és amikor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tulajdonságai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 lépnek, titokzatos ciklikus változások közepette, ami az örök legfels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 életében zajlik.</w:t>
      </w:r>
    </w:p>
    <w:p w14:paraId="7D95BA87"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 az anyag és tudat ilyen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világában élünk, a nagy passzív és aktív princípiumokéban. A Bhagavad Gîtâ hetedik fejezetében Shrî Krishna ezt mondja: „A föld, a víz,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 a leveg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 éter, az elme (</w:t>
      </w:r>
      <w:r w:rsidRPr="00A01BC7">
        <w:rPr>
          <w:rFonts w:ascii="Times New Roman" w:hAnsi="Times New Roman" w:cs="Times New Roman"/>
          <w:i/>
          <w:iCs/>
          <w:noProof w:val="0"/>
          <w:lang w:val="hu-HU"/>
        </w:rPr>
        <w:t>manasz</w:t>
      </w:r>
      <w:r w:rsidRPr="00A01BC7">
        <w:rPr>
          <w:rFonts w:ascii="Times New Roman" w:hAnsi="Times New Roman" w:cs="Times New Roman"/>
          <w:noProof w:val="0"/>
          <w:lang w:val="hu-HU"/>
        </w:rPr>
        <w:t>), az értelem (</w:t>
      </w:r>
      <w:r w:rsidRPr="00A01BC7">
        <w:rPr>
          <w:rFonts w:ascii="Times New Roman" w:hAnsi="Times New Roman" w:cs="Times New Roman"/>
          <w:i/>
          <w:iCs/>
          <w:noProof w:val="0"/>
          <w:lang w:val="hu-HU"/>
        </w:rPr>
        <w:t>buddhi</w:t>
      </w:r>
      <w:r w:rsidRPr="00A01BC7">
        <w:rPr>
          <w:rFonts w:ascii="Times New Roman" w:hAnsi="Times New Roman" w:cs="Times New Roman"/>
          <w:noProof w:val="0"/>
          <w:lang w:val="hu-HU"/>
        </w:rPr>
        <w:t>) és az én-tudat (</w:t>
      </w:r>
      <w:r w:rsidRPr="00A01BC7">
        <w:rPr>
          <w:rFonts w:ascii="Times New Roman" w:hAnsi="Times New Roman" w:cs="Times New Roman"/>
          <w:i/>
          <w:iCs/>
          <w:noProof w:val="0"/>
          <w:lang w:val="hu-HU"/>
        </w:rPr>
        <w:t>ahamkâra</w:t>
      </w:r>
      <w:r w:rsidRPr="00A01BC7">
        <w:rPr>
          <w:rFonts w:ascii="Times New Roman" w:hAnsi="Times New Roman" w:cs="Times New Roman"/>
          <w:noProof w:val="0"/>
          <w:lang w:val="hu-HU"/>
        </w:rPr>
        <w:t>) – ez a nyolcas felosztása természete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nek”</w:t>
      </w:r>
      <w:r w:rsidR="00F25C5E">
        <w:rPr>
          <w:rFonts w:ascii="Times New Roman" w:hAnsi="Times New Roman" w:cs="Times New Roman"/>
          <w:noProof w:val="0"/>
          <w:lang w:val="hu-HU"/>
        </w:rPr>
        <w:t>.</w:t>
      </w:r>
      <w:r w:rsidR="00F25C5E">
        <w:rPr>
          <w:rStyle w:val="Lbjegyzet-hivatkozs"/>
          <w:rFonts w:ascii="Times New Roman" w:hAnsi="Times New Roman" w:cs="Times New Roman"/>
          <w:noProof w:val="0"/>
          <w:lang w:val="hu-HU"/>
        </w:rPr>
        <w:footnoteReference w:id="3"/>
      </w:r>
      <w:r w:rsidRPr="00A01BC7">
        <w:rPr>
          <w:rFonts w:ascii="Times New Roman" w:hAnsi="Times New Roman" w:cs="Times New Roman"/>
          <w:noProof w:val="0"/>
          <w:lang w:val="hu-HU"/>
        </w:rPr>
        <w:t xml:space="preserve"> Az utóbbi szó, a </w:t>
      </w:r>
      <w:r w:rsidRPr="00A01BC7">
        <w:rPr>
          <w:rFonts w:ascii="Times New Roman" w:hAnsi="Times New Roman" w:cs="Times New Roman"/>
          <w:i/>
          <w:iCs/>
          <w:noProof w:val="0"/>
          <w:lang w:val="hu-HU"/>
        </w:rPr>
        <w:t>prakriti</w:t>
      </w:r>
      <w:r w:rsidRPr="00A01BC7">
        <w:rPr>
          <w:rFonts w:ascii="Times New Roman" w:hAnsi="Times New Roman" w:cs="Times New Roman"/>
          <w:noProof w:val="0"/>
          <w:lang w:val="hu-HU"/>
        </w:rPr>
        <w:t>, amit hol „anyagnak”, hol „természetnek” fordítanak, de a fogalmát a megnyilvánulás fejezi ki, mivel a szó a „</w:t>
      </w:r>
      <w:r w:rsidRPr="00A01BC7">
        <w:rPr>
          <w:rFonts w:ascii="Times New Roman" w:hAnsi="Times New Roman" w:cs="Times New Roman"/>
          <w:i/>
          <w:iCs/>
          <w:noProof w:val="0"/>
          <w:lang w:val="hu-HU"/>
        </w:rPr>
        <w:t>kri</w:t>
      </w:r>
      <w:r w:rsidRPr="00A01BC7">
        <w:rPr>
          <w:rFonts w:ascii="Times New Roman" w:hAnsi="Times New Roman" w:cs="Times New Roman"/>
          <w:noProof w:val="0"/>
          <w:lang w:val="hu-HU"/>
        </w:rPr>
        <w:t>” szót</w:t>
      </w:r>
      <w:r w:rsidR="001745E4">
        <w:rPr>
          <w:rFonts w:ascii="Times New Roman" w:hAnsi="Times New Roman" w:cs="Times New Roman"/>
          <w:noProof w:val="0"/>
          <w:lang w:val="hu-HU"/>
        </w:rPr>
        <w:t>ő</w:t>
      </w:r>
      <w:r w:rsidRPr="00A01BC7">
        <w:rPr>
          <w:rFonts w:ascii="Times New Roman" w:hAnsi="Times New Roman" w:cs="Times New Roman"/>
          <w:noProof w:val="0"/>
          <w:lang w:val="hu-HU"/>
        </w:rPr>
        <w: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ered, „csinálni vagy tenni”, a „</w:t>
      </w:r>
      <w:r w:rsidRPr="00A01BC7">
        <w:rPr>
          <w:rFonts w:ascii="Times New Roman" w:hAnsi="Times New Roman" w:cs="Times New Roman"/>
          <w:i/>
          <w:iCs/>
          <w:noProof w:val="0"/>
          <w:lang w:val="hu-HU"/>
        </w:rPr>
        <w:t>pra</w:t>
      </w:r>
      <w:r w:rsidRPr="00A01BC7">
        <w:rPr>
          <w:rFonts w:ascii="Times New Roman" w:hAnsi="Times New Roman" w:cs="Times New Roman"/>
          <w:noProof w:val="0"/>
          <w:lang w:val="hu-HU"/>
        </w:rPr>
        <w:t>” elöljárósz</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val, ami azt jelenti: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Néhány tanulmányozót meglephet az a furcsa dolog, hogy ezt a nyolcas megnyilvánulást együtt kell említeni, mintha egy egységet alkotnának, és hogy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verssorban ez áll: „Az én alsóbbrend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megnyilvánulásom”. Jó oka van ennek, mert egy egységbe tartoznak, bár azon belül két al-egységre oszlanak, amelyeket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öt, illetve a maradék három alkot.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öt szó nevezi meg az emberi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öt síkját, – a föld a fizikai sík, a víz az asztrális,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 a mentális, a lev</w:t>
      </w:r>
      <w:r w:rsidRPr="00A01BC7">
        <w:rPr>
          <w:rFonts w:ascii="Times New Roman" w:hAnsi="Times New Roman" w:cs="Times New Roman"/>
          <w:noProof w:val="0"/>
          <w:lang w:val="hu-HU"/>
        </w:rPr>
        <w:t>e</w:t>
      </w:r>
      <w:r w:rsidRPr="00A01BC7">
        <w:rPr>
          <w:rFonts w:ascii="Times New Roman" w:hAnsi="Times New Roman" w:cs="Times New Roman"/>
          <w:noProof w:val="0"/>
          <w:lang w:val="hu-HU"/>
        </w:rPr>
        <w:t>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buddhikus, az éteri pedig az âtmikus vagy nirvânai sík. Az a szanszkrit szó, amit itt éternek ford</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 xml:space="preserve">tottak, az </w:t>
      </w:r>
      <w:r w:rsidRPr="00A01BC7">
        <w:rPr>
          <w:rFonts w:ascii="Times New Roman" w:hAnsi="Times New Roman" w:cs="Times New Roman"/>
          <w:i/>
          <w:iCs/>
          <w:noProof w:val="0"/>
          <w:lang w:val="hu-HU"/>
        </w:rPr>
        <w:t>âkâsha</w:t>
      </w:r>
      <w:r w:rsidRPr="00A01BC7">
        <w:rPr>
          <w:rFonts w:ascii="Times New Roman" w:hAnsi="Times New Roman" w:cs="Times New Roman"/>
          <w:noProof w:val="0"/>
          <w:lang w:val="hu-HU"/>
        </w:rPr>
        <w:t>, és ezt tekintjük megfontolás alapján az öt sík gyökéranyagának. Ezt az öt síkot kell jelenlegi vizsgálódásunk céljának tekinteni, ha szabad így kifejeznem, mint egy olyan világot, amel</w:t>
      </w:r>
      <w:r w:rsidRPr="00A01BC7">
        <w:rPr>
          <w:rFonts w:ascii="Times New Roman" w:hAnsi="Times New Roman" w:cs="Times New Roman"/>
          <w:noProof w:val="0"/>
          <w:lang w:val="hu-HU"/>
        </w:rPr>
        <w:t>y</w:t>
      </w:r>
      <w:r w:rsidRPr="00A01BC7">
        <w:rPr>
          <w:rFonts w:ascii="Times New Roman" w:hAnsi="Times New Roman" w:cs="Times New Roman"/>
          <w:noProof w:val="0"/>
          <w:lang w:val="hu-HU"/>
        </w:rPr>
        <w:t>nek anyags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ségében öt szint vagy fokozat létezik – most el kell tekintenünk azoktól a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fokoktól, amelyek ezeket a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ségi szinteket alkotják, és az egészre, mint egyetlen világra gondolnunk, fokoz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tosan egyik árnyalatról a másikra lépve lefelé, a legmagasabb ponttól a legalacsonya</w:t>
      </w:r>
      <w:r w:rsidRPr="00A01BC7">
        <w:rPr>
          <w:rFonts w:ascii="Times New Roman" w:hAnsi="Times New Roman" w:cs="Times New Roman"/>
          <w:noProof w:val="0"/>
          <w:lang w:val="hu-HU"/>
        </w:rPr>
        <w:t>b</w:t>
      </w:r>
      <w:r w:rsidRPr="00A01BC7">
        <w:rPr>
          <w:rFonts w:ascii="Times New Roman" w:hAnsi="Times New Roman" w:cs="Times New Roman"/>
          <w:noProof w:val="0"/>
          <w:lang w:val="hu-HU"/>
        </w:rPr>
        <w:t>big.</w:t>
      </w:r>
    </w:p>
    <w:p w14:paraId="7421BFC1"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„Én megnyilvánulásom” fennmaradó három osztálya a </w:t>
      </w:r>
      <w:r w:rsidRPr="00A01BC7">
        <w:rPr>
          <w:rFonts w:ascii="Times New Roman" w:hAnsi="Times New Roman" w:cs="Times New Roman"/>
          <w:i/>
          <w:iCs/>
          <w:noProof w:val="0"/>
          <w:lang w:val="hu-HU"/>
        </w:rPr>
        <w:t>manasz</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buddhi</w:t>
      </w:r>
      <w:r w:rsidRPr="00A01BC7">
        <w:rPr>
          <w:rFonts w:ascii="Times New Roman" w:hAnsi="Times New Roman" w:cs="Times New Roman"/>
          <w:noProof w:val="0"/>
          <w:lang w:val="hu-HU"/>
        </w:rPr>
        <w:t xml:space="preserve"> és az </w:t>
      </w:r>
      <w:r w:rsidRPr="00A01BC7">
        <w:rPr>
          <w:rFonts w:ascii="Times New Roman" w:hAnsi="Times New Roman" w:cs="Times New Roman"/>
          <w:i/>
          <w:iCs/>
          <w:noProof w:val="0"/>
          <w:lang w:val="hu-HU"/>
        </w:rPr>
        <w:t>ahamkâra</w:t>
      </w:r>
      <w:r w:rsidRPr="00A01BC7">
        <w:rPr>
          <w:rFonts w:ascii="Times New Roman" w:hAnsi="Times New Roman" w:cs="Times New Roman"/>
          <w:noProof w:val="0"/>
          <w:lang w:val="hu-HU"/>
        </w:rPr>
        <w:t xml:space="preserve">. Ez a teozófusok által jól ismert </w:t>
      </w:r>
      <w:r w:rsidRPr="00A01BC7">
        <w:rPr>
          <w:rFonts w:ascii="Times New Roman" w:hAnsi="Times New Roman" w:cs="Times New Roman"/>
          <w:i/>
          <w:iCs/>
          <w:noProof w:val="0"/>
          <w:lang w:val="hu-HU"/>
        </w:rPr>
        <w:t>âtma-buddhi-manasz</w:t>
      </w:r>
      <w:r w:rsidRPr="00A01BC7">
        <w:rPr>
          <w:rFonts w:ascii="Times New Roman" w:hAnsi="Times New Roman" w:cs="Times New Roman"/>
          <w:noProof w:val="0"/>
          <w:lang w:val="hu-HU"/>
        </w:rPr>
        <w:t xml:space="preserve"> hármasság. Ez a tudat három adottsága vagy képess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ge. Az </w:t>
      </w:r>
      <w:r w:rsidRPr="00A01BC7">
        <w:rPr>
          <w:rFonts w:ascii="Times New Roman" w:hAnsi="Times New Roman" w:cs="Times New Roman"/>
          <w:i/>
          <w:iCs/>
          <w:noProof w:val="0"/>
          <w:lang w:val="hu-HU"/>
        </w:rPr>
        <w:t>ahamkâra</w:t>
      </w:r>
      <w:r w:rsidRPr="00A01BC7">
        <w:rPr>
          <w:rFonts w:ascii="Times New Roman" w:hAnsi="Times New Roman" w:cs="Times New Roman"/>
          <w:noProof w:val="0"/>
          <w:lang w:val="hu-HU"/>
        </w:rPr>
        <w:t xml:space="preserve"> szó szerint azt jelenti „Én-teremt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megegyezik a teozófiai </w:t>
      </w:r>
      <w:r w:rsidRPr="00A01BC7">
        <w:rPr>
          <w:rFonts w:ascii="Times New Roman" w:hAnsi="Times New Roman" w:cs="Times New Roman"/>
          <w:i/>
          <w:iCs/>
          <w:noProof w:val="0"/>
          <w:lang w:val="hu-HU"/>
        </w:rPr>
        <w:t>âtma</w:t>
      </w:r>
      <w:r w:rsidRPr="00A01BC7">
        <w:rPr>
          <w:rFonts w:ascii="Times New Roman" w:hAnsi="Times New Roman" w:cs="Times New Roman"/>
          <w:noProof w:val="0"/>
          <w:lang w:val="hu-HU"/>
        </w:rPr>
        <w:t xml:space="preserve"> fogalommal. A </w:t>
      </w:r>
      <w:r w:rsidRPr="00A01BC7">
        <w:rPr>
          <w:rFonts w:ascii="Times New Roman" w:hAnsi="Times New Roman" w:cs="Times New Roman"/>
          <w:i/>
          <w:iCs/>
          <w:noProof w:val="0"/>
          <w:lang w:val="hu-HU"/>
        </w:rPr>
        <w:lastRenderedPageBreak/>
        <w:t>manasz</w:t>
      </w:r>
      <w:r w:rsidRPr="00A01BC7">
        <w:rPr>
          <w:rFonts w:ascii="Times New Roman" w:hAnsi="Times New Roman" w:cs="Times New Roman"/>
          <w:noProof w:val="0"/>
          <w:lang w:val="hu-HU"/>
        </w:rPr>
        <w:t xml:space="preserve"> az a képesség, aminek segítségével a tudat megismeri a világ anyagi oldalát; a </w:t>
      </w:r>
      <w:r w:rsidRPr="00A01BC7">
        <w:rPr>
          <w:rFonts w:ascii="Times New Roman" w:hAnsi="Times New Roman" w:cs="Times New Roman"/>
          <w:i/>
          <w:iCs/>
          <w:noProof w:val="0"/>
          <w:lang w:val="hu-HU"/>
        </w:rPr>
        <w:t>buddhi</w:t>
      </w:r>
      <w:r w:rsidRPr="00A01BC7">
        <w:rPr>
          <w:rFonts w:ascii="Times New Roman" w:hAnsi="Times New Roman" w:cs="Times New Roman"/>
          <w:noProof w:val="0"/>
          <w:lang w:val="hu-HU"/>
        </w:rPr>
        <w:t xml:space="preserve"> az, amelynek segítségével tudomást szerez az abban a világban található tudatokról, az </w:t>
      </w:r>
      <w:r w:rsidRPr="00A01BC7">
        <w:rPr>
          <w:rFonts w:ascii="Times New Roman" w:hAnsi="Times New Roman" w:cs="Times New Roman"/>
          <w:i/>
          <w:iCs/>
          <w:noProof w:val="0"/>
          <w:lang w:val="hu-HU"/>
        </w:rPr>
        <w:t>ahamkâra</w:t>
      </w:r>
      <w:r w:rsidRPr="00A01BC7">
        <w:rPr>
          <w:rFonts w:ascii="Times New Roman" w:hAnsi="Times New Roman" w:cs="Times New Roman"/>
          <w:noProof w:val="0"/>
          <w:lang w:val="hu-HU"/>
        </w:rPr>
        <w:t xml:space="preserve"> vagy </w:t>
      </w:r>
      <w:r w:rsidRPr="00A01BC7">
        <w:rPr>
          <w:rFonts w:ascii="Times New Roman" w:hAnsi="Times New Roman" w:cs="Times New Roman"/>
          <w:i/>
          <w:iCs/>
          <w:noProof w:val="0"/>
          <w:lang w:val="hu-HU"/>
        </w:rPr>
        <w:t>âtma</w:t>
      </w:r>
      <w:r w:rsidRPr="00A01BC7">
        <w:rPr>
          <w:rFonts w:ascii="Times New Roman" w:hAnsi="Times New Roman" w:cs="Times New Roman"/>
          <w:noProof w:val="0"/>
          <w:lang w:val="hu-HU"/>
        </w:rPr>
        <w:t xml:space="preserve"> pedig az, amivel egyéni jelleget ad ezeknek a tapasztalatoknak, így valamennyiünk számára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teremti az „</w:t>
      </w:r>
      <w:r w:rsidRPr="00A01BC7">
        <w:rPr>
          <w:rFonts w:ascii="Times New Roman" w:hAnsi="Times New Roman" w:cs="Times New Roman"/>
          <w:i/>
          <w:iCs/>
          <w:noProof w:val="0"/>
          <w:lang w:val="hu-HU"/>
        </w:rPr>
        <w:t>én</w:t>
      </w:r>
      <w:r w:rsidRPr="00A01BC7">
        <w:rPr>
          <w:rFonts w:ascii="Times New Roman" w:hAnsi="Times New Roman" w:cs="Times New Roman"/>
          <w:noProof w:val="0"/>
          <w:lang w:val="hu-HU"/>
        </w:rPr>
        <w:t xml:space="preserve"> világomat”, az „</w:t>
      </w:r>
      <w:r w:rsidRPr="00A01BC7">
        <w:rPr>
          <w:rFonts w:ascii="Times New Roman" w:hAnsi="Times New Roman" w:cs="Times New Roman"/>
          <w:i/>
          <w:iCs/>
          <w:noProof w:val="0"/>
          <w:lang w:val="hu-HU"/>
        </w:rPr>
        <w:t>én</w:t>
      </w:r>
      <w:r w:rsidRPr="00A01BC7">
        <w:rPr>
          <w:rFonts w:ascii="Times New Roman" w:hAnsi="Times New Roman" w:cs="Times New Roman"/>
          <w:noProof w:val="0"/>
          <w:lang w:val="hu-HU"/>
        </w:rPr>
        <w:t xml:space="preserve"> tudatomat”. Ez az utóbbi képesség tudja, hogy egyetlen Én nyilvánul meg ezernyi, milliónyi látszólagos én-ben.</w:t>
      </w:r>
    </w:p>
    <w:p w14:paraId="4DC652E9"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Shrî Krishna a tudatot és az anyagot ugyanabba az osztályba sorolja, nem azt sugallja, hogy a tudat bármilyen módon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az anyagnál, vagy felette áll. Nem szabad azt gondolnunk, hogy a tudat egy ötszörös világban nyilvánul meg, ami fölötte áll ennek a világnak – az anyag és a tudat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felek, egy megnyilvánulás két aspektusa. Nem az élet vagy a tudat nyilvánul meg felülr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lef</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lé az anyagi világban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különféle fokozataival. A világ éppen annyira az élet világa, mint az any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gé,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összekeveredik, és egészében véve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arányban.</w:t>
      </w:r>
    </w:p>
    <w:p w14:paraId="4C67A1F7"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megértéséhez gondoljuk végig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 világ fizikai szintjén 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hogy egy anyagi világban élünk. Az anyag annyira nyilvánvaló, annyira szembet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annyira meghatározó és annyira mindig jelenlév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némi nehézségünk támad abban, hogy egyáltalán felismerjük bármilyen élet létezését ezen a síkon,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akkor is, amikor csak szikráit vagy részleteit látjuk meg az emb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rekben, állatokban és más lényekben megtestesülve. Nagyon úgy látszik, mint egy hatalmas anyagi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 amiben az élet egy picinyke darabja ölt testet. Amikor az ember belép az asztrális világba, 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állapotot talál, az anyag valamivel kevésbé uralkodó, az élet kissé nyilvánvalóbb – a tudat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inek befolyása nagyobb, az anyag korlátozásai pedig kevésbé merevek, gátlók és ellenszegül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A követk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 alsóbb mentális síkon az élet még felt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az anyag pedig még kevésbé uralkodó. Így a három sík, a fizikai, asztrális és alsóbb mentális olyan birodalmat alkot,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azt mondhatjuk, hogy több benne az anyag, mint az élet. </w:t>
      </w:r>
    </w:p>
    <w:p w14:paraId="3EBD5B18"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Most pedig fordítsuk figyelmünket az öt sík közül a legmagasabb felé. Itt a körülmények pontosan fordítottak, mint a fizikai világban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síkok esetében. Ez a tudat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inek hatalmas tengere. Itt épp</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lyan nehéz anyagot találni, mint a fizikai síkon tudatra bukkanni. Hasonlóképpen, a buddhikus síkról elmondhatjuk, hogy ellentétes körülményekkel rendelkezik, mint amilyenek az asztrális síkon uralko</w:t>
      </w:r>
      <w:r w:rsidRPr="00A01BC7">
        <w:rPr>
          <w:rFonts w:ascii="Times New Roman" w:hAnsi="Times New Roman" w:cs="Times New Roman"/>
          <w:noProof w:val="0"/>
          <w:lang w:val="hu-HU"/>
        </w:rPr>
        <w:t>d</w:t>
      </w:r>
      <w:r w:rsidRPr="00A01BC7">
        <w:rPr>
          <w:rFonts w:ascii="Times New Roman" w:hAnsi="Times New Roman" w:cs="Times New Roman"/>
          <w:noProof w:val="0"/>
          <w:lang w:val="hu-HU"/>
        </w:rPr>
        <w:t>nak, és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mentális síkról is elmondható ugyanez az alsóbb mentális síkhoz képest.</w:t>
      </w:r>
    </w:p>
    <w:p w14:paraId="015C83CF"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Tegyük fel, hogy valamilyen másik létállapotból egy látogató belép a mi ötréteg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megnyilvánulási területünkre. Ha történetesen a fizikai síkon lép be, úgy írná le, mint egy anyagi világot, amelyben 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teznek életelemek, a tudat központjai, ha viszont a legmagasabb szinten lépne érintkezésbe világun</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kal, akkor a tudat világának nevezné, amelyben léteznek bizonyos anyagi elemek. </w:t>
      </w:r>
    </w:p>
    <w:p w14:paraId="553958BE" w14:textId="77777777" w:rsidR="00785514" w:rsidRPr="00A01BC7" w:rsidRDefault="00785514" w:rsidP="00045AA1">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Ezeket az alkotórészeket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ábra mutatja be:</w:t>
      </w:r>
    </w:p>
    <w:p w14:paraId="140E41E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tbl>
      <w:tblPr>
        <w:tblW w:w="0" w:type="auto"/>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3120"/>
        <w:gridCol w:w="3120"/>
        <w:gridCol w:w="3120"/>
      </w:tblGrid>
      <w:tr w:rsidR="00045AA1" w:rsidRPr="00A01BC7" w14:paraId="1EEBA6BB" w14:textId="77777777">
        <w:tblPrEx>
          <w:tblCellMar>
            <w:top w:w="0" w:type="dxa"/>
            <w:bottom w:w="0" w:type="dxa"/>
          </w:tblCellMar>
        </w:tblPrEx>
        <w:tc>
          <w:tcPr>
            <w:tcW w:w="9360" w:type="dxa"/>
            <w:gridSpan w:val="3"/>
            <w:tcBorders>
              <w:top w:val="nil"/>
              <w:left w:val="nil"/>
              <w:bottom w:val="nil"/>
              <w:right w:val="nil"/>
            </w:tcBorders>
          </w:tcPr>
          <w:p w14:paraId="0201ECF2" w14:textId="77777777" w:rsidR="00785514" w:rsidRPr="00A01BC7" w:rsidRDefault="00785514" w:rsidP="00045AA1">
            <w:pPr>
              <w:pStyle w:val="TableText"/>
              <w:spacing w:before="160" w:after="120" w:line="240" w:lineRule="auto"/>
              <w:rPr>
                <w:rFonts w:ascii="Times New Roman" w:hAnsi="Times New Roman" w:cs="Times New Roman"/>
                <w:color w:val="000000"/>
                <w:lang w:val="hu-HU"/>
              </w:rPr>
            </w:pPr>
            <w:r w:rsidRPr="00A01BC7">
              <w:rPr>
                <w:rFonts w:ascii="Times New Roman" w:hAnsi="Times New Roman" w:cs="Times New Roman"/>
                <w:b/>
                <w:bCs/>
                <w:color w:val="000000"/>
                <w:lang w:val="hu-HU"/>
              </w:rPr>
              <w:t>ISTEN, AZ UNIVERZUM</w:t>
            </w:r>
          </w:p>
        </w:tc>
      </w:tr>
      <w:tr w:rsidR="00785514" w:rsidRPr="00A01BC7" w14:paraId="0F268024" w14:textId="77777777">
        <w:tblPrEx>
          <w:tblCellMar>
            <w:top w:w="0" w:type="dxa"/>
            <w:bottom w:w="0" w:type="dxa"/>
          </w:tblCellMar>
        </w:tblPrEx>
        <w:trPr>
          <w:trHeight w:val="1691"/>
        </w:trPr>
        <w:tc>
          <w:tcPr>
            <w:tcW w:w="3120" w:type="dxa"/>
            <w:tcBorders>
              <w:top w:val="nil"/>
              <w:left w:val="nil"/>
              <w:bottom w:val="nil"/>
              <w:right w:val="nil"/>
            </w:tcBorders>
          </w:tcPr>
          <w:p w14:paraId="51680ADC" w14:textId="77777777" w:rsidR="00785514" w:rsidRPr="00A01BC7" w:rsidRDefault="00785514" w:rsidP="00F25C5E">
            <w:pPr>
              <w:pStyle w:val="TableText"/>
              <w:spacing w:before="40" w:after="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BRAHMÂ:</w:t>
            </w:r>
            <w:r w:rsidR="00F25C5E">
              <w:rPr>
                <w:rFonts w:ascii="Times New Roman" w:hAnsi="Times New Roman" w:cs="Times New Roman"/>
                <w:color w:val="000000"/>
                <w:lang w:val="hu-HU"/>
              </w:rPr>
              <w:t xml:space="preserve"> </w:t>
            </w:r>
            <w:r w:rsidRPr="00A01BC7">
              <w:rPr>
                <w:rFonts w:ascii="Times New Roman" w:hAnsi="Times New Roman" w:cs="Times New Roman"/>
                <w:color w:val="000000"/>
                <w:lang w:val="hu-HU"/>
              </w:rPr>
              <w:t>SAT</w:t>
            </w:r>
          </w:p>
          <w:p w14:paraId="1F7569DF" w14:textId="77777777" w:rsidR="00785514" w:rsidRPr="00A01BC7" w:rsidRDefault="00785514" w:rsidP="00045AA1">
            <w:pPr>
              <w:pStyle w:val="TableText"/>
              <w:spacing w:before="0" w:after="0" w:line="240" w:lineRule="auto"/>
              <w:rPr>
                <w:rFonts w:ascii="Times New Roman" w:hAnsi="Times New Roman" w:cs="Times New Roman"/>
                <w:color w:val="000000"/>
                <w:lang w:val="hu-HU"/>
              </w:rPr>
            </w:pPr>
          </w:p>
          <w:p w14:paraId="766B6294" w14:textId="77777777" w:rsidR="00785514" w:rsidRPr="00A01BC7" w:rsidRDefault="00785514" w:rsidP="00F25C5E">
            <w:pPr>
              <w:pStyle w:val="TableText"/>
              <w:spacing w:before="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(A tárgyak</w:t>
            </w:r>
            <w:r w:rsidRPr="00A01BC7">
              <w:rPr>
                <w:rFonts w:ascii="Times New Roman" w:hAnsi="Times New Roman" w:cs="Times New Roman"/>
                <w:color w:val="000000"/>
                <w:lang w:val="hu-HU"/>
              </w:rPr>
              <w:br/>
              <w:t>világa:</w:t>
            </w:r>
          </w:p>
          <w:p w14:paraId="10B1CE6A" w14:textId="77777777" w:rsidR="00785514" w:rsidRPr="00A01BC7" w:rsidRDefault="00785514" w:rsidP="00F25C5E">
            <w:pPr>
              <w:pStyle w:val="TableText"/>
              <w:spacing w:before="0" w:after="0" w:line="240" w:lineRule="auto"/>
              <w:ind w:left="62" w:right="62" w:firstLine="53"/>
              <w:rPr>
                <w:rFonts w:ascii="Times New Roman" w:hAnsi="Times New Roman" w:cs="Times New Roman"/>
                <w:color w:val="000000"/>
                <w:lang w:val="hu-HU"/>
              </w:rPr>
            </w:pPr>
            <w:r w:rsidRPr="00A01BC7">
              <w:rPr>
                <w:rFonts w:ascii="Times New Roman" w:hAnsi="Times New Roman" w:cs="Times New Roman"/>
                <w:color w:val="000000"/>
                <w:lang w:val="hu-HU"/>
              </w:rPr>
              <w:t>föld, víz, t</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z,</w:t>
            </w:r>
            <w:r w:rsidRPr="00A01BC7">
              <w:rPr>
                <w:rFonts w:ascii="Times New Roman" w:hAnsi="Times New Roman" w:cs="Times New Roman"/>
                <w:color w:val="000000"/>
                <w:lang w:val="hu-HU"/>
              </w:rPr>
              <w:br/>
              <w:t>leveg</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 éter)</w:t>
            </w:r>
          </w:p>
        </w:tc>
        <w:tc>
          <w:tcPr>
            <w:tcW w:w="3120" w:type="dxa"/>
            <w:tcBorders>
              <w:top w:val="nil"/>
              <w:left w:val="nil"/>
              <w:bottom w:val="nil"/>
              <w:right w:val="nil"/>
            </w:tcBorders>
          </w:tcPr>
          <w:p w14:paraId="10487BB9" w14:textId="77777777" w:rsidR="00785514" w:rsidRPr="00A01BC7" w:rsidRDefault="00785514" w:rsidP="00F25C5E">
            <w:pPr>
              <w:pStyle w:val="TableText"/>
              <w:spacing w:before="40" w:after="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VISHNU:</w:t>
            </w:r>
            <w:r w:rsidR="00F25C5E">
              <w:rPr>
                <w:rFonts w:ascii="Times New Roman" w:hAnsi="Times New Roman" w:cs="Times New Roman"/>
                <w:color w:val="000000"/>
                <w:lang w:val="hu-HU"/>
              </w:rPr>
              <w:t xml:space="preserve"> </w:t>
            </w:r>
            <w:r w:rsidRPr="00A01BC7">
              <w:rPr>
                <w:rFonts w:ascii="Times New Roman" w:hAnsi="Times New Roman" w:cs="Times New Roman"/>
                <w:color w:val="000000"/>
                <w:lang w:val="hu-HU"/>
              </w:rPr>
              <w:t>CHIT</w:t>
            </w:r>
          </w:p>
          <w:p w14:paraId="47BF190F" w14:textId="77777777" w:rsidR="00785514" w:rsidRPr="00A01BC7" w:rsidRDefault="00785514" w:rsidP="00045AA1">
            <w:pPr>
              <w:pStyle w:val="TableText"/>
              <w:spacing w:before="40" w:line="240" w:lineRule="auto"/>
              <w:rPr>
                <w:rFonts w:ascii="Times New Roman" w:hAnsi="Times New Roman" w:cs="Times New Roman"/>
                <w:color w:val="000000"/>
                <w:lang w:val="hu-HU"/>
              </w:rPr>
            </w:pPr>
          </w:p>
          <w:p w14:paraId="09313EC7" w14:textId="77777777" w:rsidR="00785514" w:rsidRPr="00A01BC7" w:rsidRDefault="00785514" w:rsidP="00F25C5E">
            <w:pPr>
              <w:pStyle w:val="TableText"/>
              <w:spacing w:before="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(A tudat világa:</w:t>
            </w:r>
          </w:p>
          <w:p w14:paraId="4142021A" w14:textId="77777777" w:rsidR="00785514" w:rsidRPr="00A01BC7" w:rsidRDefault="00785514" w:rsidP="00F25C5E">
            <w:pPr>
              <w:pStyle w:val="TableText"/>
              <w:spacing w:before="0" w:after="40" w:line="240" w:lineRule="auto"/>
              <w:ind w:left="62" w:right="62"/>
              <w:rPr>
                <w:rFonts w:ascii="Times New Roman" w:hAnsi="Times New Roman" w:cs="Times New Roman"/>
                <w:color w:val="000000"/>
                <w:lang w:val="hu-HU"/>
              </w:rPr>
            </w:pPr>
          </w:p>
          <w:p w14:paraId="1C5786EC" w14:textId="77777777" w:rsidR="00785514" w:rsidRPr="00A01BC7" w:rsidRDefault="00785514" w:rsidP="00F25C5E">
            <w:pPr>
              <w:pStyle w:val="TableText"/>
              <w:spacing w:before="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atma, buddhi, manasz)</w:t>
            </w:r>
          </w:p>
        </w:tc>
        <w:tc>
          <w:tcPr>
            <w:tcW w:w="3120" w:type="dxa"/>
            <w:tcBorders>
              <w:top w:val="nil"/>
              <w:left w:val="nil"/>
              <w:bottom w:val="nil"/>
              <w:right w:val="nil"/>
            </w:tcBorders>
          </w:tcPr>
          <w:p w14:paraId="64DFDFA7" w14:textId="77777777" w:rsidR="00785514" w:rsidRPr="00A01BC7" w:rsidRDefault="00785514" w:rsidP="00F25C5E">
            <w:pPr>
              <w:pStyle w:val="TableText"/>
              <w:spacing w:before="40" w:after="0" w:line="240" w:lineRule="auto"/>
              <w:ind w:hanging="3"/>
              <w:rPr>
                <w:rFonts w:ascii="Times New Roman" w:hAnsi="Times New Roman" w:cs="Times New Roman"/>
                <w:color w:val="000000"/>
                <w:lang w:val="hu-HU"/>
              </w:rPr>
            </w:pPr>
            <w:r w:rsidRPr="00A01BC7">
              <w:rPr>
                <w:rFonts w:ascii="Times New Roman" w:hAnsi="Times New Roman" w:cs="Times New Roman"/>
                <w:color w:val="000000"/>
                <w:lang w:val="hu-HU"/>
              </w:rPr>
              <w:t>SHIVA:</w:t>
            </w:r>
            <w:r w:rsidR="00F25C5E">
              <w:rPr>
                <w:rFonts w:ascii="Times New Roman" w:hAnsi="Times New Roman" w:cs="Times New Roman"/>
                <w:color w:val="000000"/>
                <w:lang w:val="hu-HU"/>
              </w:rPr>
              <w:t xml:space="preserve"> </w:t>
            </w:r>
            <w:r w:rsidRPr="00A01BC7">
              <w:rPr>
                <w:rFonts w:ascii="Times New Roman" w:hAnsi="Times New Roman" w:cs="Times New Roman"/>
                <w:color w:val="000000"/>
                <w:lang w:val="hu-HU"/>
              </w:rPr>
              <w:t>ANANDA</w:t>
            </w:r>
          </w:p>
          <w:p w14:paraId="7B93F44A" w14:textId="77777777" w:rsidR="00785514" w:rsidRPr="00A01BC7" w:rsidRDefault="00785514" w:rsidP="00045AA1">
            <w:pPr>
              <w:pStyle w:val="TableText"/>
              <w:spacing w:before="0" w:after="0" w:line="240" w:lineRule="auto"/>
              <w:rPr>
                <w:rFonts w:ascii="Times New Roman" w:hAnsi="Times New Roman" w:cs="Times New Roman"/>
                <w:color w:val="000000"/>
                <w:lang w:val="hu-HU"/>
              </w:rPr>
            </w:pPr>
          </w:p>
          <w:p w14:paraId="760FA6ED" w14:textId="77777777" w:rsidR="00785514" w:rsidRPr="00A01BC7" w:rsidRDefault="00785514" w:rsidP="00F25C5E">
            <w:pPr>
              <w:pStyle w:val="TableText"/>
              <w:spacing w:before="0" w:after="40" w:line="240" w:lineRule="auto"/>
              <w:ind w:left="62" w:right="62" w:hanging="3"/>
              <w:rPr>
                <w:rFonts w:ascii="Times New Roman" w:hAnsi="Times New Roman" w:cs="Times New Roman"/>
                <w:color w:val="000000"/>
                <w:lang w:val="hu-HU"/>
              </w:rPr>
            </w:pPr>
            <w:r w:rsidRPr="00A01BC7">
              <w:rPr>
                <w:rFonts w:ascii="Times New Roman" w:hAnsi="Times New Roman" w:cs="Times New Roman"/>
                <w:color w:val="000000"/>
                <w:lang w:val="hu-HU"/>
              </w:rPr>
              <w:t>(Az Én,</w:t>
            </w:r>
          </w:p>
          <w:p w14:paraId="5183CF9A" w14:textId="77777777" w:rsidR="00785514" w:rsidRPr="00A01BC7" w:rsidRDefault="00785514" w:rsidP="00F25C5E">
            <w:pPr>
              <w:pStyle w:val="TableText"/>
              <w:spacing w:before="0" w:after="40" w:line="240" w:lineRule="auto"/>
              <w:ind w:left="62" w:right="62"/>
              <w:rPr>
                <w:rFonts w:ascii="Times New Roman" w:hAnsi="Times New Roman" w:cs="Times New Roman"/>
                <w:color w:val="000000"/>
                <w:lang w:val="hu-HU"/>
              </w:rPr>
            </w:pPr>
          </w:p>
          <w:p w14:paraId="48C02A60" w14:textId="77777777" w:rsidR="00785514" w:rsidRPr="00A01BC7" w:rsidRDefault="00785514" w:rsidP="00F25C5E">
            <w:pPr>
              <w:pStyle w:val="TableText"/>
              <w:spacing w:before="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a valódi élet</w:t>
            </w:r>
            <w:r w:rsidRPr="00A01BC7">
              <w:rPr>
                <w:rFonts w:ascii="Times New Roman" w:hAnsi="Times New Roman" w:cs="Times New Roman"/>
                <w:b/>
                <w:bCs/>
                <w:color w:val="000000"/>
                <w:lang w:val="hu-HU"/>
              </w:rPr>
              <w:t>)</w:t>
            </w:r>
          </w:p>
        </w:tc>
      </w:tr>
      <w:tr w:rsidR="00045AA1" w:rsidRPr="00A01BC7" w14:paraId="735E017A" w14:textId="77777777">
        <w:tblPrEx>
          <w:tblCellMar>
            <w:top w:w="0" w:type="dxa"/>
            <w:bottom w:w="0" w:type="dxa"/>
          </w:tblCellMar>
        </w:tblPrEx>
        <w:tc>
          <w:tcPr>
            <w:tcW w:w="9360" w:type="dxa"/>
            <w:gridSpan w:val="3"/>
            <w:tcBorders>
              <w:top w:val="nil"/>
              <w:left w:val="nil"/>
              <w:bottom w:val="nil"/>
              <w:right w:val="nil"/>
            </w:tcBorders>
          </w:tcPr>
          <w:p w14:paraId="530EA1B2" w14:textId="77777777" w:rsidR="00785514" w:rsidRPr="00A01BC7" w:rsidRDefault="00785514" w:rsidP="00045AA1">
            <w:pPr>
              <w:pStyle w:val="TableText"/>
              <w:spacing w:before="200" w:after="120" w:line="240" w:lineRule="auto"/>
              <w:rPr>
                <w:rFonts w:ascii="Times New Roman" w:hAnsi="Times New Roman" w:cs="Times New Roman"/>
                <w:color w:val="000000"/>
                <w:lang w:val="hu-HU"/>
              </w:rPr>
            </w:pPr>
            <w:r w:rsidRPr="00A01BC7">
              <w:rPr>
                <w:rFonts w:ascii="Times New Roman" w:hAnsi="Times New Roman" w:cs="Times New Roman"/>
                <w:b/>
                <w:bCs/>
                <w:caps/>
                <w:color w:val="000000"/>
                <w:lang w:val="hu-HU"/>
              </w:rPr>
              <w:t>A hét alkotóelem</w:t>
            </w:r>
          </w:p>
        </w:tc>
      </w:tr>
      <w:tr w:rsidR="00785514" w:rsidRPr="00A01BC7" w14:paraId="6666C731" w14:textId="77777777">
        <w:tblPrEx>
          <w:tblCellMar>
            <w:top w:w="0" w:type="dxa"/>
            <w:bottom w:w="0" w:type="dxa"/>
          </w:tblCellMar>
        </w:tblPrEx>
        <w:trPr>
          <w:cantSplit/>
          <w:trHeight w:val="1143"/>
        </w:trPr>
        <w:tc>
          <w:tcPr>
            <w:tcW w:w="3120" w:type="dxa"/>
            <w:tcBorders>
              <w:top w:val="nil"/>
              <w:left w:val="nil"/>
              <w:bottom w:val="nil"/>
              <w:right w:val="nil"/>
            </w:tcBorders>
            <w:textDirection w:val="btLr"/>
          </w:tcPr>
          <w:p w14:paraId="786BA106" w14:textId="77777777" w:rsidR="00045AA1" w:rsidRDefault="00045AA1" w:rsidP="00F61AF9">
            <w:pPr>
              <w:pStyle w:val="TableText"/>
              <w:tabs>
                <w:tab w:val="clear" w:pos="720"/>
                <w:tab w:val="left" w:pos="680"/>
              </w:tabs>
              <w:spacing w:before="240" w:after="0" w:line="240" w:lineRule="auto"/>
              <w:ind w:left="0" w:right="62"/>
              <w:rPr>
                <w:rFonts w:ascii="Times New Roman" w:hAnsi="Times New Roman" w:cs="Times New Roman"/>
                <w:color w:val="000000"/>
                <w:lang w:val="hu-HU"/>
              </w:rPr>
            </w:pPr>
            <w:r w:rsidRPr="00045AA1">
              <w:rPr>
                <w:rFonts w:ascii="Times New Roman" w:hAnsi="Times New Roman" w:cs="Times New Roman"/>
                <w:b/>
                <w:color w:val="000000"/>
                <w:lang w:val="hu-HU"/>
              </w:rPr>
              <w:t>7</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Tamas</w:t>
            </w:r>
            <w:r w:rsidR="00F61AF9">
              <w:rPr>
                <w:rFonts w:ascii="Times New Roman" w:hAnsi="Times New Roman" w:cs="Times New Roman"/>
                <w:color w:val="000000"/>
                <w:lang w:val="hu-HU"/>
              </w:rPr>
              <w:br/>
            </w:r>
            <w:r w:rsidR="00785514" w:rsidRPr="00A01BC7">
              <w:rPr>
                <w:rFonts w:ascii="Times New Roman" w:hAnsi="Times New Roman" w:cs="Times New Roman"/>
                <w:color w:val="000000"/>
                <w:lang w:val="hu-HU"/>
              </w:rPr>
              <w:t>(anyag)</w:t>
            </w:r>
          </w:p>
          <w:p w14:paraId="540D5F2F" w14:textId="77777777" w:rsidR="00045AA1" w:rsidRDefault="00045AA1" w:rsidP="00F61AF9">
            <w:pPr>
              <w:pStyle w:val="TableText"/>
              <w:tabs>
                <w:tab w:val="clear" w:pos="720"/>
                <w:tab w:val="left" w:pos="680"/>
              </w:tabs>
              <w:spacing w:before="240" w:after="0" w:line="240" w:lineRule="auto"/>
              <w:ind w:left="0" w:right="62"/>
              <w:rPr>
                <w:rFonts w:ascii="Times New Roman" w:hAnsi="Times New Roman" w:cs="Times New Roman"/>
                <w:color w:val="000000"/>
                <w:lang w:val="hu-HU"/>
              </w:rPr>
            </w:pPr>
            <w:r w:rsidRPr="00045AA1">
              <w:rPr>
                <w:rFonts w:ascii="Times New Roman" w:hAnsi="Times New Roman" w:cs="Times New Roman"/>
                <w:b/>
                <w:color w:val="000000"/>
                <w:lang w:val="hu-HU"/>
              </w:rPr>
              <w:t>6</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Rajas</w:t>
            </w:r>
            <w:r w:rsidR="00F61AF9">
              <w:rPr>
                <w:rFonts w:ascii="Times New Roman" w:hAnsi="Times New Roman" w:cs="Times New Roman"/>
                <w:color w:val="000000"/>
                <w:lang w:val="hu-HU"/>
              </w:rPr>
              <w:br/>
            </w:r>
            <w:r w:rsidR="00785514" w:rsidRPr="00A01BC7">
              <w:rPr>
                <w:rFonts w:ascii="Times New Roman" w:hAnsi="Times New Roman" w:cs="Times New Roman"/>
                <w:color w:val="000000"/>
                <w:lang w:val="hu-HU"/>
              </w:rPr>
              <w:t>(természeti energia)</w:t>
            </w:r>
          </w:p>
          <w:p w14:paraId="20097F98" w14:textId="77777777" w:rsidR="00785514" w:rsidRPr="00A01BC7" w:rsidRDefault="00045AA1" w:rsidP="00F61AF9">
            <w:pPr>
              <w:pStyle w:val="TableText"/>
              <w:tabs>
                <w:tab w:val="clear" w:pos="720"/>
                <w:tab w:val="clear" w:pos="1440"/>
                <w:tab w:val="left" w:pos="850"/>
                <w:tab w:val="left" w:pos="1361"/>
              </w:tabs>
              <w:spacing w:before="240" w:after="0" w:line="240" w:lineRule="auto"/>
              <w:ind w:left="62" w:right="62"/>
              <w:rPr>
                <w:rFonts w:ascii="Times New Roman" w:hAnsi="Times New Roman" w:cs="Times New Roman"/>
                <w:color w:val="000000"/>
                <w:lang w:val="hu-HU"/>
              </w:rPr>
            </w:pPr>
            <w:r w:rsidRPr="00045AA1">
              <w:rPr>
                <w:rFonts w:ascii="Times New Roman" w:hAnsi="Times New Roman" w:cs="Times New Roman"/>
                <w:b/>
                <w:color w:val="000000"/>
                <w:lang w:val="hu-HU"/>
              </w:rPr>
              <w:t>5</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Sattva</w:t>
            </w:r>
            <w:r w:rsidR="00F61AF9">
              <w:rPr>
                <w:rFonts w:ascii="Times New Roman" w:hAnsi="Times New Roman" w:cs="Times New Roman"/>
                <w:color w:val="000000"/>
                <w:lang w:val="hu-HU"/>
              </w:rPr>
              <w:br/>
            </w:r>
            <w:r w:rsidR="00785514" w:rsidRPr="00A01BC7">
              <w:rPr>
                <w:rFonts w:ascii="Times New Roman" w:hAnsi="Times New Roman" w:cs="Times New Roman"/>
                <w:color w:val="000000"/>
                <w:lang w:val="hu-HU"/>
              </w:rPr>
              <w:t>(természeti törvény)</w:t>
            </w:r>
          </w:p>
        </w:tc>
        <w:tc>
          <w:tcPr>
            <w:tcW w:w="3120" w:type="dxa"/>
            <w:tcBorders>
              <w:top w:val="nil"/>
              <w:left w:val="nil"/>
              <w:bottom w:val="nil"/>
              <w:right w:val="nil"/>
            </w:tcBorders>
            <w:textDirection w:val="btLr"/>
          </w:tcPr>
          <w:p w14:paraId="2770A4D1" w14:textId="77777777" w:rsidR="00045AA1" w:rsidRDefault="00045AA1" w:rsidP="00F61AF9">
            <w:pPr>
              <w:pStyle w:val="TableText"/>
              <w:spacing w:before="480" w:after="0" w:line="240" w:lineRule="auto"/>
              <w:ind w:left="57" w:right="62"/>
              <w:rPr>
                <w:rFonts w:ascii="Times New Roman" w:hAnsi="Times New Roman" w:cs="Times New Roman"/>
                <w:color w:val="000000"/>
                <w:lang w:val="hu-HU"/>
              </w:rPr>
            </w:pPr>
            <w:r w:rsidRPr="00045AA1">
              <w:rPr>
                <w:rFonts w:ascii="Times New Roman" w:hAnsi="Times New Roman" w:cs="Times New Roman"/>
                <w:b/>
                <w:color w:val="000000"/>
                <w:lang w:val="hu-HU"/>
              </w:rPr>
              <w:t>3</w:t>
            </w:r>
            <w:r>
              <w:rPr>
                <w:rFonts w:ascii="Times New Roman" w:hAnsi="Times New Roman" w:cs="Times New Roman"/>
                <w:color w:val="000000"/>
                <w:lang w:val="hu-HU"/>
              </w:rPr>
              <w:t xml:space="preserve"> </w:t>
            </w:r>
            <w:r w:rsidR="00E823FF">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Kriyâ</w:t>
            </w:r>
            <w:r w:rsidR="00E823FF">
              <w:rPr>
                <w:rFonts w:ascii="Times New Roman" w:hAnsi="Times New Roman" w:cs="Times New Roman"/>
                <w:color w:val="000000"/>
                <w:lang w:val="hu-HU"/>
              </w:rPr>
              <w:br/>
            </w:r>
            <w:r w:rsidR="00785514" w:rsidRPr="00A01BC7">
              <w:rPr>
                <w:rFonts w:ascii="Times New Roman" w:hAnsi="Times New Roman" w:cs="Times New Roman"/>
                <w:color w:val="000000"/>
                <w:lang w:val="hu-HU"/>
              </w:rPr>
              <w:t>(Manasz)</w:t>
            </w:r>
          </w:p>
          <w:p w14:paraId="276F9B0D" w14:textId="77777777" w:rsidR="00045AA1" w:rsidRDefault="00045AA1" w:rsidP="00F61AF9">
            <w:pPr>
              <w:pStyle w:val="TableText"/>
              <w:spacing w:before="240" w:after="0" w:line="240" w:lineRule="auto"/>
              <w:ind w:left="62" w:right="62"/>
              <w:rPr>
                <w:rFonts w:ascii="Times New Roman" w:hAnsi="Times New Roman" w:cs="Times New Roman"/>
                <w:color w:val="000000"/>
                <w:lang w:val="hu-HU"/>
              </w:rPr>
            </w:pPr>
            <w:r w:rsidRPr="00045AA1">
              <w:rPr>
                <w:rFonts w:ascii="Times New Roman" w:hAnsi="Times New Roman" w:cs="Times New Roman"/>
                <w:b/>
                <w:color w:val="000000"/>
                <w:lang w:val="hu-HU"/>
              </w:rPr>
              <w:t>2</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Jnâna</w:t>
            </w:r>
            <w:r w:rsidR="00F61AF9">
              <w:rPr>
                <w:rFonts w:ascii="Times New Roman" w:hAnsi="Times New Roman" w:cs="Times New Roman"/>
                <w:color w:val="000000"/>
                <w:lang w:val="hu-HU"/>
              </w:rPr>
              <w:br/>
            </w:r>
            <w:r w:rsidR="00785514" w:rsidRPr="00A01BC7">
              <w:rPr>
                <w:rFonts w:ascii="Times New Roman" w:hAnsi="Times New Roman" w:cs="Times New Roman"/>
                <w:color w:val="000000"/>
                <w:lang w:val="hu-HU"/>
              </w:rPr>
              <w:t>(Buddhi)</w:t>
            </w:r>
          </w:p>
          <w:p w14:paraId="7F9C133E" w14:textId="77777777" w:rsidR="00785514" w:rsidRPr="00A01BC7" w:rsidRDefault="00045AA1" w:rsidP="00F61AF9">
            <w:pPr>
              <w:pStyle w:val="TableText"/>
              <w:tabs>
                <w:tab w:val="clear" w:pos="720"/>
                <w:tab w:val="clear" w:pos="1440"/>
                <w:tab w:val="left" w:pos="283"/>
                <w:tab w:val="left" w:pos="850"/>
                <w:tab w:val="left" w:pos="1361"/>
              </w:tabs>
              <w:spacing w:before="240" w:after="0" w:line="240" w:lineRule="auto"/>
              <w:ind w:left="62" w:right="62"/>
              <w:rPr>
                <w:rFonts w:ascii="Times New Roman" w:hAnsi="Times New Roman" w:cs="Times New Roman"/>
                <w:color w:val="000000"/>
                <w:lang w:val="hu-HU"/>
              </w:rPr>
            </w:pPr>
            <w:r w:rsidRPr="00045AA1">
              <w:rPr>
                <w:rFonts w:ascii="Times New Roman" w:hAnsi="Times New Roman" w:cs="Times New Roman"/>
                <w:b/>
                <w:color w:val="000000"/>
                <w:lang w:val="hu-HU"/>
              </w:rPr>
              <w:t>1</w:t>
            </w:r>
            <w:r w:rsidR="00F61AF9">
              <w:rPr>
                <w:rFonts w:ascii="Times New Roman" w:hAnsi="Times New Roman" w:cs="Times New Roman"/>
                <w:color w:val="000000"/>
                <w:lang w:val="hu-HU"/>
              </w:rPr>
              <w:t xml:space="preserve">  </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Ichchhâ</w:t>
            </w:r>
            <w:r w:rsidR="00F61AF9">
              <w:rPr>
                <w:rFonts w:ascii="Times New Roman" w:hAnsi="Times New Roman" w:cs="Times New Roman"/>
                <w:color w:val="000000"/>
                <w:lang w:val="hu-HU"/>
              </w:rPr>
              <w:br/>
            </w:r>
            <w:r w:rsidR="00785514" w:rsidRPr="00A01BC7">
              <w:rPr>
                <w:rFonts w:ascii="Times New Roman" w:hAnsi="Times New Roman" w:cs="Times New Roman"/>
                <w:color w:val="000000"/>
                <w:lang w:val="hu-HU"/>
              </w:rPr>
              <w:t>(Âtmâ)</w:t>
            </w:r>
          </w:p>
        </w:tc>
        <w:tc>
          <w:tcPr>
            <w:tcW w:w="3120" w:type="dxa"/>
            <w:tcBorders>
              <w:top w:val="nil"/>
              <w:left w:val="nil"/>
              <w:bottom w:val="nil"/>
              <w:right w:val="nil"/>
            </w:tcBorders>
          </w:tcPr>
          <w:p w14:paraId="219B2357" w14:textId="77777777" w:rsidR="00045AA1" w:rsidRDefault="00045AA1" w:rsidP="00045AA1">
            <w:pPr>
              <w:pStyle w:val="TableText"/>
              <w:spacing w:line="240" w:lineRule="auto"/>
              <w:ind w:hanging="3"/>
              <w:rPr>
                <w:rFonts w:ascii="Times New Roman" w:hAnsi="Times New Roman" w:cs="Times New Roman"/>
                <w:color w:val="000000"/>
                <w:lang w:val="hu-HU"/>
              </w:rPr>
            </w:pPr>
          </w:p>
          <w:p w14:paraId="57A79726" w14:textId="77777777" w:rsidR="00785514" w:rsidRPr="00A01BC7" w:rsidRDefault="00785514" w:rsidP="00045AA1">
            <w:pPr>
              <w:pStyle w:val="TableText"/>
              <w:spacing w:line="240" w:lineRule="auto"/>
              <w:ind w:hanging="3"/>
              <w:rPr>
                <w:rFonts w:ascii="Times New Roman" w:hAnsi="Times New Roman" w:cs="Times New Roman"/>
                <w:color w:val="000000"/>
                <w:lang w:val="hu-HU"/>
              </w:rPr>
            </w:pPr>
            <w:r w:rsidRPr="00A01BC7">
              <w:rPr>
                <w:rFonts w:ascii="Times New Roman" w:hAnsi="Times New Roman" w:cs="Times New Roman"/>
                <w:color w:val="000000"/>
                <w:lang w:val="hu-HU"/>
              </w:rPr>
              <w:t>Mâyâ  jelképezi</w:t>
            </w:r>
          </w:p>
          <w:p w14:paraId="535E5EC6" w14:textId="77777777" w:rsidR="00785514" w:rsidRPr="00A01BC7" w:rsidRDefault="00785514" w:rsidP="00045AA1">
            <w:pPr>
              <w:pStyle w:val="TableText"/>
              <w:spacing w:line="240" w:lineRule="auto"/>
              <w:ind w:hanging="3"/>
              <w:rPr>
                <w:rFonts w:ascii="Times New Roman" w:hAnsi="Times New Roman" w:cs="Times New Roman"/>
                <w:color w:val="000000"/>
                <w:lang w:val="hu-HU"/>
              </w:rPr>
            </w:pPr>
            <w:r w:rsidRPr="00A01BC7">
              <w:rPr>
                <w:rFonts w:ascii="Times New Roman" w:hAnsi="Times New Roman" w:cs="Times New Roman"/>
                <w:b/>
                <w:bCs/>
                <w:color w:val="000000"/>
                <w:lang w:val="hu-HU"/>
              </w:rPr>
              <w:t>4</w:t>
            </w:r>
          </w:p>
        </w:tc>
      </w:tr>
    </w:tbl>
    <w:p w14:paraId="0FF486E9" w14:textId="77777777" w:rsidR="00785514" w:rsidRPr="00ED2076" w:rsidRDefault="00785514" w:rsidP="00ED2076">
      <w:pPr>
        <w:pStyle w:val="Szvegtrzs"/>
        <w:ind w:firstLine="0"/>
        <w:jc w:val="center"/>
        <w:rPr>
          <w:rFonts w:ascii="Times New Roman" w:hAnsi="Times New Roman" w:cs="Times New Roman"/>
          <w:lang w:val="hu-HU"/>
        </w:rPr>
      </w:pPr>
      <w:r w:rsidRPr="00ED2076">
        <w:rPr>
          <w:rFonts w:ascii="Times New Roman" w:hAnsi="Times New Roman" w:cs="Times New Roman"/>
          <w:lang w:val="hu-HU"/>
        </w:rPr>
        <w:lastRenderedPageBreak/>
        <w:t>II. FEJEZET</w:t>
      </w:r>
    </w:p>
    <w:p w14:paraId="32E83F89" w14:textId="77777777" w:rsidR="00785514" w:rsidRPr="00ED2076" w:rsidRDefault="00785514" w:rsidP="00ED2076">
      <w:pPr>
        <w:pStyle w:val="Szvegtrzs"/>
        <w:ind w:firstLine="0"/>
        <w:jc w:val="center"/>
        <w:rPr>
          <w:rFonts w:ascii="Times New Roman" w:hAnsi="Times New Roman" w:cs="Times New Roman"/>
          <w:noProof w:val="0"/>
          <w:lang w:val="hu-HU"/>
        </w:rPr>
      </w:pPr>
      <w:r w:rsidRPr="00ED2076">
        <w:rPr>
          <w:rFonts w:ascii="Times New Roman" w:hAnsi="Times New Roman" w:cs="Times New Roman"/>
          <w:b/>
          <w:bCs/>
          <w:noProof w:val="0"/>
          <w:lang w:val="hu-HU"/>
        </w:rPr>
        <w:t>A TUDAT</w:t>
      </w:r>
    </w:p>
    <w:p w14:paraId="12DA28AA"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5656B695"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hindu és teozófiai könyvekben 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 xml:space="preserve">jnâna </w:t>
      </w:r>
      <w:r w:rsidRPr="00A01BC7">
        <w:rPr>
          <w:rFonts w:ascii="Times New Roman" w:hAnsi="Times New Roman" w:cs="Times New Roman"/>
          <w:noProof w:val="0"/>
          <w:lang w:val="hu-HU"/>
        </w:rPr>
        <w:t xml:space="preserve">és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xml:space="preserve"> fogalmakat a tudat három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szetev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jére alkalmazzák. Ezeket a kifejezéseket általában meglehet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pontossággal fordítják akara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nak, bölcsességnek és tevékenységnek, de e szavak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sége ebben az összefüggésben </w:t>
      </w:r>
      <w:r w:rsidRPr="00A01BC7">
        <w:rPr>
          <w:rFonts w:ascii="Times New Roman" w:hAnsi="Times New Roman" w:cs="Times New Roman"/>
          <w:i/>
          <w:iCs/>
          <w:noProof w:val="0"/>
          <w:lang w:val="hu-HU"/>
        </w:rPr>
        <w:t>nem</w:t>
      </w:r>
      <w:r w:rsidRPr="00A01BC7">
        <w:rPr>
          <w:rFonts w:ascii="Times New Roman" w:hAnsi="Times New Roman" w:cs="Times New Roman"/>
          <w:noProof w:val="0"/>
          <w:lang w:val="hu-HU"/>
        </w:rPr>
        <w:t xml:space="preserve"> érthet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csak világosan meg nem értjük, hogy azok a tudat állapotaira utalnak, és semmi másra.</w:t>
      </w:r>
    </w:p>
    <w:p w14:paraId="57A74E2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tudat három állapota kapcsolja az ezekkel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lényt a három hatalmas világhoz –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vagyis az akarat az Énhez,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vagyis a bölcsesség magához a tudat világához, és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xml:space="preserve">, vagyis a tevékenység a dolgok vagy a létezés világához. Ezért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a tudat leglényegesebb alkotóeleme.</w:t>
      </w:r>
    </w:p>
    <w:p w14:paraId="486D970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megértjük e három állapot nagy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ködési területét, felismerjük a magyar elnevezések po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tatlanságát, amelyek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mindegyiknek a pozitív vagy kifelé ható aspektusára irányítják a f</w:t>
      </w:r>
      <w:r w:rsidRPr="00A01BC7">
        <w:rPr>
          <w:rFonts w:ascii="Times New Roman" w:hAnsi="Times New Roman" w:cs="Times New Roman"/>
          <w:noProof w:val="0"/>
          <w:lang w:val="hu-HU"/>
        </w:rPr>
        <w:t>i</w:t>
      </w:r>
      <w:r w:rsidRPr="00A01BC7">
        <w:rPr>
          <w:rFonts w:ascii="Times New Roman" w:hAnsi="Times New Roman" w:cs="Times New Roman"/>
          <w:noProof w:val="0"/>
          <w:lang w:val="hu-HU"/>
        </w:rPr>
        <w:t>gyelmet. A tudat mindig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részben felfogó vagy tudomásul vev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részben cselekv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befolyásoló, vagy más szavakkal: képességekkel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kkel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három állapot mindegyike képesség is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w:t>
      </w:r>
    </w:p>
    <w:p w14:paraId="2F47496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a mi tudatosságunk Én-ünkr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ez egyben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vagyis akarat.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a tudatosságunk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sokról, és egyben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vagyis szeretet.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xml:space="preserve"> pedig a tudatosságunk a dolgokról, és egyben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vagyis gondolat. </w:t>
      </w:r>
    </w:p>
    <w:p w14:paraId="5CD88D53"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tudat soha, egyik síkon sem látható a tisztánlátás semmilyen fajtájával, csak a létezés látható – a tudat viszont megtapasztalható, és természetesen minden tudatos lény meg is tapasztalja. Vegyük észre, hogy bármilyen ragyogó is lehet egy </w:t>
      </w:r>
      <w:r w:rsidRPr="00A01BC7">
        <w:rPr>
          <w:rFonts w:ascii="Times New Roman" w:hAnsi="Times New Roman" w:cs="Times New Roman"/>
          <w:i/>
          <w:iCs/>
          <w:noProof w:val="0"/>
          <w:lang w:val="hu-HU"/>
        </w:rPr>
        <w:t>jivâtmâ</w:t>
      </w:r>
      <w:r w:rsidRPr="00A01BC7">
        <w:rPr>
          <w:rFonts w:ascii="Times New Roman" w:hAnsi="Times New Roman" w:cs="Times New Roman"/>
          <w:noProof w:val="0"/>
          <w:lang w:val="hu-HU"/>
        </w:rPr>
        <w:t>, vagyis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személyiség aspektusa a dolgok viszonyl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gossága közepette a magasabb síkokon, az még mindig a dolgok világához, vagyis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-hoz tartozik. Megismétlem: a tudat semmikor és semelyik síkon nem szorul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korlátai közé, vagy másként feje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ve ki ugyanazt a tényt, ahhoz, hogy egyik helyr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eljusson a másikra, nem szükséges közbees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téren áthaladnia. Csak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halad át. Például, ha azt kérném Önt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hogy sétáljon egyik helyr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másikra, és miután megtette, megkérdezném: „Mit tett? Mozgott?” –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választ várnám: „Nem, nem mozogtam.” Ha tovább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ltetném a kérdez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sködést: „Akkor hát mit csinált?”,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választ várnám: „Gondolkodtam, érzékeltem a test mozgását.”</w:t>
      </w:r>
    </w:p>
    <w:p w14:paraId="7AB281DD"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Csak az érzékekkel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észlelés következménye, hogy az emberi lények ismerik saját testük mozgását és helyzetét. Ha a vonaton egy hálókocsi ágyán alszunk, a vonat pedig simán megy,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ször nem tudjuk megmondani, hogy fejünk vagy lábunk irányában haladunk-e. </w:t>
      </w:r>
      <w:proofErr w:type="gramStart"/>
      <w:r w:rsidRPr="00A01BC7">
        <w:rPr>
          <w:rFonts w:ascii="Times New Roman" w:hAnsi="Times New Roman" w:cs="Times New Roman"/>
          <w:noProof w:val="0"/>
          <w:lang w:val="hu-HU"/>
        </w:rPr>
        <w:t>Azonban</w:t>
      </w:r>
      <w:proofErr w:type="gramEnd"/>
      <w:r w:rsidRPr="00A01BC7">
        <w:rPr>
          <w:rFonts w:ascii="Times New Roman" w:hAnsi="Times New Roman" w:cs="Times New Roman"/>
          <w:noProof w:val="0"/>
          <w:lang w:val="hu-HU"/>
        </w:rPr>
        <w:t xml:space="preserve"> ha felhúzzuk a s</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tétít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és megfigyeljük a fényeket és a homályos tárgyak elsuhanását, akkor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w:t>
      </w:r>
      <w:r w:rsidRPr="00A01BC7">
        <w:rPr>
          <w:rFonts w:ascii="Times New Roman" w:hAnsi="Times New Roman" w:cs="Times New Roman"/>
          <w:i/>
          <w:iCs/>
          <w:noProof w:val="0"/>
          <w:lang w:val="hu-HU"/>
        </w:rPr>
        <w:t xml:space="preserve"> következtetünk </w:t>
      </w:r>
      <w:r w:rsidRPr="00A01BC7">
        <w:rPr>
          <w:rFonts w:ascii="Times New Roman" w:hAnsi="Times New Roman" w:cs="Times New Roman"/>
          <w:noProof w:val="0"/>
          <w:lang w:val="hu-HU"/>
        </w:rPr>
        <w:t>arra, hogy fej irányában haladunk, majd átadjuk a testnek a mozgás feltételezett érzékelését az adott irán</w:t>
      </w:r>
      <w:r w:rsidRPr="00A01BC7">
        <w:rPr>
          <w:rFonts w:ascii="Times New Roman" w:hAnsi="Times New Roman" w:cs="Times New Roman"/>
          <w:noProof w:val="0"/>
          <w:lang w:val="hu-HU"/>
        </w:rPr>
        <w:t>y</w:t>
      </w:r>
      <w:r w:rsidRPr="00A01BC7">
        <w:rPr>
          <w:rFonts w:ascii="Times New Roman" w:hAnsi="Times New Roman" w:cs="Times New Roman"/>
          <w:noProof w:val="0"/>
          <w:lang w:val="hu-HU"/>
        </w:rPr>
        <w:t>ban.</w:t>
      </w:r>
    </w:p>
    <w:p w14:paraId="2D2CFDE3" w14:textId="77777777" w:rsidR="00785514"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megértjük és emlékezetünkbe véssük a tér-korlátoktól mentes szabadságot, amit a tudat 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vez, akkor lehetséges pontos fogalmakat alkotnunk az akarat, bölcsesség és tevékenység, mint tudatos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veletek természetér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w:t>
      </w:r>
    </w:p>
    <w:p w14:paraId="3214B805" w14:textId="77777777" w:rsidR="00ED2076" w:rsidRPr="00A01BC7" w:rsidRDefault="00ED2076"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tbl>
      <w:tblPr>
        <w:tblW w:w="7513" w:type="dxa"/>
        <w:tblInd w:w="1174"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265"/>
        <w:gridCol w:w="2838"/>
        <w:gridCol w:w="2410"/>
      </w:tblGrid>
      <w:tr w:rsidR="00045AA1" w:rsidRPr="00A01BC7" w14:paraId="585F3D6B" w14:textId="77777777">
        <w:tblPrEx>
          <w:tblCellMar>
            <w:top w:w="0" w:type="dxa"/>
            <w:bottom w:w="0" w:type="dxa"/>
          </w:tblCellMar>
        </w:tblPrEx>
        <w:tc>
          <w:tcPr>
            <w:tcW w:w="7513" w:type="dxa"/>
            <w:gridSpan w:val="3"/>
            <w:tcBorders>
              <w:top w:val="nil"/>
              <w:left w:val="nil"/>
              <w:bottom w:val="nil"/>
              <w:right w:val="nil"/>
            </w:tcBorders>
          </w:tcPr>
          <w:p w14:paraId="5FE46763" w14:textId="77777777" w:rsidR="00785514" w:rsidRPr="00A01BC7" w:rsidRDefault="00785514" w:rsidP="00ED2076">
            <w:pPr>
              <w:pStyle w:val="TableText"/>
              <w:spacing w:before="200" w:after="120" w:line="240" w:lineRule="auto"/>
              <w:rPr>
                <w:rFonts w:ascii="Times New Roman" w:hAnsi="Times New Roman" w:cs="Times New Roman"/>
                <w:color w:val="000000"/>
                <w:lang w:val="hu-HU"/>
              </w:rPr>
            </w:pPr>
            <w:r w:rsidRPr="00A01BC7">
              <w:rPr>
                <w:rFonts w:ascii="Times New Roman" w:hAnsi="Times New Roman" w:cs="Times New Roman"/>
                <w:b/>
                <w:bCs/>
                <w:color w:val="000000"/>
                <w:lang w:val="hu-HU"/>
              </w:rPr>
              <w:t>CHIT VAGY TUDAT</w:t>
            </w:r>
          </w:p>
        </w:tc>
      </w:tr>
      <w:tr w:rsidR="00785514" w:rsidRPr="00A01BC7" w14:paraId="10C6BF82" w14:textId="77777777">
        <w:tblPrEx>
          <w:tblCellMar>
            <w:top w:w="0" w:type="dxa"/>
            <w:bottom w:w="0" w:type="dxa"/>
          </w:tblCellMar>
        </w:tblPrEx>
        <w:tc>
          <w:tcPr>
            <w:tcW w:w="2265" w:type="dxa"/>
            <w:tcBorders>
              <w:top w:val="nil"/>
              <w:left w:val="nil"/>
              <w:bottom w:val="nil"/>
              <w:right w:val="nil"/>
            </w:tcBorders>
          </w:tcPr>
          <w:p w14:paraId="58C426C2" w14:textId="77777777" w:rsidR="00785514" w:rsidRPr="00A01BC7" w:rsidRDefault="00785514" w:rsidP="00ED2076">
            <w:pPr>
              <w:pStyle w:val="TableText"/>
              <w:spacing w:before="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FORMÁJA</w:t>
            </w:r>
          </w:p>
        </w:tc>
        <w:tc>
          <w:tcPr>
            <w:tcW w:w="2838" w:type="dxa"/>
            <w:tcBorders>
              <w:top w:val="nil"/>
              <w:left w:val="nil"/>
              <w:bottom w:val="nil"/>
              <w:right w:val="nil"/>
            </w:tcBorders>
          </w:tcPr>
          <w:p w14:paraId="780FC819" w14:textId="77777777" w:rsidR="00785514" w:rsidRPr="00A01BC7" w:rsidRDefault="00785514" w:rsidP="00ED2076">
            <w:pPr>
              <w:pStyle w:val="TableText"/>
              <w:spacing w:before="12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TUDOMÁSA VAN</w:t>
            </w:r>
          </w:p>
        </w:tc>
        <w:tc>
          <w:tcPr>
            <w:tcW w:w="2410" w:type="dxa"/>
            <w:tcBorders>
              <w:top w:val="nil"/>
              <w:left w:val="nil"/>
              <w:bottom w:val="nil"/>
              <w:right w:val="nil"/>
            </w:tcBorders>
          </w:tcPr>
          <w:p w14:paraId="107C6F4E" w14:textId="77777777" w:rsidR="00785514" w:rsidRPr="00A01BC7" w:rsidRDefault="00785514" w:rsidP="00ED2076">
            <w:pPr>
              <w:pStyle w:val="TableText"/>
              <w:spacing w:before="12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KÖDIK, MINT</w:t>
            </w:r>
          </w:p>
        </w:tc>
      </w:tr>
      <w:tr w:rsidR="00785514" w:rsidRPr="00A01BC7" w14:paraId="08FED551" w14:textId="77777777">
        <w:tblPrEx>
          <w:tblCellMar>
            <w:top w:w="0" w:type="dxa"/>
            <w:bottom w:w="0" w:type="dxa"/>
          </w:tblCellMar>
        </w:tblPrEx>
        <w:trPr>
          <w:trHeight w:val="303"/>
        </w:trPr>
        <w:tc>
          <w:tcPr>
            <w:tcW w:w="2265" w:type="dxa"/>
            <w:tcBorders>
              <w:top w:val="nil"/>
              <w:left w:val="nil"/>
              <w:bottom w:val="nil"/>
              <w:right w:val="nil"/>
            </w:tcBorders>
          </w:tcPr>
          <w:p w14:paraId="33AD8C3C"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Ichchhâ</w:t>
            </w:r>
          </w:p>
        </w:tc>
        <w:tc>
          <w:tcPr>
            <w:tcW w:w="2838" w:type="dxa"/>
            <w:tcBorders>
              <w:top w:val="nil"/>
              <w:left w:val="nil"/>
              <w:bottom w:val="nil"/>
              <w:right w:val="nil"/>
            </w:tcBorders>
          </w:tcPr>
          <w:p w14:paraId="23E9A181"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én</w:t>
            </w:r>
          </w:p>
        </w:tc>
        <w:tc>
          <w:tcPr>
            <w:tcW w:w="2410" w:type="dxa"/>
            <w:tcBorders>
              <w:top w:val="nil"/>
              <w:left w:val="nil"/>
              <w:bottom w:val="nil"/>
              <w:right w:val="nil"/>
            </w:tcBorders>
          </w:tcPr>
          <w:p w14:paraId="54E5A52F"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akarat-er</w:t>
            </w:r>
            <w:r w:rsidR="001745E4">
              <w:rPr>
                <w:rFonts w:ascii="Times New Roman" w:hAnsi="Times New Roman" w:cs="Times New Roman"/>
                <w:color w:val="000000"/>
                <w:lang w:val="hu-HU"/>
              </w:rPr>
              <w:t>ő</w:t>
            </w:r>
          </w:p>
        </w:tc>
      </w:tr>
      <w:tr w:rsidR="00785514" w:rsidRPr="00A01BC7" w14:paraId="6DAB5DC8" w14:textId="77777777">
        <w:tblPrEx>
          <w:tblCellMar>
            <w:top w:w="0" w:type="dxa"/>
            <w:bottom w:w="0" w:type="dxa"/>
          </w:tblCellMar>
        </w:tblPrEx>
        <w:tc>
          <w:tcPr>
            <w:tcW w:w="2265" w:type="dxa"/>
            <w:tcBorders>
              <w:top w:val="nil"/>
              <w:left w:val="nil"/>
              <w:bottom w:val="nil"/>
              <w:right w:val="nil"/>
            </w:tcBorders>
          </w:tcPr>
          <w:p w14:paraId="334A44B7"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Jnânâ</w:t>
            </w:r>
          </w:p>
        </w:tc>
        <w:tc>
          <w:tcPr>
            <w:tcW w:w="2838" w:type="dxa"/>
            <w:tcBorders>
              <w:top w:val="nil"/>
              <w:left w:val="nil"/>
              <w:bottom w:val="nil"/>
              <w:right w:val="nil"/>
            </w:tcBorders>
          </w:tcPr>
          <w:p w14:paraId="433AF47A"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mások</w:t>
            </w:r>
          </w:p>
        </w:tc>
        <w:tc>
          <w:tcPr>
            <w:tcW w:w="2410" w:type="dxa"/>
            <w:tcBorders>
              <w:top w:val="nil"/>
              <w:left w:val="nil"/>
              <w:bottom w:val="nil"/>
              <w:right w:val="nil"/>
            </w:tcBorders>
          </w:tcPr>
          <w:p w14:paraId="47C1B78C" w14:textId="77777777" w:rsidR="00785514" w:rsidRPr="00A01BC7" w:rsidRDefault="00785514" w:rsidP="00F61AF9">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szeretet-er</w:t>
            </w:r>
            <w:r w:rsidR="001745E4">
              <w:rPr>
                <w:rFonts w:ascii="Times New Roman" w:hAnsi="Times New Roman" w:cs="Times New Roman"/>
                <w:color w:val="000000"/>
                <w:lang w:val="hu-HU"/>
              </w:rPr>
              <w:t>ő</w:t>
            </w:r>
          </w:p>
        </w:tc>
      </w:tr>
      <w:tr w:rsidR="00785514" w:rsidRPr="00A01BC7" w14:paraId="68CC61FC" w14:textId="77777777">
        <w:tblPrEx>
          <w:tblCellMar>
            <w:top w:w="0" w:type="dxa"/>
            <w:bottom w:w="0" w:type="dxa"/>
          </w:tblCellMar>
        </w:tblPrEx>
        <w:tc>
          <w:tcPr>
            <w:tcW w:w="2265" w:type="dxa"/>
            <w:tcBorders>
              <w:top w:val="nil"/>
              <w:left w:val="nil"/>
              <w:bottom w:val="nil"/>
              <w:right w:val="nil"/>
            </w:tcBorders>
          </w:tcPr>
          <w:p w14:paraId="6239BF62" w14:textId="77777777" w:rsidR="00785514" w:rsidRPr="00A01BC7" w:rsidRDefault="00785514" w:rsidP="00217DFD">
            <w:pPr>
              <w:pStyle w:val="TableText"/>
              <w:spacing w:before="120" w:after="0" w:line="240" w:lineRule="auto"/>
              <w:ind w:left="62" w:right="62"/>
              <w:rPr>
                <w:rFonts w:ascii="Times New Roman" w:hAnsi="Times New Roman" w:cs="Times New Roman"/>
                <w:color w:val="000000"/>
                <w:lang w:val="hu-HU"/>
              </w:rPr>
            </w:pPr>
            <w:r w:rsidRPr="00A01BC7">
              <w:rPr>
                <w:rFonts w:ascii="Times New Roman" w:hAnsi="Times New Roman" w:cs="Times New Roman"/>
                <w:color w:val="000000"/>
                <w:lang w:val="hu-HU"/>
              </w:rPr>
              <w:t>Kriyâ</w:t>
            </w:r>
          </w:p>
        </w:tc>
        <w:tc>
          <w:tcPr>
            <w:tcW w:w="2838" w:type="dxa"/>
            <w:tcBorders>
              <w:top w:val="nil"/>
              <w:left w:val="nil"/>
              <w:bottom w:val="nil"/>
              <w:right w:val="nil"/>
            </w:tcBorders>
          </w:tcPr>
          <w:p w14:paraId="5C700B03" w14:textId="77777777" w:rsidR="00785514" w:rsidRPr="00A01BC7" w:rsidRDefault="00217DFD" w:rsidP="00217DFD">
            <w:pPr>
              <w:pStyle w:val="TableText"/>
              <w:spacing w:before="120" w:after="120" w:line="240" w:lineRule="auto"/>
              <w:ind w:left="62" w:right="62"/>
              <w:rPr>
                <w:rFonts w:ascii="Times New Roman" w:hAnsi="Times New Roman" w:cs="Times New Roman"/>
                <w:color w:val="000000"/>
                <w:lang w:val="hu-HU"/>
              </w:rPr>
            </w:pPr>
            <w:r>
              <w:rPr>
                <w:rFonts w:ascii="Times New Roman" w:hAnsi="Times New Roman" w:cs="Times New Roman"/>
                <w:color w:val="000000"/>
                <w:lang w:val="hu-HU"/>
              </w:rPr>
              <w:t>d</w:t>
            </w:r>
            <w:r w:rsidR="00785514" w:rsidRPr="00A01BC7">
              <w:rPr>
                <w:rFonts w:ascii="Times New Roman" w:hAnsi="Times New Roman" w:cs="Times New Roman"/>
                <w:color w:val="000000"/>
                <w:lang w:val="hu-HU"/>
              </w:rPr>
              <w:t>olgok</w:t>
            </w:r>
            <w:r>
              <w:rPr>
                <w:rFonts w:ascii="Times New Roman" w:hAnsi="Times New Roman" w:cs="Times New Roman"/>
                <w:color w:val="000000"/>
                <w:lang w:val="hu-HU"/>
              </w:rPr>
              <w:t xml:space="preserve"> </w:t>
            </w:r>
            <w:r w:rsidR="00785514" w:rsidRPr="00A01BC7">
              <w:rPr>
                <w:rFonts w:ascii="Times New Roman" w:hAnsi="Times New Roman" w:cs="Times New Roman"/>
                <w:color w:val="000000"/>
                <w:lang w:val="hu-HU"/>
              </w:rPr>
              <w:t>vagy tárgyak</w:t>
            </w:r>
          </w:p>
        </w:tc>
        <w:tc>
          <w:tcPr>
            <w:tcW w:w="2410" w:type="dxa"/>
            <w:tcBorders>
              <w:top w:val="nil"/>
              <w:left w:val="nil"/>
              <w:bottom w:val="nil"/>
              <w:right w:val="nil"/>
            </w:tcBorders>
          </w:tcPr>
          <w:p w14:paraId="516347F5" w14:textId="77777777" w:rsidR="00785514" w:rsidRPr="00A01BC7" w:rsidRDefault="00785514" w:rsidP="00217DFD">
            <w:pPr>
              <w:pStyle w:val="TableText"/>
              <w:spacing w:before="120" w:after="0" w:line="240" w:lineRule="auto"/>
              <w:ind w:left="-40" w:right="62" w:firstLine="40"/>
              <w:rPr>
                <w:rFonts w:ascii="Times New Roman" w:hAnsi="Times New Roman" w:cs="Times New Roman"/>
                <w:color w:val="000000"/>
                <w:lang w:val="hu-HU"/>
              </w:rPr>
            </w:pPr>
            <w:r w:rsidRPr="00A01BC7">
              <w:rPr>
                <w:rFonts w:ascii="Times New Roman" w:hAnsi="Times New Roman" w:cs="Times New Roman"/>
                <w:color w:val="000000"/>
                <w:lang w:val="hu-HU"/>
              </w:rPr>
              <w:t>gondolat-er</w:t>
            </w:r>
            <w:r w:rsidR="001745E4">
              <w:rPr>
                <w:rFonts w:ascii="Times New Roman" w:hAnsi="Times New Roman" w:cs="Times New Roman"/>
                <w:color w:val="000000"/>
                <w:lang w:val="hu-HU"/>
              </w:rPr>
              <w:t>ő</w:t>
            </w:r>
          </w:p>
        </w:tc>
      </w:tr>
    </w:tbl>
    <w:p w14:paraId="03D7F48A"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0ECD0C81" w14:textId="77777777" w:rsidR="00785514" w:rsidRPr="00A01BC7" w:rsidRDefault="00785514" w:rsidP="00F25C5E">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Amikor az emberek Istenr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beszélnek, rendszerint nem az Egyetemes Istenségre gondolnak, akir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én beszélek, hanem elképzelnek valakit, aki naprendszerünk legfels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bb tudata.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 tudat, és mi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dannyian benne,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részei vagyunk, nem úgy, hogy szét van osztva közöttünk, hanem részesedünk benne </w:t>
      </w:r>
      <w:proofErr w:type="gramStart"/>
      <w:r w:rsidRPr="00A01BC7">
        <w:rPr>
          <w:rFonts w:ascii="Times New Roman" w:hAnsi="Times New Roman" w:cs="Times New Roman"/>
          <w:noProof w:val="0"/>
          <w:lang w:val="hu-HU"/>
        </w:rPr>
        <w:t>Vele</w:t>
      </w:r>
      <w:proofErr w:type="gramEnd"/>
      <w:r w:rsidRPr="00A01BC7">
        <w:rPr>
          <w:rFonts w:ascii="Times New Roman" w:hAnsi="Times New Roman" w:cs="Times New Roman"/>
          <w:noProof w:val="0"/>
          <w:lang w:val="hu-HU"/>
        </w:rPr>
        <w:t xml:space="preserve"> együtt. Az a hatalmas tudat, akit a teozófusok Nap-Logosznak neveznek, nyilvánítja ki az akarat, bölcsesség és tevékenység hármas képességét. Lényegét tekintve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Vishnu, de akarata Shivával, tevékenysége pedig Brahmâval hozza összeköttetésbe. Analógia alapján Vishnu ezen aspektusait ugyancsak Shivának, Vishnunak és Brahmânak hívják. Habár ezek a megszemélyesítések félrevezet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mégis megemlítem, mivel szeretném elmesélni Vishnu világa teremtésének történetét.</w:t>
      </w:r>
    </w:p>
    <w:p w14:paraId="6B657772"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Brahmâ áradt ki, hogy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erejét vagy isteni tevékenységét gyakorolja. A könyvekben részletesen elmondják, hogy az emberek megértsék, hogy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meditációban ülve végezte feladatát, és ahogy meditált, gondolaterejének hatására a világok alakot öltöttek. Ez volt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tevékenysége</w:t>
      </w:r>
      <w:r w:rsidRPr="00A01BC7">
        <w:rPr>
          <w:rFonts w:ascii="Times New Roman" w:hAnsi="Times New Roman" w:cs="Times New Roman"/>
          <w:noProof w:val="0"/>
          <w:lang w:val="hu-HU"/>
        </w:rPr>
        <w:t xml:space="preserve">. Vishnu volt az, aki ezután belépett az anyagi világba, és élettel töltötte meg azt, Shiva pedig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erejével,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gyis az Énnel, aki legfels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létezéseként volt jelen.</w:t>
      </w:r>
    </w:p>
    <w:p w14:paraId="2EA42E4D"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valódi Brahmâ kívül áll a tudaton, ez a Brahmâ viszont nem, mivel csupán megszemélyesít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 Nap-Logoszunk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-jának. Csak azért mesélem el ezt a történetet, hogy bemutassam, a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kenység nem kézzel vagy lábbal végzett cselekvés volt a térben, hanem az, amit mi gondolatnak h</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 xml:space="preserve">vunk.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világában a tér anyagát a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xml:space="preserve"> ereje érinti meg, és annak hatására ölt alakot.</w:t>
      </w:r>
    </w:p>
    <w:p w14:paraId="6B910A6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tbl>
      <w:tblPr>
        <w:tblW w:w="0" w:type="auto"/>
        <w:tblInd w:w="40"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595"/>
        <w:gridCol w:w="1336"/>
        <w:gridCol w:w="1338"/>
        <w:gridCol w:w="1337"/>
        <w:gridCol w:w="2595"/>
      </w:tblGrid>
      <w:tr w:rsidR="00045AA1" w:rsidRPr="00A01BC7" w14:paraId="00572BB7" w14:textId="77777777">
        <w:tblPrEx>
          <w:tblCellMar>
            <w:top w:w="0" w:type="dxa"/>
            <w:bottom w:w="0" w:type="dxa"/>
          </w:tblCellMar>
        </w:tblPrEx>
        <w:tc>
          <w:tcPr>
            <w:tcW w:w="8885" w:type="dxa"/>
            <w:gridSpan w:val="5"/>
            <w:tcBorders>
              <w:top w:val="nil"/>
              <w:left w:val="nil"/>
              <w:bottom w:val="nil"/>
              <w:right w:val="nil"/>
            </w:tcBorders>
          </w:tcPr>
          <w:p w14:paraId="3647ECE0" w14:textId="77777777" w:rsidR="00785514" w:rsidRPr="00A01BC7" w:rsidRDefault="00785514" w:rsidP="00ED2076">
            <w:pPr>
              <w:pStyle w:val="TableText"/>
              <w:spacing w:before="160" w:line="240" w:lineRule="auto"/>
              <w:rPr>
                <w:rFonts w:ascii="Times New Roman" w:hAnsi="Times New Roman" w:cs="Times New Roman"/>
                <w:color w:val="000000"/>
                <w:lang w:val="hu-HU"/>
              </w:rPr>
            </w:pPr>
            <w:r w:rsidRPr="00A01BC7">
              <w:rPr>
                <w:rFonts w:ascii="Times New Roman" w:hAnsi="Times New Roman" w:cs="Times New Roman"/>
                <w:b/>
                <w:bCs/>
                <w:color w:val="000000"/>
                <w:lang w:val="hu-HU"/>
              </w:rPr>
              <w:t>AZ EGYETEMES ISTENSÉG</w:t>
            </w:r>
          </w:p>
        </w:tc>
      </w:tr>
      <w:tr w:rsidR="00045AA1" w:rsidRPr="00A01BC7" w14:paraId="327CD4E9" w14:textId="77777777">
        <w:tblPrEx>
          <w:tblCellMar>
            <w:top w:w="0" w:type="dxa"/>
            <w:bottom w:w="0" w:type="dxa"/>
          </w:tblCellMar>
        </w:tblPrEx>
        <w:tc>
          <w:tcPr>
            <w:tcW w:w="2595" w:type="dxa"/>
            <w:tcBorders>
              <w:top w:val="nil"/>
              <w:left w:val="nil"/>
              <w:bottom w:val="nil"/>
              <w:right w:val="nil"/>
            </w:tcBorders>
          </w:tcPr>
          <w:p w14:paraId="2B34B2E5" w14:textId="77777777" w:rsidR="00785514" w:rsidRPr="00A01BC7" w:rsidRDefault="00785514" w:rsidP="00ED2076">
            <w:pPr>
              <w:pStyle w:val="TableText"/>
              <w:spacing w:before="16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BRAHMÂ</w:t>
            </w:r>
            <w:r w:rsidRPr="00A01BC7">
              <w:rPr>
                <w:rFonts w:ascii="Times New Roman" w:hAnsi="Times New Roman" w:cs="Times New Roman"/>
                <w:color w:val="000000"/>
                <w:lang w:val="hu-HU"/>
              </w:rPr>
              <w:br/>
              <w:t>(Létezés)</w:t>
            </w:r>
          </w:p>
        </w:tc>
        <w:tc>
          <w:tcPr>
            <w:tcW w:w="3852" w:type="dxa"/>
            <w:gridSpan w:val="3"/>
            <w:tcBorders>
              <w:top w:val="nil"/>
              <w:left w:val="nil"/>
              <w:bottom w:val="nil"/>
              <w:right w:val="nil"/>
            </w:tcBorders>
          </w:tcPr>
          <w:p w14:paraId="1FBFC380" w14:textId="77777777" w:rsidR="00785514" w:rsidRPr="00A01BC7" w:rsidRDefault="00785514" w:rsidP="00ED2076">
            <w:pPr>
              <w:pStyle w:val="TableText"/>
              <w:spacing w:before="16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VISHNU</w:t>
            </w:r>
            <w:r w:rsidRPr="00A01BC7">
              <w:rPr>
                <w:rFonts w:ascii="Times New Roman" w:hAnsi="Times New Roman" w:cs="Times New Roman"/>
                <w:color w:val="000000"/>
                <w:lang w:val="hu-HU"/>
              </w:rPr>
              <w:br/>
              <w:t>(Tudat)</w:t>
            </w:r>
          </w:p>
        </w:tc>
        <w:tc>
          <w:tcPr>
            <w:tcW w:w="2594" w:type="dxa"/>
            <w:tcBorders>
              <w:top w:val="nil"/>
              <w:left w:val="nil"/>
              <w:bottom w:val="nil"/>
              <w:right w:val="nil"/>
            </w:tcBorders>
          </w:tcPr>
          <w:p w14:paraId="1ABBD23B" w14:textId="77777777" w:rsidR="00785514" w:rsidRPr="00A01BC7" w:rsidRDefault="00785514" w:rsidP="00ED2076">
            <w:pPr>
              <w:pStyle w:val="TableText"/>
              <w:spacing w:before="16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SHIVA</w:t>
            </w:r>
            <w:r w:rsidRPr="00A01BC7">
              <w:rPr>
                <w:rFonts w:ascii="Times New Roman" w:hAnsi="Times New Roman" w:cs="Times New Roman"/>
                <w:color w:val="000000"/>
                <w:lang w:val="hu-HU"/>
              </w:rPr>
              <w:br/>
              <w:t>(Boldogság)</w:t>
            </w:r>
          </w:p>
        </w:tc>
      </w:tr>
      <w:tr w:rsidR="00045AA1" w:rsidRPr="00A01BC7" w14:paraId="7B8ABFCA" w14:textId="77777777">
        <w:tblPrEx>
          <w:tblCellMar>
            <w:top w:w="0" w:type="dxa"/>
            <w:bottom w:w="0" w:type="dxa"/>
          </w:tblCellMar>
        </w:tblPrEx>
        <w:tc>
          <w:tcPr>
            <w:tcW w:w="2595" w:type="dxa"/>
            <w:tcBorders>
              <w:top w:val="nil"/>
              <w:left w:val="nil"/>
              <w:bottom w:val="nil"/>
              <w:right w:val="nil"/>
            </w:tcBorders>
          </w:tcPr>
          <w:p w14:paraId="7A00C050" w14:textId="77777777" w:rsidR="00785514" w:rsidRPr="00A01BC7" w:rsidRDefault="00785514" w:rsidP="00ED207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p>
        </w:tc>
        <w:tc>
          <w:tcPr>
            <w:tcW w:w="3852" w:type="dxa"/>
            <w:gridSpan w:val="3"/>
            <w:tcBorders>
              <w:top w:val="nil"/>
              <w:left w:val="nil"/>
              <w:bottom w:val="nil"/>
              <w:right w:val="nil"/>
            </w:tcBorders>
          </w:tcPr>
          <w:p w14:paraId="09DEBCD2" w14:textId="77777777" w:rsidR="00785514" w:rsidRPr="00A01BC7" w:rsidRDefault="00785514" w:rsidP="00ED2076">
            <w:pPr>
              <w:pStyle w:val="TableText"/>
              <w:spacing w:before="16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NAP-LOGOSZ</w:t>
            </w:r>
          </w:p>
        </w:tc>
        <w:tc>
          <w:tcPr>
            <w:tcW w:w="2594" w:type="dxa"/>
            <w:tcBorders>
              <w:top w:val="nil"/>
              <w:left w:val="nil"/>
              <w:bottom w:val="nil"/>
              <w:right w:val="nil"/>
            </w:tcBorders>
          </w:tcPr>
          <w:p w14:paraId="40FE6C3A" w14:textId="77777777" w:rsidR="00785514" w:rsidRPr="00A01BC7" w:rsidRDefault="00785514" w:rsidP="00A01BC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both"/>
              <w:rPr>
                <w:rFonts w:ascii="Times New Roman" w:hAnsi="Times New Roman" w:cs="Times New Roman"/>
                <w:noProof w:val="0"/>
                <w:lang w:val="hu-HU"/>
              </w:rPr>
            </w:pPr>
          </w:p>
        </w:tc>
      </w:tr>
      <w:tr w:rsidR="00045AA1" w:rsidRPr="00A01BC7" w14:paraId="5AF84DB2" w14:textId="77777777">
        <w:tblPrEx>
          <w:tblCellMar>
            <w:top w:w="0" w:type="dxa"/>
            <w:bottom w:w="0" w:type="dxa"/>
          </w:tblCellMar>
        </w:tblPrEx>
        <w:tc>
          <w:tcPr>
            <w:tcW w:w="2595" w:type="dxa"/>
            <w:tcBorders>
              <w:top w:val="nil"/>
              <w:left w:val="nil"/>
              <w:bottom w:val="nil"/>
              <w:right w:val="nil"/>
            </w:tcBorders>
          </w:tcPr>
          <w:p w14:paraId="14EC969B" w14:textId="77777777" w:rsidR="00785514" w:rsidRPr="00A01BC7" w:rsidRDefault="00785514" w:rsidP="00ED207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p>
        </w:tc>
        <w:tc>
          <w:tcPr>
            <w:tcW w:w="1336" w:type="dxa"/>
            <w:tcBorders>
              <w:top w:val="nil"/>
              <w:left w:val="nil"/>
              <w:bottom w:val="nil"/>
              <w:right w:val="nil"/>
            </w:tcBorders>
          </w:tcPr>
          <w:p w14:paraId="535A7347" w14:textId="77777777" w:rsidR="00785514" w:rsidRPr="00A01BC7" w:rsidRDefault="00785514" w:rsidP="00ED2076">
            <w:pPr>
              <w:pStyle w:val="TableText"/>
              <w:spacing w:line="240" w:lineRule="auto"/>
              <w:rPr>
                <w:rFonts w:ascii="Times New Roman" w:hAnsi="Times New Roman" w:cs="Times New Roman"/>
                <w:color w:val="000000"/>
                <w:lang w:val="hu-HU"/>
              </w:rPr>
            </w:pPr>
            <w:r w:rsidRPr="00A01BC7">
              <w:rPr>
                <w:rFonts w:ascii="Times New Roman" w:hAnsi="Times New Roman" w:cs="Times New Roman"/>
                <w:color w:val="000000"/>
                <w:lang w:val="hu-HU"/>
              </w:rPr>
              <w:t>Másodlagos Brahmâ</w:t>
            </w:r>
            <w:r w:rsidRPr="00A01BC7">
              <w:rPr>
                <w:rFonts w:ascii="Times New Roman" w:hAnsi="Times New Roman" w:cs="Times New Roman"/>
                <w:color w:val="000000"/>
                <w:lang w:val="hu-HU"/>
              </w:rPr>
              <w:br/>
              <w:t>(Nap-Kriyâ)</w:t>
            </w:r>
          </w:p>
        </w:tc>
        <w:tc>
          <w:tcPr>
            <w:tcW w:w="1338" w:type="dxa"/>
            <w:tcBorders>
              <w:top w:val="nil"/>
              <w:left w:val="nil"/>
              <w:bottom w:val="nil"/>
              <w:right w:val="nil"/>
            </w:tcBorders>
          </w:tcPr>
          <w:p w14:paraId="500542C2" w14:textId="77777777" w:rsidR="00785514" w:rsidRPr="00A01BC7" w:rsidRDefault="00785514" w:rsidP="00ED2076">
            <w:pPr>
              <w:pStyle w:val="TableText"/>
              <w:spacing w:line="240" w:lineRule="auto"/>
              <w:rPr>
                <w:rFonts w:ascii="Times New Roman" w:hAnsi="Times New Roman" w:cs="Times New Roman"/>
                <w:color w:val="000000"/>
                <w:lang w:val="hu-HU"/>
              </w:rPr>
            </w:pPr>
            <w:r w:rsidRPr="00A01BC7">
              <w:rPr>
                <w:rFonts w:ascii="Times New Roman" w:hAnsi="Times New Roman" w:cs="Times New Roman"/>
                <w:color w:val="000000"/>
                <w:lang w:val="hu-HU"/>
              </w:rPr>
              <w:t>Másodlagos Vishnu</w:t>
            </w:r>
            <w:r w:rsidRPr="00A01BC7">
              <w:rPr>
                <w:rFonts w:ascii="Times New Roman" w:hAnsi="Times New Roman" w:cs="Times New Roman"/>
                <w:color w:val="000000"/>
                <w:lang w:val="hu-HU"/>
              </w:rPr>
              <w:br/>
              <w:t>(Nap-Jnâna)</w:t>
            </w:r>
          </w:p>
        </w:tc>
        <w:tc>
          <w:tcPr>
            <w:tcW w:w="1337" w:type="dxa"/>
            <w:tcBorders>
              <w:top w:val="nil"/>
              <w:left w:val="nil"/>
              <w:bottom w:val="nil"/>
              <w:right w:val="nil"/>
            </w:tcBorders>
          </w:tcPr>
          <w:p w14:paraId="74DEEFC1" w14:textId="77777777" w:rsidR="00785514" w:rsidRPr="00A01BC7" w:rsidRDefault="00785514" w:rsidP="00ED2076">
            <w:pPr>
              <w:pStyle w:val="TableText"/>
              <w:spacing w:before="120" w:line="240" w:lineRule="auto"/>
              <w:rPr>
                <w:rFonts w:ascii="Times New Roman" w:hAnsi="Times New Roman" w:cs="Times New Roman"/>
                <w:color w:val="000000"/>
                <w:lang w:val="hu-HU"/>
              </w:rPr>
            </w:pPr>
            <w:r w:rsidRPr="00A01BC7">
              <w:rPr>
                <w:rFonts w:ascii="Times New Roman" w:hAnsi="Times New Roman" w:cs="Times New Roman"/>
                <w:color w:val="000000"/>
                <w:lang w:val="hu-HU"/>
              </w:rPr>
              <w:t>Másodlagos Shiva</w:t>
            </w:r>
            <w:r w:rsidRPr="00A01BC7">
              <w:rPr>
                <w:rFonts w:ascii="Times New Roman" w:hAnsi="Times New Roman" w:cs="Times New Roman"/>
                <w:color w:val="000000"/>
                <w:lang w:val="hu-HU"/>
              </w:rPr>
              <w:br/>
              <w:t>(Nap-Ichchha)</w:t>
            </w:r>
          </w:p>
        </w:tc>
        <w:tc>
          <w:tcPr>
            <w:tcW w:w="2595" w:type="dxa"/>
            <w:tcBorders>
              <w:top w:val="nil"/>
              <w:left w:val="nil"/>
              <w:bottom w:val="nil"/>
              <w:right w:val="nil"/>
            </w:tcBorders>
          </w:tcPr>
          <w:p w14:paraId="27A0B2CE" w14:textId="77777777" w:rsidR="00785514" w:rsidRPr="00A01BC7" w:rsidRDefault="00785514" w:rsidP="00A01BC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both"/>
              <w:rPr>
                <w:rFonts w:ascii="Times New Roman" w:hAnsi="Times New Roman" w:cs="Times New Roman"/>
                <w:noProof w:val="0"/>
                <w:lang w:val="hu-HU"/>
              </w:rPr>
            </w:pPr>
          </w:p>
        </w:tc>
      </w:tr>
    </w:tbl>
    <w:p w14:paraId="02C97CBC" w14:textId="77777777" w:rsidR="00785514" w:rsidRDefault="00785514" w:rsidP="00A01BC7">
      <w:pPr>
        <w:pStyle w:val="Szvegtrzs"/>
        <w:spacing w:line="240" w:lineRule="auto"/>
        <w:ind w:firstLine="0"/>
        <w:rPr>
          <w:rFonts w:ascii="Times New Roman" w:hAnsi="Times New Roman" w:cs="Times New Roman"/>
          <w:color w:val="000000"/>
          <w:lang w:val="hu-HU"/>
        </w:rPr>
      </w:pPr>
    </w:p>
    <w:p w14:paraId="06C2EE53" w14:textId="77777777" w:rsidR="00ED2076" w:rsidRPr="00A01BC7" w:rsidRDefault="00ED2076" w:rsidP="00A01BC7">
      <w:pPr>
        <w:pStyle w:val="Szvegtrzs"/>
        <w:spacing w:line="240" w:lineRule="auto"/>
        <w:ind w:firstLine="0"/>
        <w:rPr>
          <w:rFonts w:ascii="Times New Roman" w:hAnsi="Times New Roman" w:cs="Times New Roman"/>
          <w:color w:val="000000"/>
          <w:lang w:val="hu-HU"/>
        </w:rPr>
      </w:pPr>
    </w:p>
    <w:p w14:paraId="7F3D9834" w14:textId="77777777" w:rsidR="00785514" w:rsidRPr="00ED2076" w:rsidRDefault="00D14C1D" w:rsidP="00ED2076">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ED2076">
        <w:rPr>
          <w:rFonts w:ascii="Times New Roman" w:hAnsi="Times New Roman" w:cs="Times New Roman"/>
          <w:lang w:val="hu-HU"/>
        </w:rPr>
        <w:lastRenderedPageBreak/>
        <w:t>III. FEJEZET</w:t>
      </w:r>
    </w:p>
    <w:p w14:paraId="7905009C" w14:textId="77777777" w:rsidR="00785514" w:rsidRPr="00ED2076" w:rsidRDefault="00785514" w:rsidP="00ED2076">
      <w:pPr>
        <w:pStyle w:val="Szvegtrzs"/>
        <w:ind w:firstLine="0"/>
        <w:jc w:val="center"/>
        <w:rPr>
          <w:rFonts w:ascii="Times New Roman" w:hAnsi="Times New Roman" w:cs="Times New Roman"/>
          <w:noProof w:val="0"/>
          <w:lang w:val="hu-HU"/>
        </w:rPr>
      </w:pPr>
      <w:r w:rsidRPr="00ED2076">
        <w:rPr>
          <w:rFonts w:ascii="Times New Roman" w:hAnsi="Times New Roman" w:cs="Times New Roman"/>
          <w:b/>
          <w:bCs/>
          <w:noProof w:val="0"/>
          <w:lang w:val="hu-HU"/>
        </w:rPr>
        <w:t>A GONDOLATER</w:t>
      </w:r>
      <w:r w:rsidR="001745E4">
        <w:rPr>
          <w:rFonts w:ascii="Times New Roman" w:hAnsi="Times New Roman" w:cs="Times New Roman"/>
          <w:b/>
          <w:bCs/>
          <w:noProof w:val="0"/>
          <w:lang w:val="hu-HU"/>
        </w:rPr>
        <w:t>Ő</w:t>
      </w:r>
    </w:p>
    <w:p w14:paraId="4FF549CC"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101CEAF5"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ami Vishnu tudatának három képességér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igaz, bármelyik emberére is igaz, mivel valamennyi képességünk része ennek a hatalmas tudatnak, mint ahogyan testünk anyaga tulajdonságaival együtt az anyagi létezés nagy tengeréb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származik. A </w:t>
      </w:r>
      <w:r w:rsidRPr="00A01BC7">
        <w:rPr>
          <w:rFonts w:ascii="Times New Roman" w:hAnsi="Times New Roman" w:cs="Times New Roman"/>
          <w:i/>
          <w:iCs/>
          <w:noProof w:val="0"/>
          <w:lang w:val="hu-HU"/>
        </w:rPr>
        <w:t xml:space="preserve">gondolat </w:t>
      </w:r>
      <w:r w:rsidRPr="00A01BC7">
        <w:rPr>
          <w:rFonts w:ascii="Times New Roman" w:hAnsi="Times New Roman" w:cs="Times New Roman"/>
          <w:noProof w:val="0"/>
          <w:lang w:val="hu-HU"/>
        </w:rPr>
        <w:t xml:space="preserve">az minden emberben, ami </w:t>
      </w:r>
      <w:r w:rsidRPr="00A01BC7">
        <w:rPr>
          <w:rFonts w:ascii="Times New Roman" w:hAnsi="Times New Roman" w:cs="Times New Roman"/>
          <w:i/>
          <w:iCs/>
          <w:noProof w:val="0"/>
          <w:lang w:val="hu-HU"/>
        </w:rPr>
        <w:t xml:space="preserve">emberként </w:t>
      </w:r>
      <w:r w:rsidRPr="00A01BC7">
        <w:rPr>
          <w:rFonts w:ascii="Times New Roman" w:hAnsi="Times New Roman" w:cs="Times New Roman"/>
          <w:noProof w:val="0"/>
          <w:lang w:val="hu-HU"/>
        </w:rPr>
        <w:t xml:space="preserve">a </w:t>
      </w:r>
      <w:r w:rsidRPr="00A01BC7">
        <w:rPr>
          <w:rFonts w:ascii="Times New Roman" w:hAnsi="Times New Roman" w:cs="Times New Roman"/>
          <w:i/>
          <w:iCs/>
          <w:noProof w:val="0"/>
          <w:lang w:val="hu-HU"/>
        </w:rPr>
        <w:t>tevéken</w:t>
      </w:r>
      <w:r w:rsidRPr="00A01BC7">
        <w:rPr>
          <w:rFonts w:ascii="Times New Roman" w:hAnsi="Times New Roman" w:cs="Times New Roman"/>
          <w:i/>
          <w:iCs/>
          <w:noProof w:val="0"/>
          <w:lang w:val="hu-HU"/>
        </w:rPr>
        <w:t>y</w:t>
      </w:r>
      <w:r w:rsidRPr="00A01BC7">
        <w:rPr>
          <w:rFonts w:ascii="Times New Roman" w:hAnsi="Times New Roman" w:cs="Times New Roman"/>
          <w:i/>
          <w:iCs/>
          <w:noProof w:val="0"/>
          <w:lang w:val="hu-HU"/>
        </w:rPr>
        <w:t xml:space="preserve">ségét </w:t>
      </w:r>
      <w:r w:rsidRPr="00A01BC7">
        <w:rPr>
          <w:rFonts w:ascii="Times New Roman" w:hAnsi="Times New Roman" w:cs="Times New Roman"/>
          <w:noProof w:val="0"/>
          <w:lang w:val="hu-HU"/>
        </w:rPr>
        <w:t>jelenti. Ez a tevékenység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 akár az egyetemes, akár a látszólag egyéni létezést nézzük. </w:t>
      </w:r>
    </w:p>
    <w:p w14:paraId="406E764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i/>
          <w:iCs/>
          <w:noProof w:val="0"/>
          <w:lang w:val="hu-HU"/>
        </w:rPr>
        <w:t>(1)</w:t>
      </w:r>
      <w:r w:rsidRPr="00A01BC7">
        <w:rPr>
          <w:rFonts w:ascii="Times New Roman" w:hAnsi="Times New Roman" w:cs="Times New Roman"/>
          <w:noProof w:val="0"/>
          <w:lang w:val="hu-HU"/>
        </w:rPr>
        <w:t xml:space="preserve"> Látható, hogy a megkülönböztetés képessége az, ami minden érzékelés mögött áll. Egyetlen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 sem érzékel passzívan. Nem létezik olyan dolog, mint tudati változások passzív érzékelése, és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 érzékelés leginkább ahhoz hasonló, mintha kinéznénk egy ablakon, hogy meglássuk, mi halad el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ttünk. A világ dolgai soha senkinek a tudatában nem bukkannak fel. Azonban a tudat, amikor aktív, megnyitja magát a dolgok érzékelésére, és így – ha nagyon körültekint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ek vagyunk – nevezhetjük ezt negatív aspektusnak. </w:t>
      </w:r>
    </w:p>
    <w:p w14:paraId="68BD0B69"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i/>
          <w:iCs/>
          <w:noProof w:val="0"/>
          <w:lang w:val="hu-HU"/>
        </w:rPr>
        <w:t>(2)</w:t>
      </w:r>
      <w:r w:rsidRPr="00A01BC7">
        <w:rPr>
          <w:rFonts w:ascii="Times New Roman" w:hAnsi="Times New Roman" w:cs="Times New Roman"/>
          <w:noProof w:val="0"/>
          <w:lang w:val="hu-HU"/>
        </w:rPr>
        <w:t xml:space="preserve"> Ugyanakkor pozitív módon is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ezért minden gondolat magában hordozza azt a hatalmat a dolgok fölött, amit a Nap-Brahmâ gondolata használt fel kezdetben. Ez az igazság a tudat tevéken</w:t>
      </w:r>
      <w:r w:rsidRPr="00A01BC7">
        <w:rPr>
          <w:rFonts w:ascii="Times New Roman" w:hAnsi="Times New Roman" w:cs="Times New Roman"/>
          <w:noProof w:val="0"/>
          <w:lang w:val="hu-HU"/>
        </w:rPr>
        <w:t>y</w:t>
      </w:r>
      <w:r w:rsidRPr="00A01BC7">
        <w:rPr>
          <w:rFonts w:ascii="Times New Roman" w:hAnsi="Times New Roman" w:cs="Times New Roman"/>
          <w:noProof w:val="0"/>
          <w:lang w:val="hu-HU"/>
        </w:rPr>
        <w:t>ségér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 ami eltér az anyag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 megoldja a cselekvés és nem-cselekvés problém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ját, ami 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 xml:space="preserve"> oly sok tanulmányozóját összezavarja.</w:t>
      </w:r>
    </w:p>
    <w:p w14:paraId="376BB820" w14:textId="77777777" w:rsidR="00785514" w:rsidRPr="00A01BC7" w:rsidRDefault="00785514" w:rsidP="00F25C5E">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nyugati világban a legteljesebb zavar van az akarat és a vágy közötti összefüggéssel kapcsolatban, és sok vita folyik arról, hogy melyik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ködteti a testet, és okozza cselekvéseit a világban. Erre a ké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désre az a válasz, hogy sem az akarat, sem a vágy közvetlenül nem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ködteti a testet. A gondolat,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gyis a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xml:space="preserve"> az egyedüli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amelyik kapcsolatban áll a dolgokkal, és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vel, a </w:t>
      </w:r>
      <w:r w:rsidRPr="00A01BC7">
        <w:rPr>
          <w:rFonts w:ascii="Times New Roman" w:hAnsi="Times New Roman" w:cs="Times New Roman"/>
          <w:i/>
          <w:iCs/>
          <w:noProof w:val="0"/>
          <w:lang w:val="hu-HU"/>
        </w:rPr>
        <w:t>kriyâshakti</w:t>
      </w:r>
      <w:r w:rsidRPr="00A01BC7">
        <w:rPr>
          <w:rFonts w:ascii="Times New Roman" w:hAnsi="Times New Roman" w:cs="Times New Roman"/>
          <w:noProof w:val="0"/>
          <w:lang w:val="hu-HU"/>
        </w:rPr>
        <w:t>-val, amib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test felépült, és ami minden nem reflex-szer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cselekvését végrehajtja. Ennek szemléltet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séhez megjegyzem, hogy bármikor felemeljük tollunkat az asztalról, azt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tesszük. A j</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lenlev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azt mondhatják, hogy látták, amint a kezünkkel emeltük fel a tollat, de a gondolat volt az, ami a kezünket felemelte. Az igazság akkor kezdett el felderengeni ebben a kérdésben, amikor az eur</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 xml:space="preserve">pai pszichológiában megjelent Emil Coué elmélete, amely </w:t>
      </w:r>
      <w:proofErr w:type="gramStart"/>
      <w:r w:rsidRPr="00A01BC7">
        <w:rPr>
          <w:rFonts w:ascii="Times New Roman" w:hAnsi="Times New Roman" w:cs="Times New Roman"/>
          <w:noProof w:val="0"/>
          <w:lang w:val="hu-HU"/>
        </w:rPr>
        <w:t>szerint</w:t>
      </w:r>
      <w:proofErr w:type="gramEnd"/>
      <w:r w:rsidRPr="00A01BC7">
        <w:rPr>
          <w:rFonts w:ascii="Times New Roman" w:hAnsi="Times New Roman" w:cs="Times New Roman"/>
          <w:noProof w:val="0"/>
          <w:lang w:val="hu-HU"/>
        </w:rPr>
        <w:t xml:space="preserve"> ha bármikor összeütközésbe kerül az akarat és a gondola</w:t>
      </w:r>
      <w:r w:rsidR="00F25C5E">
        <w:rPr>
          <w:rFonts w:ascii="Times New Roman" w:hAnsi="Times New Roman" w:cs="Times New Roman"/>
          <w:noProof w:val="0"/>
          <w:lang w:val="hu-HU"/>
        </w:rPr>
        <w:t>t</w:t>
      </w:r>
      <w:r w:rsidR="00F25C5E">
        <w:rPr>
          <w:rStyle w:val="Lbjegyzet-hivatkozs"/>
          <w:rFonts w:ascii="Times New Roman" w:hAnsi="Times New Roman" w:cs="Times New Roman"/>
          <w:noProof w:val="0"/>
          <w:lang w:val="hu-HU"/>
        </w:rPr>
        <w:footnoteReference w:id="4"/>
      </w:r>
      <w:r w:rsidRPr="00A01BC7">
        <w:rPr>
          <w:rFonts w:ascii="Times New Roman" w:hAnsi="Times New Roman" w:cs="Times New Roman"/>
          <w:noProof w:val="0"/>
          <w:lang w:val="hu-HU"/>
        </w:rPr>
        <w:t xml:space="preserve"> az emberi elmében, a gondolat az, amelyik 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zelmet arat. Ez igaz, ha nem felej</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jük el azt, hogy a világban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cselekmények eredményeir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gondolkodunk, és azt sem, hogy ha gondosan megfigyeljük, felismerjük, hogy a kijelentésben helytelenül alkalmazzák az akarat fogalmát. Az elmélet igaz, de nyelvünkön kifejezve ügyetlen.</w:t>
      </w:r>
    </w:p>
    <w:p w14:paraId="3A837C91"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Sok példával lehetne bemutatni, hogy a gondolat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 és hatékony. Egyik legjobb példa egy Los Angeles-i autókeresked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tapasztalata, akinek az volt a szokása, hogy megtanította ügyfeleit, hogyan vezessék a járm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vet, amit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vásároltak. Volt valaki, aki vásárolt egy autót, és megtanult vezetni, de a telefonoszlopok iránti vonzódása következtében sokáig sikertelen volt, ami nem szokatlan ilyen körü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mények között. Ez az úr kora reggel kiment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legjobb útra, amit csak találhatott, senki sem volt a környéken, haladt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autóját próbálgatva és bizonytalanul vezetve, szemét az úton tartva, egy ideig boldog tudatlanságban a telefonoszlopok létezésér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Viszont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vagy utóbb megpillantott egyet, esetleg akkor, amikor egy kanyarhoz ért, és elkezdte mondogatni magában: „Ó, remélem, nem megyek neki, tényleg nem szabad nekimennem”, és ahogy ismételgette ezeket a szavakat, az oszlop gondolata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ttön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elméjében, amíg teljesen el nem foglalta képzeletét, és semmit, vagy csak nagyon kis helyet </w:t>
      </w:r>
      <w:r w:rsidRPr="00A01BC7">
        <w:rPr>
          <w:rFonts w:ascii="Times New Roman" w:hAnsi="Times New Roman" w:cs="Times New Roman"/>
          <w:noProof w:val="0"/>
          <w:lang w:val="hu-HU"/>
        </w:rPr>
        <w:lastRenderedPageBreak/>
        <w:t>hagyott az út gondolatának. Így vált kézzelfoghatóvá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mivel az a dolog, ami elfoglalta képzeletét, megtöltötte elméjét, uralta cselekvését, habár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óhajtotta, hogy ne rohanjon neki az oszlopnak. A keze, amely oly bizonytalan volt korábban, most szilárdan fogta a kormányt, és azt talá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ta, hogy egy szakért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pontosságával halad egyenesen a rettegett oszlop felé. Szerencséjére ült mellette oktató, de meglehet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kétséges, hogy minden ilyen esetben lesz-e lélekjelenléte, hogy megállítsa a</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tóját,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lerohan az útról.</w:t>
      </w:r>
    </w:p>
    <w:p w14:paraId="614E917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példa jól mutatja, hogy egy állandó és világos mentális kép hogyan képes a testen uralkodni, és ez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alkalmazható arra, hogy visszaállítsa a test egészségét, vagy segítse az adott állapotban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tartani, amint ezt Coué állítja. Ez sok más módon is állandóan hatásos, amit az emberek általában észre sem vesznek. Clarence Underwood, a hírneves reklámm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aki kiváló szappanmárkák számára fe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tette meg az „iskoláslány-</w:t>
      </w:r>
      <w:proofErr w:type="gramStart"/>
      <w:r w:rsidRPr="00A01BC7">
        <w:rPr>
          <w:rFonts w:ascii="Times New Roman" w:hAnsi="Times New Roman" w:cs="Times New Roman"/>
          <w:noProof w:val="0"/>
          <w:lang w:val="hu-HU"/>
        </w:rPr>
        <w:t>arc”-</w:t>
      </w:r>
      <w:proofErr w:type="gramEnd"/>
      <w:r w:rsidRPr="00A01BC7">
        <w:rPr>
          <w:rFonts w:ascii="Times New Roman" w:hAnsi="Times New Roman" w:cs="Times New Roman"/>
          <w:noProof w:val="0"/>
          <w:lang w:val="hu-HU"/>
        </w:rPr>
        <w:t>okat, mesélte, hogyan formálta meg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kislányának arcát és alakját. „Évekkel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 mondta – hirtelen abbahagytam a sz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festését, aki uralta munkáimat, és elkezdtem egy lányt rajzolni. Az emberek kérdezték, ki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de tényleg nem tudtam megmondani. Biz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nyosan nem egy korábban alkalmazott modell volt, és nem is több modell kombinációja. Önmaga volt – legalábbis számomra –, egy eszmei típus. A kislányom, Valerie, akkor </w:t>
      </w:r>
      <w:proofErr w:type="gramStart"/>
      <w:r w:rsidRPr="00A01BC7">
        <w:rPr>
          <w:rFonts w:ascii="Times New Roman" w:hAnsi="Times New Roman" w:cs="Times New Roman"/>
          <w:noProof w:val="0"/>
          <w:lang w:val="hu-HU"/>
        </w:rPr>
        <w:t>hat éves</w:t>
      </w:r>
      <w:proofErr w:type="gramEnd"/>
      <w:r w:rsidRPr="00A01BC7">
        <w:rPr>
          <w:rFonts w:ascii="Times New Roman" w:hAnsi="Times New Roman" w:cs="Times New Roman"/>
          <w:noProof w:val="0"/>
          <w:lang w:val="hu-HU"/>
        </w:rPr>
        <w:t xml:space="preserve"> volt, és nagyon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rette azt a napbarnított lányt. Eljött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terembe, a székem mögött állt és figyelte, ahogy festek, amíg fel nem fedezték, és tiltakozása ellenére el nem vonszolták. Éveken át azt az egyetlen arcot rajzoltam kis változtatásokkal. Amikor Valerie fiatal hölgy volt, úgy tizenöt évvel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annak a lefestett ar</w:t>
      </w:r>
      <w:r w:rsidRPr="00A01BC7">
        <w:rPr>
          <w:rFonts w:ascii="Times New Roman" w:hAnsi="Times New Roman" w:cs="Times New Roman"/>
          <w:noProof w:val="0"/>
          <w:lang w:val="hu-HU"/>
        </w:rPr>
        <w:t>c</w:t>
      </w:r>
      <w:r w:rsidRPr="00A01BC7">
        <w:rPr>
          <w:rFonts w:ascii="Times New Roman" w:hAnsi="Times New Roman" w:cs="Times New Roman"/>
          <w:noProof w:val="0"/>
          <w:lang w:val="hu-HU"/>
        </w:rPr>
        <w:t>nak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mása volt, amelyet oly sok évvel azel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rajzoltam meg. Tudom, hogy ezért az említett képek iránti szeretete és csodálata 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Régi barátaim, amikor találkoztak a lányommal, felkiáltottak a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sonlósság láttán, jóllehet akkoriban, amikor a képeket festettem, Valerie csak kisbaba volt, és nem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sonlított jobban a vásznon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archoz, mint én magam. Kinézete megváltozott, az általa szeretett fe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tett archoz idomulva, és ugyanez az eredmény létrejöhet bármely másik leány esetében is. A mai 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rikai lány sokkal inkább egy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eszményének eredménye, mint azt esetleg saját maga tudná.”</w:t>
      </w:r>
    </w:p>
    <w:p w14:paraId="1E2EF39F"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hogy a gondolat mások elméjét még távolról is befolyásolhatja, és a fizikai anyagban is otthag</w:t>
      </w:r>
      <w:r w:rsidRPr="00A01BC7">
        <w:rPr>
          <w:rFonts w:ascii="Times New Roman" w:hAnsi="Times New Roman" w:cs="Times New Roman"/>
          <w:noProof w:val="0"/>
          <w:lang w:val="hu-HU"/>
        </w:rPr>
        <w:t>y</w:t>
      </w:r>
      <w:r w:rsidRPr="00A01BC7">
        <w:rPr>
          <w:rFonts w:ascii="Times New Roman" w:hAnsi="Times New Roman" w:cs="Times New Roman"/>
          <w:noProof w:val="0"/>
          <w:lang w:val="hu-HU"/>
        </w:rPr>
        <w:t>ja lenyomatát, teljesen bizonyított tény, én pedig tanúsíthatom, hogy száz és száz esetben láttam ezt a hatást tökéletes pontossággal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idézni, gyakran ellen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rzött körülmények között Indiában és másutt is.</w:t>
      </w:r>
    </w:p>
    <w:p w14:paraId="0A44E47F"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 szükséges hosszasan fejtegetnem a gondolat közismertebb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ködését, ami a mindennapi él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tünket irányítja, és anyagi környezetünket rendkívül civilizálttá teszi. Az emberi teljesítmény és kultúra minden ága – a filozófia, a színm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a tudomány, a vallás,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kérdésk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rébe tartozik, valamennyit felhasználják a hétköznapi élet legapróbb részleteiben. „Minden – mondta Emerson – képlékeny a gondolat számára.” Valóban,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folyamán az emberek ennek erejével az élet és a természet egyre több gondját oldják majd meg, és még nagyobb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állítanak az ember szolgálatába, remélhet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az emberi testvériség iránti mind nagyobb odaadással, összhangba hozva azokat az emberi élet szellemi céljának egyre magasabb szint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megvalósításával.</w:t>
      </w:r>
    </w:p>
    <w:p w14:paraId="0FFE856D" w14:textId="77777777" w:rsidR="00785514"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2515D4C" w14:textId="77777777" w:rsidR="00ED2076" w:rsidRPr="00A01BC7" w:rsidRDefault="00ED2076"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674F703" w14:textId="77777777" w:rsidR="00785514" w:rsidRPr="00ED2076" w:rsidRDefault="00D14C1D" w:rsidP="00ED2076">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ED2076">
        <w:rPr>
          <w:rFonts w:ascii="Times New Roman" w:hAnsi="Times New Roman" w:cs="Times New Roman"/>
          <w:lang w:val="hu-HU"/>
        </w:rPr>
        <w:lastRenderedPageBreak/>
        <w:t>IV. FEJEZET</w:t>
      </w:r>
    </w:p>
    <w:p w14:paraId="00351618" w14:textId="77777777" w:rsidR="00785514" w:rsidRPr="00ED2076" w:rsidRDefault="00785514" w:rsidP="00ED2076">
      <w:pPr>
        <w:pStyle w:val="Szvegtrzs"/>
        <w:ind w:firstLine="0"/>
        <w:jc w:val="center"/>
        <w:rPr>
          <w:rFonts w:ascii="Times New Roman" w:hAnsi="Times New Roman" w:cs="Times New Roman"/>
          <w:noProof w:val="0"/>
          <w:lang w:val="hu-HU"/>
        </w:rPr>
      </w:pPr>
      <w:r w:rsidRPr="00ED2076">
        <w:rPr>
          <w:rFonts w:ascii="Times New Roman" w:hAnsi="Times New Roman" w:cs="Times New Roman"/>
          <w:b/>
          <w:bCs/>
          <w:noProof w:val="0"/>
          <w:lang w:val="hu-HU"/>
        </w:rPr>
        <w:t>A SZERETET-ER</w:t>
      </w:r>
      <w:r w:rsidR="001745E4">
        <w:rPr>
          <w:rFonts w:ascii="Times New Roman" w:hAnsi="Times New Roman" w:cs="Times New Roman"/>
          <w:b/>
          <w:bCs/>
          <w:noProof w:val="0"/>
          <w:lang w:val="hu-HU"/>
        </w:rPr>
        <w:t>Ő</w:t>
      </w:r>
    </w:p>
    <w:p w14:paraId="0F9D4EB2"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0E0AA1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Ahogy a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-t, a gondolatot arra használjuk, hogy tudáshoz jussunk az anyagi dolgokról és azok összefüggéseir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az ugyanakkor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 az anyagi életben, ugyanúgy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megismertet bennünket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tudattal, és a szeretet hatalmas erejét használja fel rajtuk és közöttük. A jnâna bölcsesség, ami nagymértékben különbözik a tudástól. A könyvek helyesen állapítják meg, hogy minden tudásunk a dolgokról </w:t>
      </w:r>
      <w:r w:rsidRPr="00A01BC7">
        <w:rPr>
          <w:rFonts w:ascii="Times New Roman" w:hAnsi="Times New Roman" w:cs="Times New Roman"/>
          <w:i/>
          <w:iCs/>
          <w:noProof w:val="0"/>
          <w:lang w:val="hu-HU"/>
        </w:rPr>
        <w:t>avidyâ</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ajnâna</w:t>
      </w:r>
      <w:r w:rsidRPr="00A01BC7">
        <w:rPr>
          <w:rFonts w:ascii="Times New Roman" w:hAnsi="Times New Roman" w:cs="Times New Roman"/>
          <w:noProof w:val="0"/>
          <w:lang w:val="hu-HU"/>
        </w:rPr>
        <w:t xml:space="preserve">. Mindkét fogalmat tudatlanságnak fordítják, jóllehet a bölcsesség hiányának kellene fordítani. Az </w:t>
      </w:r>
      <w:r w:rsidRPr="00A01BC7">
        <w:rPr>
          <w:rFonts w:ascii="Times New Roman" w:hAnsi="Times New Roman" w:cs="Times New Roman"/>
          <w:i/>
          <w:iCs/>
          <w:noProof w:val="0"/>
          <w:lang w:val="hu-HU"/>
        </w:rPr>
        <w:t>avidyâ</w:t>
      </w:r>
      <w:r w:rsidRPr="00A01BC7">
        <w:rPr>
          <w:rFonts w:ascii="Times New Roman" w:hAnsi="Times New Roman" w:cs="Times New Roman"/>
          <w:noProof w:val="0"/>
          <w:lang w:val="hu-HU"/>
        </w:rPr>
        <w:t xml:space="preserve"> csak akkor hordozza ezt a némileg kifogásolható jelentést, ha magára a tudásra utal,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-val való kapcsolat nélkül. A </w:t>
      </w:r>
      <w:r w:rsidRPr="00A01BC7">
        <w:rPr>
          <w:rFonts w:ascii="Times New Roman" w:hAnsi="Times New Roman" w:cs="Times New Roman"/>
          <w:i/>
          <w:iCs/>
          <w:noProof w:val="0"/>
          <w:lang w:val="hu-HU"/>
        </w:rPr>
        <w:t>jnâna-vijnâna-sahita</w:t>
      </w:r>
      <w:r w:rsidRPr="00A01BC7">
        <w:rPr>
          <w:rFonts w:ascii="Times New Roman" w:hAnsi="Times New Roman" w:cs="Times New Roman"/>
          <w:noProof w:val="0"/>
          <w:lang w:val="hu-HU"/>
        </w:rPr>
        <w:t xml:space="preserve"> – azaz a bölcsesség tudással együtt – a valódi bölcsesség, ami az emberiséget tökéletességhez vezeti, mivel minden tudás, amit a bölcsesség irányít, hasznot hozóvá válik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én számára. A dolgoknak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gukban nem lehet értékük. Csak valamely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 számára lehetnek jók. Így ahhoz, hogy megkíséreljük meglátni bármi vagy bármely cselekedet értékét, nem arra kell rákérdeznünk, hogy „</w:t>
      </w:r>
      <w:r w:rsidRPr="00A01BC7">
        <w:rPr>
          <w:rFonts w:ascii="Times New Roman" w:hAnsi="Times New Roman" w:cs="Times New Roman"/>
          <w:i/>
          <w:iCs/>
          <w:noProof w:val="0"/>
          <w:lang w:val="hu-HU"/>
        </w:rPr>
        <w:t>Mire</w:t>
      </w:r>
      <w:r w:rsidRPr="00A01BC7">
        <w:rPr>
          <w:rFonts w:ascii="Times New Roman" w:hAnsi="Times New Roman" w:cs="Times New Roman"/>
          <w:noProof w:val="0"/>
          <w:lang w:val="hu-HU"/>
        </w:rPr>
        <w:t xml:space="preserve"> jó?”, hanem arra, hogy „</w:t>
      </w:r>
      <w:r w:rsidRPr="00A01BC7">
        <w:rPr>
          <w:rFonts w:ascii="Times New Roman" w:hAnsi="Times New Roman" w:cs="Times New Roman"/>
          <w:i/>
          <w:iCs/>
          <w:noProof w:val="0"/>
          <w:lang w:val="hu-HU"/>
        </w:rPr>
        <w:t>Kinek</w:t>
      </w:r>
      <w:r w:rsidRPr="00A01BC7">
        <w:rPr>
          <w:rFonts w:ascii="Times New Roman" w:hAnsi="Times New Roman" w:cs="Times New Roman"/>
          <w:noProof w:val="0"/>
          <w:lang w:val="hu-HU"/>
        </w:rPr>
        <w:t xml:space="preserve"> jó?”. Egyedül az tekinthet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bölcsességnek, ha a dolgokat mindig és csakis az érintett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lények tudatára gyakorolt hatásuk szempontjából értékeljük.</w:t>
      </w:r>
    </w:p>
    <w:p w14:paraId="65E997F0"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Shrî Krishna tökéletesen világossá tette a bölcsesség jelentését a </w:t>
      </w:r>
      <w:r w:rsidRPr="00A01BC7">
        <w:rPr>
          <w:rFonts w:ascii="Times New Roman" w:hAnsi="Times New Roman" w:cs="Times New Roman"/>
          <w:i/>
          <w:iCs/>
          <w:noProof w:val="0"/>
          <w:lang w:val="hu-HU"/>
        </w:rPr>
        <w:t>Gîtâ</w:t>
      </w:r>
      <w:r w:rsidRPr="00A01BC7">
        <w:rPr>
          <w:rFonts w:ascii="Times New Roman" w:hAnsi="Times New Roman" w:cs="Times New Roman"/>
          <w:noProof w:val="0"/>
          <w:lang w:val="hu-HU"/>
        </w:rPr>
        <w:t xml:space="preserve"> két versszakában, amikor a j</w:t>
      </w:r>
      <w:r w:rsidRPr="00A01BC7">
        <w:rPr>
          <w:rFonts w:ascii="Times New Roman" w:hAnsi="Times New Roman" w:cs="Times New Roman"/>
          <w:noProof w:val="0"/>
          <w:lang w:val="hu-HU"/>
        </w:rPr>
        <w:t>a</w:t>
      </w:r>
      <w:r w:rsidRPr="00A01BC7">
        <w:rPr>
          <w:rFonts w:ascii="Times New Roman" w:hAnsi="Times New Roman" w:cs="Times New Roman"/>
          <w:noProof w:val="0"/>
          <w:lang w:val="hu-HU"/>
        </w:rPr>
        <w:t>vakról beszélt, amiket az emberek felhasználhatnak Isten szolgálatában az emberiség javára. Azt mon</w:t>
      </w:r>
      <w:r w:rsidRPr="00A01BC7">
        <w:rPr>
          <w:rFonts w:ascii="Times New Roman" w:hAnsi="Times New Roman" w:cs="Times New Roman"/>
          <w:noProof w:val="0"/>
          <w:lang w:val="hu-HU"/>
        </w:rPr>
        <w:t>d</w:t>
      </w:r>
      <w:r w:rsidRPr="00A01BC7">
        <w:rPr>
          <w:rFonts w:ascii="Times New Roman" w:hAnsi="Times New Roman" w:cs="Times New Roman"/>
          <w:noProof w:val="0"/>
          <w:lang w:val="hu-HU"/>
        </w:rPr>
        <w:t xml:space="preserve">ta: </w:t>
      </w:r>
    </w:p>
    <w:p w14:paraId="4D76B9F6" w14:textId="77777777" w:rsidR="00785514" w:rsidRPr="00A01BC7" w:rsidRDefault="00785514" w:rsidP="00ED2076">
      <w:pPr>
        <w:pStyle w:val="Szvegtrzs"/>
        <w:spacing w:before="120" w:line="240" w:lineRule="auto"/>
        <w:ind w:left="567" w:right="567" w:firstLine="284"/>
        <w:rPr>
          <w:rFonts w:ascii="Times New Roman" w:hAnsi="Times New Roman" w:cs="Times New Roman"/>
          <w:color w:val="000000"/>
          <w:lang w:val="hu-HU"/>
        </w:rPr>
      </w:pPr>
      <w:r w:rsidRPr="00A01BC7">
        <w:rPr>
          <w:rFonts w:ascii="Times New Roman" w:hAnsi="Times New Roman" w:cs="Times New Roman"/>
          <w:i/>
          <w:iCs/>
          <w:color w:val="000000"/>
          <w:lang w:val="hu-HU"/>
        </w:rPr>
        <w:t>„Minden anyagi áldozatnál többet ér azonban a bölcsesség áldozata, óh Parantapa; minden tett, óh Pártha, a maga teljességében a bölcsességben éri el tet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pontját. Szerezd meg azt tanítványsággal, kutatással és szolgálat által. A bölcsek, akik látják a dolgok lényegét, oktatni fognak a bölcsességben.”</w:t>
      </w:r>
    </w:p>
    <w:p w14:paraId="5EC90229" w14:textId="77777777" w:rsidR="00785514" w:rsidRPr="00A01BC7" w:rsidRDefault="00785514" w:rsidP="00ED2076">
      <w:pPr>
        <w:pStyle w:val="Szvegtrzs"/>
        <w:spacing w:after="120" w:line="240" w:lineRule="auto"/>
        <w:ind w:left="567" w:right="567" w:firstLine="0"/>
        <w:jc w:val="right"/>
        <w:rPr>
          <w:rFonts w:ascii="Times New Roman" w:hAnsi="Times New Roman" w:cs="Times New Roman"/>
          <w:color w:val="000000"/>
          <w:lang w:val="hu-HU"/>
        </w:rPr>
      </w:pPr>
      <w:r w:rsidRPr="00A01BC7">
        <w:rPr>
          <w:rFonts w:ascii="Times New Roman" w:hAnsi="Times New Roman" w:cs="Times New Roman"/>
          <w:color w:val="000000"/>
          <w:lang w:val="hu-HU"/>
        </w:rPr>
        <w:t>(IV. 33-34.)</w:t>
      </w:r>
    </w:p>
    <w:p w14:paraId="6064B90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Minden kétségen kívül rámutatott arra, hogy minden munka, amit az emberek a történelem hosszú folyamán elvégeztek, porrá enyészett, de mégiscsak létezik e munka gyümölcse, mint bölcsesség az emberi lélekben, és ez a bölcsesség nem csak a dolgok puszta ismerete, amit a gondolatok segítségével halmozunk fel, hanem az élet megvalósítása. Egy bölcs és egy tudással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közötti k</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lönbség nyilvánvaló, bármilyen területen végezzék is munkájukat a világban. Ha például államférfi vagy tanító, nincsenek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ítéletei vagy terve arra, hogy megpróbáljon arra kényszeríteni embereket vagy gyermekeket, hogy engedelmeskedjenek neki, viszont nagyon érzékeny azok életkörülményeire, akikkel foglalkoznia kell – gondolataikra, érzéseikre, tudatállapotukra – és ezeket annyira figyelembe veszi, mint amennyire a mérnök tekintettel van terveiben a faanyag és az acél sajátosságaira. Nem az tanít legjobban egy tárgyat, aki legtöbbet tud róla, hanem aki fogékony az életre, és ezért képes megé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teni tanítványai tudatosságát. Ehhez valami többre van szüksége, mint a tanulmányozással elnyert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dásra – ehhez a szív együttérzésb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fakadó tapasztalatára és az életnek élettel való kapcsolatára van szükség. Ki lehet bölcsebb az egész világon, mint az az anya, aki öntudatlanul is kisgyermeke boldo</w:t>
      </w:r>
      <w:r w:rsidRPr="00A01BC7">
        <w:rPr>
          <w:rFonts w:ascii="Times New Roman" w:hAnsi="Times New Roman" w:cs="Times New Roman"/>
          <w:noProof w:val="0"/>
          <w:lang w:val="hu-HU"/>
        </w:rPr>
        <w:t>g</w:t>
      </w:r>
      <w:r w:rsidRPr="00A01BC7">
        <w:rPr>
          <w:rFonts w:ascii="Times New Roman" w:hAnsi="Times New Roman" w:cs="Times New Roman"/>
          <w:noProof w:val="0"/>
          <w:lang w:val="hu-HU"/>
        </w:rPr>
        <w:t>ságát helyezi minden más elé? A bölcsesség tehát nem az élettel kapcsolatos tudás összegy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jtése,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nem együttérzés, az érzések közvetlen érzékelése, az érzékeken túli érzés „meglátása”, a képesség, ahogy az egyik lélek a másikhoz közelít, a képesség, amivel a körülöttünk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életet nézzük, „látjuk” vagy megismerjük. A formákra és eseményekre vonatkozó bölcsesség a képesség arra, hogy az életre vonatkozóan értékeljük azokat. Negatív aspektusa a mások élete iránti együttérzésben és érzékenysé</w:t>
      </w:r>
      <w:r w:rsidRPr="00A01BC7">
        <w:rPr>
          <w:rFonts w:ascii="Times New Roman" w:hAnsi="Times New Roman" w:cs="Times New Roman"/>
          <w:noProof w:val="0"/>
          <w:lang w:val="hu-HU"/>
        </w:rPr>
        <w:t>g</w:t>
      </w:r>
      <w:r w:rsidRPr="00A01BC7">
        <w:rPr>
          <w:rFonts w:ascii="Times New Roman" w:hAnsi="Times New Roman" w:cs="Times New Roman"/>
          <w:noProof w:val="0"/>
          <w:lang w:val="hu-HU"/>
        </w:rPr>
        <w:t>ben van, pozitív formája pedig a szeretet ereje.</w:t>
      </w:r>
    </w:p>
    <w:p w14:paraId="131B557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bölcsesség az igazi emberi érzés, romlottsága pedig a vágy. A bölcsesség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lények, az élet szeretete, míg a vágy a dolgok szeretete. Ha egy ember tele van a nagy anyagi vagyon, hatalom vagy hírnév iránti világi vággyal, akkor mindezek mögött még a jobb életre való vágyakozás áll. Azonban, amint elköveti azt a hibát, hogy saját magára, mint anyagi dologra gondol, pusztán egy testre, amihez </w:t>
      </w:r>
      <w:r w:rsidRPr="00A01BC7">
        <w:rPr>
          <w:rFonts w:ascii="Times New Roman" w:hAnsi="Times New Roman" w:cs="Times New Roman"/>
          <w:noProof w:val="0"/>
          <w:lang w:val="hu-HU"/>
        </w:rPr>
        <w:lastRenderedPageBreak/>
        <w:t>egy sereg gondolat és érzés kapcsolódik, felfokozott életre való hajlama oda vezeti, hogy kizárólag testi javait és erejét növelje. Nincs tudatában annak a ténynek, hogy szomszédai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lények, számára nem többek, mint eleven, összetett anyagi szerkezetek, és csak vonzódással vagy ellenszenvvel gondol 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juk, aszerint, hogy saját vágyaihoz és terveihez illeszkednek-e vagy gátolják azokat. A bölcs ember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szont fogékony az életre, ami a többi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lényben lakozik. Azonnal ráérez, és nem képes anélkül terve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ni, hogy ne venné azt figyelembe, a szeretet pedig, ami így betölti életét, anélkül növekedik, hogy az mohóság lenne részér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Számára nem létezik a hírnév hajszolása, nem sóvárog az iránt, hogy mások elméjét saját magával kapcsolatos gondolatokkal foglalja le, hogy növekedjék és megsokszorozódjon azokban. Ehelyett saját elméjét és életét tölti meg velük, érdekeikkel, szükségleteikkel, saját egyetemes együttérzésén keresztül.</w:t>
      </w:r>
    </w:p>
    <w:p w14:paraId="1AAA0C0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szeretet hoz be minket az életbe, nemcsak fizikailag, a világba való megszületésünkhöz vezetve, hanem életeink minden percében megnyitja érzékenységünket is, és új tapasztalatokhoz és feladatokhoz vezet. Emlékszünk a gyermekkori történetekre a régimódi fösvényr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lejárt a pincébe, vagy fel a padlásra, gyertyával kezében, és bezárkózva mohón gyönyörködött kincseiben, nyaka köré és karjára öntötte aranyát és ékszereit, és fürdött bennük beteges élvezettel. Mégsem volt boldog, mert mindig tele volt félelemmel, felugorva minden, a pislákoló gyertyája által vetett mozgó árnyékra, összerezze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ve minden hangra. Szó szerint igaz, hogy ennek az embernek az önzése másokhoz való kapcsolatai zsugorodását, életének szörny</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összesz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külését eredményezte. A szeretet azonban kiterjeszti az életet, el</w:t>
      </w:r>
      <w:r w:rsidR="001745E4">
        <w:rPr>
          <w:rFonts w:ascii="Times New Roman" w:hAnsi="Times New Roman" w:cs="Times New Roman"/>
          <w:noProof w:val="0"/>
          <w:lang w:val="hu-HU"/>
        </w:rPr>
        <w:t>ű</w:t>
      </w:r>
      <w:r w:rsidRPr="00A01BC7">
        <w:rPr>
          <w:rFonts w:ascii="Times New Roman" w:hAnsi="Times New Roman" w:cs="Times New Roman"/>
          <w:noProof w:val="0"/>
          <w:lang w:val="hu-HU"/>
        </w:rPr>
        <w:t>zi a félelmet, és az embert emberré teszi. Ez a valódi emberi érzés, és amikor ezt elveszítik az emb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rek, valódi életüket veszítik el, még ha testük továbbra is mozog.</w:t>
      </w:r>
    </w:p>
    <w:p w14:paraId="089CF816"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Egy valamikor Indiában hallott történet bemutatja, mennyire különbözik a szeretet a gondolattól, és mennyire a szeretet parancsait kell követnünk, ahol emberi életr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van szó. Az elbeszélés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 aki egy nagy faluban lakott Indiában, hosszú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volt messze vidéken a le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gazdagabb ember, nagy hatalma volt, de nem volt jó természet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Valójában arra használta hatalmát és gazdagságát, hogy gyötörje és kínozza azokat, akiket nem szeretett, ezért a falusiak rettegtek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Az öregembernek volt egy fia, aki maga volt a kedvesség, és mindenki vágyott arra a napra, amikor majd megörökli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ember vagyonát és tisztségét, és élete majd áldás lesz minden ember számára. A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ténet harmadik szerepl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 egy vándorló </w:t>
      </w:r>
      <w:r w:rsidRPr="00A01BC7">
        <w:rPr>
          <w:rFonts w:ascii="Times New Roman" w:hAnsi="Times New Roman" w:cs="Times New Roman"/>
          <w:i/>
          <w:iCs/>
          <w:noProof w:val="0"/>
          <w:lang w:val="hu-HU"/>
        </w:rPr>
        <w:t>sannyâsî</w:t>
      </w:r>
      <w:r w:rsidRPr="00A01BC7">
        <w:rPr>
          <w:rFonts w:ascii="Times New Roman" w:hAnsi="Times New Roman" w:cs="Times New Roman"/>
          <w:noProof w:val="0"/>
          <w:lang w:val="hu-HU"/>
        </w:rPr>
        <w:t>, aki jótékonykodva járta a világot, és történetesen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jutott ebbe a faluba, ahol elid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zött egy ideig. Hamarosan tudomására jutott, hogy mi folyik ott, és kül</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nös kísértés ötlött elméjébe. Azt találta mondani: „Miért ne öljem meg ezt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embert, és szabadí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sam meg ezeket az embereket nyomorúságuktól? Miért ne adjam meg az esélyt az ifjú embernek, hogy mindenfelé jót tegyen, amit bizonyára meg fog tenni, ha teheti? Az öregember nem boldog. Az pedig nem számít, hogy velem mi történik mindaddig, amíg jót teszek.” Felmerül a kérdés: „Mit te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nénk mi ilyen körülmények között? Ésszer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nek látszik azt mondani, hogy ez az ötlet jó.” A legtöbb ember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rencsére azt tenné, amit a </w:t>
      </w:r>
      <w:r w:rsidRPr="00A01BC7">
        <w:rPr>
          <w:rFonts w:ascii="Times New Roman" w:hAnsi="Times New Roman" w:cs="Times New Roman"/>
          <w:i/>
          <w:iCs/>
          <w:noProof w:val="0"/>
          <w:lang w:val="hu-HU"/>
        </w:rPr>
        <w:t>sannyâsî</w:t>
      </w:r>
      <w:r w:rsidRPr="00A01BC7">
        <w:rPr>
          <w:rFonts w:ascii="Times New Roman" w:hAnsi="Times New Roman" w:cs="Times New Roman"/>
          <w:noProof w:val="0"/>
          <w:lang w:val="hu-HU"/>
        </w:rPr>
        <w:t xml:space="preserve"> tett, és hagyná az öregembert élni, ahogy a szív parancso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ja. </w:t>
      </w:r>
    </w:p>
    <w:p w14:paraId="08E621A9"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bennünk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bölcsesség tudja, hogy mindannyian egyek vagyunk, és többé már nem képzelhet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hogy a boldogságot bárki megvásárolhatja másnak kárt okozva, vagy hogy az elme az igazságot a gondolat szándékos meghamisításával akarja elnyerni. Hasonló problémával találja szembe magát a nyugati világ jelenleg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állatokon állandóan folyó kísérletekkel kapcsolatban. Senki sem szereti, szörny</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minden szív összeszorul, a tanulók pedig, akik hozzáfognak, kezdetben iszonyodnak attól, amit tenniük kell, amíg a szívük meg nem keményedik. Mindezt a logika és emberi jólét nevében teszik; az elme azt mondja, hogy teljesen megindokolható azzal, hogy az emberi fájdalom csökkentése érdekében történik. De még ha csökkentené is az emberi fájdalmat, bár ez ilyen módon teljesen lehete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len, hiszen a karma kormányozza a világot, ugyanakkor megkeményíti a szíveket, és késlelteti a faj fe</w:t>
      </w:r>
      <w:r w:rsidRPr="00A01BC7">
        <w:rPr>
          <w:rFonts w:ascii="Times New Roman" w:hAnsi="Times New Roman" w:cs="Times New Roman"/>
          <w:noProof w:val="0"/>
          <w:lang w:val="hu-HU"/>
        </w:rPr>
        <w:t>j</w:t>
      </w:r>
      <w:r w:rsidRPr="00A01BC7">
        <w:rPr>
          <w:rFonts w:ascii="Times New Roman" w:hAnsi="Times New Roman" w:cs="Times New Roman"/>
          <w:noProof w:val="0"/>
          <w:lang w:val="hu-HU"/>
        </w:rPr>
        <w: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dését. Bizonyára mindenki úgy gondol a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emberiségére, mint ami hatalmas szeretettel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teli emberekb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áll, nem pedig a föld hasadékaiban csúszó, elaggott testek szánalmas rabszolg</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ságában sínyl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olyan lényekre, amiket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lény-társaink hihetetlen fájdalma árán kell fenntartani. Ezek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berek még mindig nem fogták fel, hogy bölcsességük hiánya késlelteti a dics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séges nap</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w:t>
      </w:r>
    </w:p>
    <w:p w14:paraId="7FA616A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 bölcsesség fedezhet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 az olyan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nézetben is, mint a filozófus Emersoné, aki egy-egy utazásából hazatérve kezet szokott rázni kertje fáinak alsó ágaival, és azt mondta, érzi, hogy a fák örü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nek visszatérésének, annak, hogy ismét közöttük van. Ugyanez van meg nagyon világosan Rabindranath Tagore írásaiban és költeményeiben is, aki bele tudott helyezkedni egy kisgyermek vagy egy patak szellemébe, és megérezte az élet céljait egy zsúfolt város mocskos utcáin is.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a bö</w:t>
      </w:r>
      <w:r w:rsidRPr="00A01BC7">
        <w:rPr>
          <w:rFonts w:ascii="Times New Roman" w:hAnsi="Times New Roman" w:cs="Times New Roman"/>
          <w:noProof w:val="0"/>
          <w:lang w:val="hu-HU"/>
        </w:rPr>
        <w:t>l</w:t>
      </w:r>
      <w:r w:rsidRPr="00A01BC7">
        <w:rPr>
          <w:rFonts w:ascii="Times New Roman" w:hAnsi="Times New Roman" w:cs="Times New Roman"/>
          <w:noProof w:val="0"/>
          <w:lang w:val="hu-HU"/>
        </w:rPr>
        <w:t>csesség maga a szeretet, az ugyanolyan élet tudata mindenben.</w:t>
      </w:r>
    </w:p>
    <w:p w14:paraId="21C0D33A" w14:textId="77777777" w:rsidR="00785514"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D740C97" w14:textId="77777777" w:rsidR="00ED2076" w:rsidRPr="00A01BC7" w:rsidRDefault="00ED2076"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81409B8" w14:textId="77777777" w:rsidR="00785514" w:rsidRPr="00ED2076" w:rsidRDefault="00785514" w:rsidP="00ED2076">
      <w:pPr>
        <w:pStyle w:val="Szvegtrzs"/>
        <w:ind w:firstLine="0"/>
        <w:jc w:val="center"/>
        <w:rPr>
          <w:rFonts w:ascii="Times New Roman" w:hAnsi="Times New Roman" w:cs="Times New Roman"/>
          <w:lang w:val="hu-HU"/>
        </w:rPr>
      </w:pPr>
      <w:r w:rsidRPr="00ED2076">
        <w:rPr>
          <w:rFonts w:ascii="Times New Roman" w:hAnsi="Times New Roman" w:cs="Times New Roman"/>
          <w:lang w:val="hu-HU"/>
        </w:rPr>
        <w:t>V. FEJEZET</w:t>
      </w:r>
    </w:p>
    <w:p w14:paraId="63C5C443" w14:textId="77777777" w:rsidR="00785514" w:rsidRPr="00ED2076" w:rsidRDefault="00785514" w:rsidP="00ED2076">
      <w:pPr>
        <w:pStyle w:val="Szvegtrzs"/>
        <w:ind w:firstLine="0"/>
        <w:jc w:val="center"/>
        <w:rPr>
          <w:rFonts w:ascii="Times New Roman" w:hAnsi="Times New Roman" w:cs="Times New Roman"/>
          <w:noProof w:val="0"/>
          <w:lang w:val="hu-HU"/>
        </w:rPr>
      </w:pPr>
      <w:r w:rsidRPr="00ED2076">
        <w:rPr>
          <w:rFonts w:ascii="Times New Roman" w:hAnsi="Times New Roman" w:cs="Times New Roman"/>
          <w:b/>
          <w:bCs/>
          <w:noProof w:val="0"/>
          <w:lang w:val="hu-HU"/>
        </w:rPr>
        <w:t>AZ AKARATER</w:t>
      </w:r>
      <w:r w:rsidR="001745E4">
        <w:rPr>
          <w:rFonts w:ascii="Times New Roman" w:hAnsi="Times New Roman" w:cs="Times New Roman"/>
          <w:b/>
          <w:bCs/>
          <w:noProof w:val="0"/>
          <w:lang w:val="hu-HU"/>
        </w:rPr>
        <w:t>Ő</w:t>
      </w:r>
    </w:p>
    <w:p w14:paraId="3507382D"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7102D72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Emlékezzünk vissza a Los-Angeles-i férfi tapasztalatára, aki nem tudta megtanulni autója vezetését, mert a telefonoszlopokkal kapcsolatos gondolata folyamatosan irányította kezeit, minden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nyú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feszítése ellenére. Habár ez a példa bemutatja a gondolat erejét, ne képzeljük, hogy ez egyben az akarat viszonylagos gyengeségét is bizonyítja. A gondolat ereje nem 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zte le az akaratot, csak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függesztette. Az ember nem akart, hanem óhajtott, e két dolog között pedig ez az összes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külön</w:t>
      </w:r>
      <w:r w:rsidRPr="00A01BC7">
        <w:rPr>
          <w:rFonts w:ascii="Times New Roman" w:hAnsi="Times New Roman" w:cs="Times New Roman"/>
          <w:noProof w:val="0"/>
          <w:lang w:val="hu-HU"/>
        </w:rPr>
        <w:t>b</w:t>
      </w:r>
      <w:r w:rsidRPr="00A01BC7">
        <w:rPr>
          <w:rFonts w:ascii="Times New Roman" w:hAnsi="Times New Roman" w:cs="Times New Roman"/>
          <w:noProof w:val="0"/>
          <w:lang w:val="hu-HU"/>
        </w:rPr>
        <w:t>ség. Az óhaj vagy a remény jelenléte az emberi elmében az akarat hiányát jelzi, az az ember pedig, aki az óhajtásnak enged,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re feladja isteniségét és lemond a trónjáról. </w:t>
      </w:r>
    </w:p>
    <w:p w14:paraId="15051E4F"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kívánás és az akarás tökéletes elkülönültsége és kölcsönös egymást kizárása nagyon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bemutatható. Ha a tollunk az asztalon fekszik, és azt a kérdést fontolgatjuk, hogy vajon felvegyük-e vagy sem, akkor vagy arra a döntésre jutunk, hogy „Felveszem,” vagy arra, hogy „Nem veszem fel.” Egyáltalán nincs óhajtás a kérdésben, mivel teljesen bizonyosak vagyunk abban, hogy a dolog saját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táskörünkbe tartozik. De ha a toll fél tonnát nyomna, vagy ha történetesen ezt gondolnánk, elképzelh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hogy azt mondanánk: „Óh, </w:t>
      </w:r>
      <w:r w:rsidRPr="00A01BC7">
        <w:rPr>
          <w:rFonts w:ascii="Times New Roman" w:hAnsi="Times New Roman" w:cs="Times New Roman"/>
          <w:i/>
          <w:iCs/>
          <w:noProof w:val="0"/>
          <w:lang w:val="hu-HU"/>
        </w:rPr>
        <w:t>bárcsak</w:t>
      </w:r>
      <w:r w:rsidRPr="00A01BC7">
        <w:rPr>
          <w:rFonts w:ascii="Times New Roman" w:hAnsi="Times New Roman" w:cs="Times New Roman"/>
          <w:noProof w:val="0"/>
          <w:lang w:val="hu-HU"/>
        </w:rPr>
        <w:t xml:space="preserve"> fel tudnám emelni ezt a tollat.”</w:t>
      </w:r>
    </w:p>
    <w:p w14:paraId="00686B16"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az ember, aki kíván, ezáltal elismeri, hogy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függ, várakozó állapotban van,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szont nem olyasmire vár,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biztosan tudja, hogy a megadott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pontban bekövetkezik, hanem csak reméli, hogy a világ megtesz valamit, amire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történetesen vágyakozik. Lehetetlen túlbecsülni azt az ostobaságot, ami a kívánással, vagy az akarat teljes megtagadásával jár együtt, egyébként pedig azt mondhatjuk, hogy csak az az ember juthat messzire az okkultizmus ösvényén, aki hajlandó teljesen és örökre feladni vágyait.</w:t>
      </w:r>
    </w:p>
    <w:p w14:paraId="40E0C8D0"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 tehát az akarat, ha a gondolat a dolgok között ható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 a gondolatok és érzések között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Összpontosítás. Figyelem. Az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amelyik felosztja az elmét tudatra és tudatalatt</w:t>
      </w:r>
      <w:r w:rsidRPr="00A01BC7">
        <w:rPr>
          <w:rFonts w:ascii="Times New Roman" w:hAnsi="Times New Roman" w:cs="Times New Roman"/>
          <w:noProof w:val="0"/>
          <w:lang w:val="hu-HU"/>
        </w:rPr>
        <w:t>i</w:t>
      </w:r>
      <w:r w:rsidRPr="00A01BC7">
        <w:rPr>
          <w:rFonts w:ascii="Times New Roman" w:hAnsi="Times New Roman" w:cs="Times New Roman"/>
          <w:noProof w:val="0"/>
          <w:lang w:val="hu-HU"/>
        </w:rPr>
        <w:t>ra. Ha az autóban 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ismerte volna ezt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igazságot, könnyen megszabadulhatott volna a telefonoszlopoktól való félelmét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Azt mondta volna magának: „Fejezd be az oszlopokról való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dolkodást! Szegezd a tekintetedet az útra, és arra gondolj! Felejtsd el az oszlopot úgy, hogy elmédet az út gondolatával töltöd tele, amelyen haladni akarsz!” Ha megpróbálta volna a kezei helyett a gondolk</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dását irányítani, minden jól ment volna. Kétségtelenül ugyanez figyelhet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 nagyon sok tapasztala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lan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nél éjszaka, amikor egy autó vakító fényszórókkal közeledik vele szemben, a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nem szabad megengednie, hogy a közeled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fényekt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félelem szülte gondolat elkápráztassa, hanem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méjét el kell fordítania azoktól, és az út sötétségére kell szegeznie, amelyen haladni akar, habár nem látja azt.</w:t>
      </w:r>
    </w:p>
    <w:p w14:paraId="0A84B8A5"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kívánás nem az akarat egy formája, hanem csak a vágy kitágítása, míg a vágy általában olyan óhaj, hogy birtokoljunk valamit, ami nem a miénk. A kívánás lefedi vágyaink teljes területét, félelmek sokaságát hozza magával, a birtokolt dolog elveszítését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félelmet, vagy a félelmet sok olyan leh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amelyek akadályozhatják a vágy kielégítését. Ez nem annyira az akarat visszatükröz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mint inkább a szereteté, de a szeretet minden mértéken túl eltorzult, mivel dolgokhoz köt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noha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lódi területe a tudatos élet.</w:t>
      </w:r>
    </w:p>
    <w:p w14:paraId="20AC5514"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 xml:space="preserve">Így az akarat az </w:t>
      </w:r>
      <w:r w:rsidRPr="00A01BC7">
        <w:rPr>
          <w:rFonts w:ascii="Times New Roman" w:hAnsi="Times New Roman" w:cs="Times New Roman"/>
          <w:i/>
          <w:iCs/>
          <w:noProof w:val="0"/>
          <w:lang w:val="hu-HU"/>
        </w:rPr>
        <w:t>âtmâ</w:t>
      </w:r>
      <w:r w:rsidRPr="00A01BC7">
        <w:rPr>
          <w:rFonts w:ascii="Times New Roman" w:hAnsi="Times New Roman" w:cs="Times New Roman"/>
          <w:noProof w:val="0"/>
          <w:lang w:val="hu-HU"/>
        </w:rPr>
        <w:t xml:space="preserve">, az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 xml:space="preserve"> az, aki önmagára ébred, és kimutatja hatalmát az élet és a dolgok vil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gához f</w:t>
      </w:r>
      <w:r w:rsidR="001745E4">
        <w:rPr>
          <w:rFonts w:ascii="Times New Roman" w:hAnsi="Times New Roman" w:cs="Times New Roman"/>
          <w:noProof w:val="0"/>
          <w:lang w:val="hu-HU"/>
        </w:rPr>
        <w:t>ű</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valamennyi kapcsolata felett. Az akarat az Én, aki önmaga, a természete pedig felisme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valahányszor az emberek megpróbálnak saját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dönteni. A „lenni” igével áll kapcsola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ban, nem pedig a „tenni” igével. Amikor egy ember elhatározza: „Keményen fogok dolgozni a sza</w:t>
      </w:r>
      <w:r w:rsidRPr="00A01BC7">
        <w:rPr>
          <w:rFonts w:ascii="Times New Roman" w:hAnsi="Times New Roman" w:cs="Times New Roman"/>
          <w:noProof w:val="0"/>
          <w:lang w:val="hu-HU"/>
        </w:rPr>
        <w:t>k</w:t>
      </w:r>
      <w:r w:rsidRPr="00A01BC7">
        <w:rPr>
          <w:rFonts w:ascii="Times New Roman" w:hAnsi="Times New Roman" w:cs="Times New Roman"/>
          <w:noProof w:val="0"/>
          <w:lang w:val="hu-HU"/>
        </w:rPr>
        <w:t>mámban és keresek egy csomó pénzt”, valójában tudat alatt azt mondja önmagának: „Gazdag leszek” – ez pedig befészkeli magát a gondolataiba, és ott marad e létezési forma szolgálatában, és ezután a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dolat irányítja a munkát.</w:t>
      </w:r>
    </w:p>
    <w:p w14:paraId="0E48B08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egy ember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cselekszik anélkül, hogy teljes tudomása lenne a következményekr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akkor aszerint cselekszik, </w:t>
      </w:r>
      <w:r w:rsidRPr="00A01BC7">
        <w:rPr>
          <w:rFonts w:ascii="Times New Roman" w:hAnsi="Times New Roman" w:cs="Times New Roman"/>
          <w:i/>
          <w:iCs/>
          <w:noProof w:val="0"/>
          <w:lang w:val="hu-HU"/>
        </w:rPr>
        <w:t>ami</w:t>
      </w:r>
      <w:r w:rsidRPr="00A01BC7">
        <w:rPr>
          <w:rFonts w:ascii="Times New Roman" w:hAnsi="Times New Roman" w:cs="Times New Roman"/>
          <w:noProof w:val="0"/>
          <w:lang w:val="hu-HU"/>
        </w:rPr>
        <w:t>, nem aszerint, amit gondol, így az akarat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ködésben van. És mivel ált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lában senki sem gondolja végig teljes mértékben tettének következményeit,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cselekszik, így az emberi ténykedés minden részében van valamennyi akarat. Ennek legszéls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ségesebb példáját akkor láthatjuk, amikor egy ember meg akar csinálni valamit anélkül, hogy tudná, hogyan kell azt megtenni. Ekkor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aki akarja a célkit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zést, akarja az eszközöket, mivel kinyilvánítja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Én erejét. Elvégez egy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összpontosítási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veletet, szívének és elméjének minden erejét egy irányba fordítja, és ez az összpontosítás végül meghozza az eredményt. Az, aki tudja, hogy eléggé ura saját tudatának a</w:t>
      </w:r>
      <w:r w:rsidRPr="00A01BC7">
        <w:rPr>
          <w:rFonts w:ascii="Times New Roman" w:hAnsi="Times New Roman" w:cs="Times New Roman"/>
          <w:noProof w:val="0"/>
          <w:lang w:val="hu-HU"/>
        </w:rPr>
        <w:t>h</w:t>
      </w:r>
      <w:r w:rsidRPr="00A01BC7">
        <w:rPr>
          <w:rFonts w:ascii="Times New Roman" w:hAnsi="Times New Roman" w:cs="Times New Roman"/>
          <w:noProof w:val="0"/>
          <w:lang w:val="hu-HU"/>
        </w:rPr>
        <w:t xml:space="preserve">hoz, hogy véghezvigye ezt az összpontosítást, képes akarni, míg mások nem képesek erre. </w:t>
      </w:r>
    </w:p>
    <w:p w14:paraId="15A88009"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akarat végül valódi szuper-tudatos élethez, boldogsághoz,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-hoz vezet. A létezés ânanda állapota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tlen; de a tudat halad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(habár térben nem), és mivel így tesz,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dést vagy kibo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takozást hoz létre, ami azonban mégsem haladás. Ez bonyolult dolog, amivel a XXI. fejezetben fogla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kozom, de itt meg kell jegyezni, hogy az akarat bevezeti az elsötétülés elvét a tudatba, és megosztja az elmét, minthogy az akarat önmaga egészét önmaga egy részére irányítja, hogy azt a részt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t</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 xml:space="preserve">kéletesebben valósítsa meg. Ez éppen olyan, mint </w:t>
      </w:r>
      <w:proofErr w:type="gramStart"/>
      <w:r w:rsidRPr="00A01BC7">
        <w:rPr>
          <w:rFonts w:ascii="Times New Roman" w:hAnsi="Times New Roman" w:cs="Times New Roman"/>
          <w:noProof w:val="0"/>
          <w:lang w:val="hu-HU"/>
        </w:rPr>
        <w:t>például</w:t>
      </w:r>
      <w:proofErr w:type="gramEnd"/>
      <w:r w:rsidRPr="00A01BC7">
        <w:rPr>
          <w:rFonts w:ascii="Times New Roman" w:hAnsi="Times New Roman" w:cs="Times New Roman"/>
          <w:noProof w:val="0"/>
          <w:lang w:val="hu-HU"/>
        </w:rPr>
        <w:t xml:space="preserve"> amikor egy gyerek az iskolában bemegy a zeneterembe, és ott teljes figyelmét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a zenének szenteli, és teljesen megfeledkezik olyan tá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gyak létezésér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mint földrajz vagy történelem – valójában minél tökéletesebben megfeledkezik róluk, annál szebb lesz a zene. Erre a folyamatra van szükség, amikor valami újat tanulunk. Ez hozza létre a tudatalatti elmét, amelyben akarat, bölcsesség és tevékenység – a tudatos elme számára észrevétlenül – állandóan, pontosabban fogalmazva az elme tudatos része számára észrevétlenül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minthogy nincs két elme.</w:t>
      </w:r>
    </w:p>
    <w:p w14:paraId="7C44A911"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Ahhoz, hogy ezt a kérdést jobban megvilágítsam, elmesélem egy élményemet, amelyet egy dél-indiai városban éltem át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úrral, aki szakért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volt az elme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inek kezelésében. A sok érdekes kísérlet között, amiket bemutatott nekem, volt egy, amit egy csomag kártyával végzett.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felírt valamit egy darab papírra, összehajtotta, és átadta nekem, hogy tegyem zsebre. Azután azt mondta, hogy keverjem össze a kártyákat, és terítsem ki lefelé fordítva a padlóra, amin indiai módon ültem. Amikor ez megtörtént, azt mondta, vegyem fel bármelyik lapot, amelyik nekem tetszik, így teljesen véletlenszer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ráejtettem a kezemet egyre, és felemeltem azt. „Most pedig – mondta – nézze meg a lapot, és a papírt, amit átadtam önnek.” Úgy tettem, és amikor széthajtottam a papírt, annak a kárty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lapnak a nevét találtam felírva, amit felemeltem.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 kérésére átadtam a kártyákat két hindu b</w:t>
      </w:r>
      <w:r w:rsidRPr="00A01BC7">
        <w:rPr>
          <w:rFonts w:ascii="Times New Roman" w:hAnsi="Times New Roman" w:cs="Times New Roman"/>
          <w:noProof w:val="0"/>
          <w:lang w:val="hu-HU"/>
        </w:rPr>
        <w:t>a</w:t>
      </w:r>
      <w:r w:rsidRPr="00A01BC7">
        <w:rPr>
          <w:rFonts w:ascii="Times New Roman" w:hAnsi="Times New Roman" w:cs="Times New Roman"/>
          <w:noProof w:val="0"/>
          <w:lang w:val="hu-HU"/>
        </w:rPr>
        <w:t>rátomnak, akik elkísértek a lakására, és még kétszer megismételte a kísérletet, új papírt átadva mind</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gyiküknek, anélkül,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maga megérintette volna a lapokat.</w:t>
      </w:r>
    </w:p>
    <w:p w14:paraId="7116DC2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után az történt, hogy megpróbálkoztam egy kisebb kísérlettel saját szakállamra, így arra kértem, hogy adjon egy új papírt, és próbáljuk meg újra, amit készséggel hajlandó is volt megtenni, mivel ne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csak az érdekelte, hogy bemutassa a képességeit, hanem az is, hogy megtanítson engem azokra, már amennyire lehetséges volt. Összekevertem a lapokat, és szétterítettem, mint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de ezúttal, amint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emeltem egyet, elmémet az övére szegeztem, és magamban azt mondtam neki: „Most pedig bármelyik kártyát választotta is ki, </w:t>
      </w:r>
      <w:r w:rsidRPr="00A01BC7">
        <w:rPr>
          <w:rFonts w:ascii="Times New Roman" w:hAnsi="Times New Roman" w:cs="Times New Roman"/>
          <w:i/>
          <w:iCs/>
          <w:noProof w:val="0"/>
          <w:lang w:val="hu-HU"/>
        </w:rPr>
        <w:t>nem</w:t>
      </w:r>
      <w:r w:rsidRPr="00A01BC7">
        <w:rPr>
          <w:rFonts w:ascii="Times New Roman" w:hAnsi="Times New Roman" w:cs="Times New Roman"/>
          <w:noProof w:val="0"/>
          <w:lang w:val="hu-HU"/>
        </w:rPr>
        <w:t xml:space="preserve"> az a lap lesz az enyém.” Majd felemeltem az egyik lapot,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vettem a p</w:t>
      </w:r>
      <w:r w:rsidRPr="00A01BC7">
        <w:rPr>
          <w:rFonts w:ascii="Times New Roman" w:hAnsi="Times New Roman" w:cs="Times New Roman"/>
          <w:noProof w:val="0"/>
          <w:lang w:val="hu-HU"/>
        </w:rPr>
        <w:t>a</w:t>
      </w:r>
      <w:r w:rsidRPr="00A01BC7">
        <w:rPr>
          <w:rFonts w:ascii="Times New Roman" w:hAnsi="Times New Roman" w:cs="Times New Roman"/>
          <w:noProof w:val="0"/>
          <w:lang w:val="hu-HU"/>
        </w:rPr>
        <w:t>pírt, széthajtottam, és láttam, hogy ezúttal nem egyezett meg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Szemmel láthatóan senki sem csodálkozhatott volna jobban, mint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 amikor megmutattam a papírt és a lapot, hogy ellen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ri</w:t>
      </w:r>
      <w:r w:rsidRPr="00A01BC7">
        <w:rPr>
          <w:rFonts w:ascii="Times New Roman" w:hAnsi="Times New Roman" w:cs="Times New Roman"/>
          <w:noProof w:val="0"/>
          <w:lang w:val="hu-HU"/>
        </w:rPr>
        <w:t>z</w:t>
      </w:r>
      <w:r w:rsidRPr="00A01BC7">
        <w:rPr>
          <w:rFonts w:ascii="Times New Roman" w:hAnsi="Times New Roman" w:cs="Times New Roman"/>
          <w:noProof w:val="0"/>
          <w:lang w:val="hu-HU"/>
        </w:rPr>
        <w:t>ze. Nyilvánvalóan sohasem hibázta még el ezt megel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Ezután elmondtam neki, mit cs</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náltam,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noProof w:val="0"/>
          <w:lang w:val="hu-HU"/>
        </w:rPr>
        <w:lastRenderedPageBreak/>
        <w:t>pedig azt mondta, hogy ez tökéletesen megmagyarázza a dolgot, és el fogja mondani nekem, hogyan hajtja végre a kísérletet.</w:t>
      </w:r>
    </w:p>
    <w:p w14:paraId="15096C83"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 mondta – kiválasztok egy bizonyos lapot, és felírom a nevét. Majd állandóan erre öss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pontosítok, és átviszem a gondolatot az Ön elméjébe, ahol ilyen körülmények között nagyon tartósan megmarad, noha ennek Ön nincs is tudatában. Mivel a tudatalatti elmének megvannak a saját érzékelési képességei, és ha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irányítják, képes tökéletesen meglátni, mi van a lapok alul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oldalán, habár a fizikai szem erre nem képes, ezt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az elmében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 a kezet és a kart pontosan arra a helyre irányítja, ahol az adott lap fekszik. Ha azonban Ön az akaratát az enyémmel szembe fordítja, ez biztosan lerombolja az általam készített képet”. A maga keleti módján dicsérte meg az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met, de egészen elképzelhet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ha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figyelmeztettem volna szándékomról, mindennek ellenére siker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sen hajtotta volna végre a kísérletet, ahogyan ez két hindu barátom esetében meg is történt, rögtön ezt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amikor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is megkísérelték nem a kiválasztott lapot felemelni, de a szó szoros értelmében kényszerítette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hogy mégis minden esetben így tegyenek. Felmerülhet a gondolat, hogy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úrnak gondolatátvitellel tudomást kellett volna szereznie arról, hogy mit tettem, de úgy gondolom, tú</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ságosan lekötötte saját szerepe a kísérletben, semhogy ezt észrevette volna.</w:t>
      </w:r>
    </w:p>
    <w:p w14:paraId="2594A00E"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ennek a kísérletnek meglep</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folytatásával találkoztam, ami az egyetememen történt Hyderabad-ban, Sind tartományban, 3300 kilométer távolságra Trichinopoly várostól, ahol egy délel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töt töltöttem az említett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úrral. Egy este, kimerít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napi munka után szobámban ültem két baráto</w:t>
      </w:r>
      <w:r w:rsidRPr="00A01BC7">
        <w:rPr>
          <w:rFonts w:ascii="Times New Roman" w:hAnsi="Times New Roman" w:cs="Times New Roman"/>
          <w:noProof w:val="0"/>
          <w:lang w:val="hu-HU"/>
        </w:rPr>
        <w:t>m</w:t>
      </w:r>
      <w:r w:rsidRPr="00A01BC7">
        <w:rPr>
          <w:rFonts w:ascii="Times New Roman" w:hAnsi="Times New Roman" w:cs="Times New Roman"/>
          <w:noProof w:val="0"/>
          <w:lang w:val="hu-HU"/>
        </w:rPr>
        <w:t>mal, az egyikük a tanári karunk egyik tagja, a politikatudományok professzora volt. Ez a hindu úr, aki kitüntetéssel diplomázott az Oxford Egyetemen, mialatt Angliában tartózkodott, megtanult n</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hány ügyes b</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vészmutatványt kártyákkal, és aznap este néhány ilyen trükkel szórakoztatott bennünket 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kapcsolódásképpen. Gondolataim messze jártak bármilyen pszichikai kutatástól, sokkal inkább a pill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natnyi komoly gondok foglalták le, amik az egyetem hallgatói között elterjed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politikai mozgalo</w:t>
      </w:r>
      <w:r w:rsidRPr="00A01BC7">
        <w:rPr>
          <w:rFonts w:ascii="Times New Roman" w:hAnsi="Times New Roman" w:cs="Times New Roman"/>
          <w:noProof w:val="0"/>
          <w:lang w:val="hu-HU"/>
        </w:rPr>
        <w:t>m</w:t>
      </w:r>
      <w:r w:rsidRPr="00A01BC7">
        <w:rPr>
          <w:rFonts w:ascii="Times New Roman" w:hAnsi="Times New Roman" w:cs="Times New Roman"/>
          <w:noProof w:val="0"/>
          <w:lang w:val="hu-HU"/>
        </w:rPr>
        <w:t>hoz kapcsolódtak, és az volt a véleményem, hogy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mértékben ártanak saját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jüknek és az orszá</w:t>
      </w:r>
      <w:r w:rsidRPr="00A01BC7">
        <w:rPr>
          <w:rFonts w:ascii="Times New Roman" w:hAnsi="Times New Roman" w:cs="Times New Roman"/>
          <w:noProof w:val="0"/>
          <w:lang w:val="hu-HU"/>
        </w:rPr>
        <w:t>g</w:t>
      </w:r>
      <w:r w:rsidRPr="00A01BC7">
        <w:rPr>
          <w:rFonts w:ascii="Times New Roman" w:hAnsi="Times New Roman" w:cs="Times New Roman"/>
          <w:noProof w:val="0"/>
          <w:lang w:val="hu-HU"/>
        </w:rPr>
        <w:t>nak. Hirtelen minden figyelmeztetés nélkül egy testes ember hangját hallottam megszólalni po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tosan a fejem kell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közepén. Csak hat szót mondott: „Treff ötös, próbálja meg ezt a kísérletet!”, de valah</w:t>
      </w:r>
      <w:r w:rsidRPr="00A01BC7">
        <w:rPr>
          <w:rFonts w:ascii="Times New Roman" w:hAnsi="Times New Roman" w:cs="Times New Roman"/>
          <w:noProof w:val="0"/>
          <w:lang w:val="hu-HU"/>
        </w:rPr>
        <w:t>o</w:t>
      </w:r>
      <w:r w:rsidRPr="00A01BC7">
        <w:rPr>
          <w:rFonts w:ascii="Times New Roman" w:hAnsi="Times New Roman" w:cs="Times New Roman"/>
          <w:noProof w:val="0"/>
          <w:lang w:val="hu-HU"/>
        </w:rPr>
        <w:t>gyan tudtam, hogy ez arra a kísérletre vonatkozik, amit átéltem annak idején Trichinopoly-ban. Eng</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delmeskedtem a hangnak, és azonnal leírtam egy darab papírra: ’treff ötös’, összehajtottam, és arra ké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tem barátomat, a professzort, hogy tegye a zsebébe. Ez után megkértem, hogy keverje össze a 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pokat, amelyeket egyáltalán nem érintettem meg, és terítse ki azokat lefelé fordítva a padlóra, ahol ültünk, 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lasszon ki egyet találomra, és hasonlítsa össze azzal, amit felírtam a papírra. Amikor megford</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totta a lapját, az a treff ötös volt, és el tudják képzelni a meglepetését, amikor ezt találta a zsebében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papí</w:t>
      </w:r>
      <w:r w:rsidRPr="00A01BC7">
        <w:rPr>
          <w:rFonts w:ascii="Times New Roman" w:hAnsi="Times New Roman" w:cs="Times New Roman"/>
          <w:noProof w:val="0"/>
          <w:lang w:val="hu-HU"/>
        </w:rPr>
        <w:t>r</w:t>
      </w:r>
      <w:r w:rsidRPr="00A01BC7">
        <w:rPr>
          <w:rFonts w:ascii="Times New Roman" w:hAnsi="Times New Roman" w:cs="Times New Roman"/>
          <w:noProof w:val="0"/>
          <w:lang w:val="hu-HU"/>
        </w:rPr>
        <w:t>ra felírva. Nem tudom biztosan, hogyan irányított engem a hang ebben az esetben, de annak alapján, amit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tudok, elfogadhatónak tartom, hogy a 3300 kilométernyi távolságban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úrnak tudomása volt elfoglaltságunkról, a kísérletet elmémbe sugallta, és segített sikerre vinni.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tékes kísérlet volt annak bemutatására, ahogy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az akarat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ködhet az elme tudatalatti rész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ben.</w:t>
      </w:r>
    </w:p>
    <w:p w14:paraId="51CCF0FB"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átgondoljuk, hogyan jelenti a gondolat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életünk dolgai között és a testben, számításba kell vennünk, hogy ez néha tudatalatti gondolat, és hogy tulajdonképpen életünk nagyon sok úgynevezett balesetéért valójában az ilyen módon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saját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 a 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amit gyakran az akarat irányít. Képzeljük el, hogy egy embernek egy adott estén nincs semmi különös te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nivalója. Elhatározza, hogy sétálni megy. Veszi a kalapját és kabátját, vagy turbánját, kimegy az utcára, és véletlenszer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elhatározza, hogy erre vagy arra menjen. Sétája közben – mondjuk – összetalálkozik valakivel, aki egy új üzleti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séget vagy egy új elképzelést ajánl neki, ami esetleg megváltoztatja sorsát vagy életét, úgyhogy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visszatekintve azt fogja mondani, hogy ez a pillanat volt pályafut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sa fordulópontja. Gyakran felsóhajt, hogy milyen szerencséje volt, hogy véletlenül akkor este sétálni ment, pont azon az úton, és találkozott a barátjával. Talán nem volt véletlen, hanem a benne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gyobb ember irányította olyan biztosan, ahogyan a kezemet irányították, hogy a sok, padlóra terített </w:t>
      </w:r>
      <w:r w:rsidRPr="00A01BC7">
        <w:rPr>
          <w:rFonts w:ascii="Times New Roman" w:hAnsi="Times New Roman" w:cs="Times New Roman"/>
          <w:noProof w:val="0"/>
          <w:lang w:val="hu-HU"/>
        </w:rPr>
        <w:lastRenderedPageBreak/>
        <w:t>kártyalap közül azt az egy lapot válassza ki. Legalább annyit mindenki tud, hogy van valaki bennünk, akinek esetenként sikerül az elme tudatos részét befolyásolnia, és amit gyakran a lelkiismeret hangj</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nak neveznek. Ez messze többet tud az élet valódi irányáról, mint az ember, aki a tudatos elme korlátai között tevékenykedik.</w:t>
      </w:r>
    </w:p>
    <w:p w14:paraId="3E45BA5B"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amikor az ember túljut a tanulási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szakon, tudata pedig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teljesebbé válik, és képes eg</w:t>
      </w:r>
      <w:r w:rsidRPr="00A01BC7">
        <w:rPr>
          <w:rFonts w:ascii="Times New Roman" w:hAnsi="Times New Roman" w:cs="Times New Roman"/>
          <w:noProof w:val="0"/>
          <w:lang w:val="hu-HU"/>
        </w:rPr>
        <w:t>y</w:t>
      </w:r>
      <w:r w:rsidRPr="00A01BC7">
        <w:rPr>
          <w:rFonts w:ascii="Times New Roman" w:hAnsi="Times New Roman" w:cs="Times New Roman"/>
          <w:noProof w:val="0"/>
          <w:lang w:val="hu-HU"/>
        </w:rPr>
        <w:t>szerre,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foglalkozni zenével, történelemmel, földrajzzal, már nem lesz szükség összpontos</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tásra, kivéve azt, amikor a pillanat kihasználásához gyors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re van szüksége. </w:t>
      </w:r>
    </w:p>
    <w:p w14:paraId="140B017D"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Ekkor állandó irányítása mellett minden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tudás rendelkezésére fog állni, amit apránként sze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zett meg az elhomályosulás során, amit a tanulással összefügg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koncentrációja okozott. Ekkor a tuda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alatti vagy a nem tudatos elme és a tudatos elme eggyé fog válni.</w:t>
      </w:r>
    </w:p>
    <w:p w14:paraId="0544D661"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Világosan kell tehát látnunk a valódi különbséget 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 vagyis az akarat és a tev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kenység között, és ne felejtsük el, hogy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szöges ellentéte a vágy minden fajtájának, hogy a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sodik a gondolat tevékenysége, és hogy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hatalom, az utóbbi a dolgok felett, beleértve a testet is,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bbi pedig önmagunk, azaz saját gondolataink és érzéseink felett.</w:t>
      </w:r>
    </w:p>
    <w:p w14:paraId="3CE10308"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F3E21CD" w14:textId="77777777" w:rsidR="00785514" w:rsidRPr="00ED2076" w:rsidRDefault="00DC6256" w:rsidP="00DC625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lang w:val="hu-HU"/>
        </w:rPr>
      </w:pPr>
      <w:r>
        <w:rPr>
          <w:rFonts w:ascii="Times New Roman" w:hAnsi="Times New Roman" w:cs="Times New Roman"/>
          <w:noProof w:val="0"/>
          <w:lang w:val="hu-HU"/>
        </w:rPr>
        <w:br w:type="page"/>
      </w:r>
      <w:r w:rsidR="00785514" w:rsidRPr="00ED2076">
        <w:rPr>
          <w:rFonts w:ascii="Times New Roman" w:hAnsi="Times New Roman" w:cs="Times New Roman"/>
          <w:lang w:val="hu-HU"/>
        </w:rPr>
        <w:lastRenderedPageBreak/>
        <w:t>VI. FEJEZET</w:t>
      </w:r>
    </w:p>
    <w:p w14:paraId="2DA36B6C" w14:textId="77777777" w:rsidR="00785514" w:rsidRPr="00ED2076" w:rsidRDefault="00785514" w:rsidP="00ED2076">
      <w:pPr>
        <w:pStyle w:val="Szvegtrzs"/>
        <w:ind w:firstLine="0"/>
        <w:jc w:val="center"/>
        <w:rPr>
          <w:rFonts w:ascii="Times New Roman" w:hAnsi="Times New Roman" w:cs="Times New Roman"/>
          <w:lang w:val="hu-HU"/>
        </w:rPr>
      </w:pPr>
      <w:r w:rsidRPr="00ED2076">
        <w:rPr>
          <w:rFonts w:ascii="Times New Roman" w:hAnsi="Times New Roman" w:cs="Times New Roman"/>
          <w:b/>
          <w:bCs/>
          <w:lang w:val="hu-HU"/>
        </w:rPr>
        <w:t>AZ ANYAG, AZ ENERGIA</w:t>
      </w:r>
      <w:r w:rsidR="00ED2076">
        <w:rPr>
          <w:rFonts w:ascii="Times New Roman" w:hAnsi="Times New Roman" w:cs="Times New Roman"/>
          <w:b/>
          <w:bCs/>
          <w:lang w:val="hu-HU"/>
        </w:rPr>
        <w:t xml:space="preserve"> </w:t>
      </w:r>
      <w:r w:rsidRPr="00ED2076">
        <w:rPr>
          <w:rFonts w:ascii="Times New Roman" w:hAnsi="Times New Roman" w:cs="Times New Roman"/>
          <w:b/>
          <w:bCs/>
          <w:lang w:val="hu-HU"/>
        </w:rPr>
        <w:t>ÉS A TÖRVÉNY</w:t>
      </w:r>
    </w:p>
    <w:p w14:paraId="715CDFAE"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12FE0110"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Megfigyeltük, hogy a tudat világában mindig három princípium van jelen, magától értet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k</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pontokban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fokozatokban és arányokban. Így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világában is három ala</w:t>
      </w:r>
      <w:r w:rsidRPr="00A01BC7">
        <w:rPr>
          <w:rFonts w:ascii="Times New Roman" w:hAnsi="Times New Roman" w:cs="Times New Roman"/>
          <w:noProof w:val="0"/>
          <w:lang w:val="hu-HU"/>
        </w:rPr>
        <w:t>p</w:t>
      </w:r>
      <w:r w:rsidRPr="00A01BC7">
        <w:rPr>
          <w:rFonts w:ascii="Times New Roman" w:hAnsi="Times New Roman" w:cs="Times New Roman"/>
          <w:noProof w:val="0"/>
          <w:lang w:val="hu-HU"/>
        </w:rPr>
        <w:t>elem 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 ezeknek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a neve, </w:t>
      </w:r>
      <w:proofErr w:type="gramStart"/>
      <w:r w:rsidRPr="00A01BC7">
        <w:rPr>
          <w:rFonts w:ascii="Times New Roman" w:hAnsi="Times New Roman" w:cs="Times New Roman"/>
          <w:noProof w:val="0"/>
          <w:lang w:val="hu-HU"/>
        </w:rPr>
        <w:t>amelyek</w:t>
      </w:r>
      <w:proofErr w:type="gramEnd"/>
      <w:r w:rsidRPr="00A01BC7">
        <w:rPr>
          <w:rFonts w:ascii="Times New Roman" w:hAnsi="Times New Roman" w:cs="Times New Roman"/>
          <w:noProof w:val="0"/>
          <w:lang w:val="hu-HU"/>
        </w:rPr>
        <w:t xml:space="preserve"> mint anyag, energia és törvény fordíth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tók le. Régi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és modern korunk tudósai egyaránt felfedezték e hármat abban az egyben, és megf</w:t>
      </w:r>
      <w:r w:rsidRPr="00A01BC7">
        <w:rPr>
          <w:rFonts w:ascii="Times New Roman" w:hAnsi="Times New Roman" w:cs="Times New Roman"/>
          <w:noProof w:val="0"/>
          <w:lang w:val="hu-HU"/>
        </w:rPr>
        <w:t>i</w:t>
      </w:r>
      <w:r w:rsidRPr="00A01BC7">
        <w:rPr>
          <w:rFonts w:ascii="Times New Roman" w:hAnsi="Times New Roman" w:cs="Times New Roman"/>
          <w:noProof w:val="0"/>
          <w:lang w:val="hu-HU"/>
        </w:rPr>
        <w:t>gyelték szétválaszthatatlanságukat. Ezek az anyag princípiumai, nem tulajdonságok, hanem az anyagi létezés állapotai, és egy test ezeket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pontokban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fokozatokban jelenítheti meg, mivel a tudat felhasználhatja az akaratot, a szeretetet, vagy a gondolatot, habár bizonyos mértékben mindig mindegyik jelen van.</w:t>
      </w:r>
    </w:p>
    <w:p w14:paraId="357B7730"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megnyilvánult világ a testek világa, amelyek egymást akadályozzák, és gátolhatják a tudatot is, amikor ez utóbbi egy testbe belemerülve engedelmeskedik az anyagnak. Egy tárgy csak azért látható, mert akadályozza látásunkat, a világ pedig csak azért van tele fénnyel, mert a sötétség vagy az az áth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tolhatatlanság, amit a fény számára a világ anyagi atmoszférája jelent, szétszórja a napsugarakat. Az anyag minden atomja, mintegy valamilyen sötét pont a térben, ami áthatolhatatlan, és így csak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lehet rá hatást gyakorolni. Az anyag áthatása,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 teozófusok beszélnek, csak azt jelenti, hogy a finomabb testek a durvábbak hézagaiban létezhetnek, és bár ilyen esetekben két vagy több </w:t>
      </w:r>
      <w:r w:rsidRPr="00A01BC7">
        <w:rPr>
          <w:rFonts w:ascii="Times New Roman" w:hAnsi="Times New Roman" w:cs="Times New Roman"/>
          <w:i/>
          <w:iCs/>
          <w:noProof w:val="0"/>
          <w:lang w:val="hu-HU"/>
        </w:rPr>
        <w:t>test</w:t>
      </w:r>
      <w:r w:rsidRPr="00A01BC7">
        <w:rPr>
          <w:rFonts w:ascii="Times New Roman" w:hAnsi="Times New Roman" w:cs="Times New Roman"/>
          <w:noProof w:val="0"/>
          <w:lang w:val="hu-HU"/>
        </w:rPr>
        <w:t xml:space="preserve"> hatja át egymást, és foglalja el ugyanazt a teret, ezeknek a testeknek az </w:t>
      </w:r>
      <w:r w:rsidRPr="00A01BC7">
        <w:rPr>
          <w:rFonts w:ascii="Times New Roman" w:hAnsi="Times New Roman" w:cs="Times New Roman"/>
          <w:i/>
          <w:iCs/>
          <w:noProof w:val="0"/>
          <w:lang w:val="hu-HU"/>
        </w:rPr>
        <w:t>anyaga</w:t>
      </w:r>
      <w:r w:rsidRPr="00A01BC7">
        <w:rPr>
          <w:rFonts w:ascii="Times New Roman" w:hAnsi="Times New Roman" w:cs="Times New Roman"/>
          <w:noProof w:val="0"/>
          <w:lang w:val="hu-HU"/>
        </w:rPr>
        <w:t xml:space="preserve"> viszont nem ezt teszi. A söté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ség, stabilitás, ellenállás, vagy akadályozás e tulajdonságát, amiket a világ tárgyainál megfigyelhetünk, a régi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tudósai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-nak nevezték el. Az anyagnak ezzel a tulajdonságával azonosították a hé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köznapi beszédben vagy gondolatban magát az anyagot, ez az, ami megtestesíti az anyagot, és így 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lyeket hoz létre a térben,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alkalmazásához. Így az anyagnak, mondhatni, saját akarata van (habár ez negatív akarat, tehetetlenség), ami kétségtelenül sajátja és nyilvánvalóan nagyon nem akar lemond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ni tulajdon létezésér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w:t>
      </w:r>
    </w:p>
    <w:p w14:paraId="5C984500"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XIX. század folyamán széleskör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elterjedt nézet volt, hogy a világot atomoknak nevezett apró, nagyon változatos téglák építik fel. Mindegyikükr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azt gondolták, hogy teljesen megváltoztathatatl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nok, így azt lehetett mondani, hogy az anyag egységei halhatatlanok, azaz létrehozhatatlanok és elpus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títhatatlanok. Majd úgy vélték, ahogyan százezer téglát is felhasználhatnak a különféle fajtájú épületek akármelyikének felépítéséhez, és miután megépült, lehet változtatni és átalakítani alkotó tégláinak elt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volításával és újra felhasználásával, ugyanígy épül fel a világ atomokból, amelyek szüntelenül átrend</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dve hozzák létre annak változó formáit. Az elképzelés igaz minden gyakorlati emberi célra. Ez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megmutatkozása az anyagi létezés egy bizonyos fokozatán, de csak akkor lenne teljesen igaz, ha a stabilitás lenne az anyagi világ egyedüli lényeges tulajdonsága, ami az öt érzék felfogóképe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ségén belül van.</w:t>
      </w:r>
    </w:p>
    <w:p w14:paraId="589C05AA"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szubsztancia második alkotóeleme az anyag energiája,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tudományos körök ma ált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lában azt gondolják, hogy magának az anyagnak a forrása és alapja, noha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egész biztosan meg fogja mutatni, hogy ez is anyagi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és sohasem test vagy állapot nélküli. A fizikai energia foga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ma, ami megtalálható a mechanika alapszint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tankönyveiben, nagyon jó szolgálatot tesz a szubsztancia e lényeges tulajdonságának leírásakor. Minden diák jól tudja, hogy egyetlen anyagi test sem változtatja meg egyensúlyi vagy mozgási állapotát anélkül, hogy az energia valamilyen formája ne hatna rá,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csak nem egy összetett testr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van szó, amelyben aktív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fellépése eredményezi az egész egy új egyensúlyi állapotát, mint </w:t>
      </w:r>
      <w:proofErr w:type="gramStart"/>
      <w:r w:rsidRPr="00A01BC7">
        <w:rPr>
          <w:rFonts w:ascii="Times New Roman" w:hAnsi="Times New Roman" w:cs="Times New Roman"/>
          <w:noProof w:val="0"/>
          <w:lang w:val="hu-HU"/>
        </w:rPr>
        <w:t>például</w:t>
      </w:r>
      <w:proofErr w:type="gramEnd"/>
      <w:r w:rsidRPr="00A01BC7">
        <w:rPr>
          <w:rFonts w:ascii="Times New Roman" w:hAnsi="Times New Roman" w:cs="Times New Roman"/>
          <w:noProof w:val="0"/>
          <w:lang w:val="hu-HU"/>
        </w:rPr>
        <w:t xml:space="preserve"> amikor egy szikla elporlad a hegyoldalban, és hirtelen lezuhan.</w:t>
      </w:r>
    </w:p>
    <w:p w14:paraId="74921D7A"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Például egy golyó, amely a biliárdasztalon áll, nem fog elindulni magától. Ha gurul, nem fog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állni az ellenállás vagy valamilyen más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ellener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megjelenése nélkül – legyen az a légellenállás, a súrlódás az asztalon, a biliárdasztal széle, vagy más golyók okozta akadály. A golyó mozgási energiája és annak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az energiája, ami megszünteti ezt a mozgást,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tekinthet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w:t>
      </w:r>
    </w:p>
    <w:p w14:paraId="2481BF8B"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 xml:space="preserve">Mindezen dolgok azonban felszíni jelenségek, amelyek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-t úgy jelenítik meg, mint ahogyan a kémiai atom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-t mutatja meg. Ahogyan az atom szétbontható,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aspektusa pedig addig csö</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ken, amíg az emberek azt mondják rá, hogy csak energia, úgy bontakozhat ki az energia és olvadhat bele a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vagy a törvény hátterébe, ami az anyagi világ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lényege, ahogyan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a tudat világának a lényege. Ez az energia átlépheti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ahogyan a tudat átlépheti a teret, például amikor felemelünk egy golyót a földr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asztalra. Egy bizonyos mennyiség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energia ráfordítása szükséges volt a felemeléséhez, és ugyanolyan mennyiség fog felszabadulni ismét, ha valamikor majd a golyó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esik az asztalról a padlóra, amint meghatározható lenne, ha lenne gyakorlati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 annak, hogy esés közben munkát végez, vagy megmérhet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lenne a padlóval való ütközés során keletkez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hang, fény, elektromos jelenségek, kémiai potenciál, és még sok más, mind az energia formái, és amennyire felderíthet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sehol sem létezik az anyagnak olyan részecskéje, amelyben ne lenne valam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lyik formájában jelen. Azaz nincs abszolút anyagiasság semmiben sem.</w:t>
      </w:r>
    </w:p>
    <w:p w14:paraId="209DF27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anyag harmadik lényeges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 törvény. Tudom, hogy ez különösen hangzik, és a legtöbb tudománnyal foglalkozó ember azonnal azt fogja mondani, hogy a világ csak két dologból 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ö</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sze, anyagból és energiából, és még azt is állítják, hogy a törvény és a rend létezése mindenhol sze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mel látható. Ebben az álláspontban van némi következetlenség, és a régi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indiai tudósai nem estek ebbe a hibába, mivel minden tétovázás nélkül azt mondták, hogy a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vagyis a törvény a létezés anyagi oldalának egyik tulajdonsága. Tényleg így van, és ez egyáltalán nem bonyolultabb elképzelés, mint az a gondolat, hogy az energia objektív. Sehol az egész világon soha senki nem talál anyagot vagy energiát anélkül, hogy ne jelenne meg valamilyen törvény, ami meghatározza a test tevékenységének természetét és viszonyait más testekhez. Minden kémiai elemnek, minden atomnak megvan a feladata, ugyanolyan biztosan, mint ahogyan minden magnak megvan a hajlama a növekedésre, és hogy egy adott növényfajtát hozzon létre, ennek a törvénynek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pedig a Természet mindennapi gy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korlatának,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-nak, vagyis a létezésnek része.</w:t>
      </w:r>
    </w:p>
    <w:p w14:paraId="666B9732"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régi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tudósai számára teljesen világos volt, hogy a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az anyag gunái vagy tulajdonságai, és minden anyag kizárólag e háromból áll, és hogy ez a három soha nem lehet más, mint anyag. A három szót használják melléknévi alakban is a dolgok jellegzetességének leírására, pé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dául 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 xml:space="preserve">-ban, ahol olvashatunk </w:t>
      </w:r>
      <w:r w:rsidRPr="00A01BC7">
        <w:rPr>
          <w:rFonts w:ascii="Times New Roman" w:hAnsi="Times New Roman" w:cs="Times New Roman"/>
          <w:i/>
          <w:iCs/>
          <w:noProof w:val="0"/>
          <w:lang w:val="hu-HU"/>
        </w:rPr>
        <w:t>sâttvai</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tâmasi</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râjasi</w:t>
      </w:r>
      <w:r w:rsidRPr="00A01BC7">
        <w:rPr>
          <w:rFonts w:ascii="Times New Roman" w:hAnsi="Times New Roman" w:cs="Times New Roman"/>
          <w:noProof w:val="0"/>
          <w:lang w:val="hu-HU"/>
        </w:rPr>
        <w:t xml:space="preserve"> ételekr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amelyek igyekeznek olyan típusú testet felépíteni, hogy abban az említett tulajdonság legyen túlsúlyban, így pl. a </w:t>
      </w:r>
      <w:r w:rsidRPr="00A01BC7">
        <w:rPr>
          <w:rFonts w:ascii="Times New Roman" w:hAnsi="Times New Roman" w:cs="Times New Roman"/>
          <w:i/>
          <w:iCs/>
          <w:noProof w:val="0"/>
          <w:lang w:val="hu-HU"/>
        </w:rPr>
        <w:t>râjasi</w:t>
      </w:r>
      <w:r w:rsidRPr="00A01BC7">
        <w:rPr>
          <w:rFonts w:ascii="Times New Roman" w:hAnsi="Times New Roman" w:cs="Times New Roman"/>
          <w:noProof w:val="0"/>
          <w:lang w:val="hu-HU"/>
        </w:rPr>
        <w:t xml:space="preserve"> test energikus,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nyugtalan. Minden tárgy tartalmazza mindhárom gunát, de egyikük túlsúlyban van, és ez adja szembet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jellegét ugyanúgy, ahogyan minden tudat vagy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rész megjeleníti az akaratot, a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retetet és a gondolatot, noha egy adott jellemben nyilvánvalóan nem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mértékben, és általában egyikük a határozott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és ösztönz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 másik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w:t>
      </w:r>
    </w:p>
    <w:p w14:paraId="48943C72"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9DFAEBD"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53F73E3" w14:textId="77777777" w:rsidR="00785514" w:rsidRPr="00ED2076" w:rsidRDefault="00D14C1D" w:rsidP="00ED2076">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ED2076">
        <w:rPr>
          <w:rFonts w:ascii="Times New Roman" w:hAnsi="Times New Roman" w:cs="Times New Roman"/>
          <w:lang w:val="hu-HU"/>
        </w:rPr>
        <w:lastRenderedPageBreak/>
        <w:t>VII. FEJEZET</w:t>
      </w:r>
    </w:p>
    <w:p w14:paraId="3E4D7C3E" w14:textId="77777777" w:rsidR="00785514" w:rsidRPr="00ED2076" w:rsidRDefault="00785514" w:rsidP="00ED2076">
      <w:pPr>
        <w:pStyle w:val="Szvegtrzs"/>
        <w:ind w:firstLine="0"/>
        <w:jc w:val="center"/>
        <w:rPr>
          <w:rFonts w:ascii="Times New Roman" w:hAnsi="Times New Roman" w:cs="Times New Roman"/>
          <w:noProof w:val="0"/>
          <w:lang w:val="hu-HU"/>
        </w:rPr>
      </w:pPr>
      <w:r w:rsidRPr="00ED2076">
        <w:rPr>
          <w:rFonts w:ascii="Times New Roman" w:hAnsi="Times New Roman" w:cs="Times New Roman"/>
          <w:b/>
          <w:bCs/>
          <w:noProof w:val="0"/>
          <w:lang w:val="hu-HU"/>
        </w:rPr>
        <w:t>AZ ISTENI ÉS AZ ANYAGI</w:t>
      </w:r>
    </w:p>
    <w:p w14:paraId="3DA439E1"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604D410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Most pedig össze kell hasonlítanunk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világát, hogy lássuk, hogyan függnek össze eg</w:t>
      </w:r>
      <w:r w:rsidRPr="00A01BC7">
        <w:rPr>
          <w:rFonts w:ascii="Times New Roman" w:hAnsi="Times New Roman" w:cs="Times New Roman"/>
          <w:noProof w:val="0"/>
          <w:lang w:val="hu-HU"/>
        </w:rPr>
        <w:t>y</w:t>
      </w:r>
      <w:r w:rsidRPr="00A01BC7">
        <w:rPr>
          <w:rFonts w:ascii="Times New Roman" w:hAnsi="Times New Roman" w:cs="Times New Roman"/>
          <w:noProof w:val="0"/>
          <w:lang w:val="hu-HU"/>
        </w:rPr>
        <w:t>mással.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helyesen nevezik anyaginak, a második legjobban úgy írható le, mint isteni. Meg kell értenünk, hogy az anyagi világ dolgai, és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világának tudatai soknak látszanak, mégis mindkét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 valójában csak egyetlen dolog vagy egyetlen tudat, amelynek a sok a részei.</w:t>
      </w:r>
    </w:p>
    <w:p w14:paraId="0EC4B703"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nagy igazság teljesen nyilvánvaló és a legfontosabb az anyagi dolgok között. A létezés világa nem abból áll, hogy nagyszámú egymástól független dolog össze van rakva, vagy magasabb egységbe van foglalva – nem saját maga vagy épít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elemek darabjainak óriási változata építi fel.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a folyamat éppen fordított, és minden dolog, amit ismerünk, nem más, mint absztrakció a világból. Mind egyek, egységük pedig egymástól való teljes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ségükben mutatkozik meg. Gondoljuk végig például, mi megy végbe a gyermek elméjében, amikor szemét kinyitja a világra. Kezdetben ott minden csak egy nagy végtelen valami, és fokozatosan különbözteti meg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általános tömegb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felt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vagy élénkebb dolgokat,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pedig közülük a kisebb dolgokat. Ez hasonlít ahhoz a látván</w:t>
      </w:r>
      <w:r w:rsidRPr="00A01BC7">
        <w:rPr>
          <w:rFonts w:ascii="Times New Roman" w:hAnsi="Times New Roman" w:cs="Times New Roman"/>
          <w:noProof w:val="0"/>
          <w:lang w:val="hu-HU"/>
        </w:rPr>
        <w:t>y</w:t>
      </w:r>
      <w:r w:rsidRPr="00A01BC7">
        <w:rPr>
          <w:rFonts w:ascii="Times New Roman" w:hAnsi="Times New Roman" w:cs="Times New Roman"/>
          <w:noProof w:val="0"/>
          <w:lang w:val="hu-HU"/>
        </w:rPr>
        <w:t>hoz, amit az utazó lát, amikor a hajó közelít a parthoz.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látszik valami, ami talán föld, majd tis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tábbá válik,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teljesebben körvonalazódik, és a hegyek is láthatóvá válnak. Ezután az utazó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 xml:space="preserve">látja a fákat és a házakat, </w:t>
      </w:r>
      <w:proofErr w:type="gramStart"/>
      <w:r w:rsidRPr="00A01BC7">
        <w:rPr>
          <w:rFonts w:ascii="Times New Roman" w:hAnsi="Times New Roman" w:cs="Times New Roman"/>
          <w:noProof w:val="0"/>
          <w:lang w:val="hu-HU"/>
        </w:rPr>
        <w:t>majd</w:t>
      </w:r>
      <w:proofErr w:type="gramEnd"/>
      <w:r w:rsidRPr="00A01BC7">
        <w:rPr>
          <w:rFonts w:ascii="Times New Roman" w:hAnsi="Times New Roman" w:cs="Times New Roman"/>
          <w:noProof w:val="0"/>
          <w:lang w:val="hu-HU"/>
        </w:rPr>
        <w:t xml:space="preserve"> amikor még közelebb kerül, az emberek és az állatok,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 virágok is láthatók lesznek.</w:t>
      </w:r>
    </w:p>
    <w:p w14:paraId="2BAD9F2B"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Pszichológiailag pedig a dolgok tömkelegéb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hasonló megkülönböztetés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tudás megszerzésének folyamatában. Minden szillogizmusna</w:t>
      </w:r>
      <w:r w:rsidR="002F35EF">
        <w:rPr>
          <w:rFonts w:ascii="Times New Roman" w:hAnsi="Times New Roman" w:cs="Times New Roman"/>
          <w:noProof w:val="0"/>
          <w:lang w:val="hu-HU"/>
        </w:rPr>
        <w:t>k</w:t>
      </w:r>
      <w:r w:rsidR="002F35EF">
        <w:rPr>
          <w:rStyle w:val="Lbjegyzet-hivatkozs"/>
          <w:rFonts w:ascii="Times New Roman" w:hAnsi="Times New Roman" w:cs="Times New Roman"/>
          <w:noProof w:val="0"/>
          <w:lang w:val="hu-HU"/>
        </w:rPr>
        <w:footnoteReference w:id="5"/>
      </w:r>
      <w:r w:rsidR="002F35EF" w:rsidRPr="00A01BC7">
        <w:rPr>
          <w:rFonts w:ascii="Times New Roman" w:hAnsi="Times New Roman" w:cs="Times New Roman"/>
          <w:noProof w:val="0"/>
          <w:lang w:val="hu-HU"/>
        </w:rPr>
        <w:t xml:space="preserve"> </w:t>
      </w:r>
      <w:r w:rsidRPr="00A01BC7">
        <w:rPr>
          <w:rFonts w:ascii="Times New Roman" w:hAnsi="Times New Roman" w:cs="Times New Roman"/>
          <w:noProof w:val="0"/>
          <w:lang w:val="hu-HU"/>
        </w:rPr>
        <w:t>megvan az általános érvény</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zménye, ami nélkül nem lenne értelme a világos tudás megszerzésének, ami végül is sohasem valami új megszerz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 hanem világos felfogása valaminek, ami korábban homályos vagy észrevétlen volt. Jól ismert dolog, hogy a dolgokat összehasonlítás segítségével érzékeljük. Tegyünk össze egy kutyát és egy macskát, és tanulmányozzuk hasonlóságaikat és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ségeiket, ezután tudni fogjuk, mi a kutya, és mi a mac</w:t>
      </w:r>
      <w:r w:rsidRPr="00A01BC7">
        <w:rPr>
          <w:rFonts w:ascii="Times New Roman" w:hAnsi="Times New Roman" w:cs="Times New Roman"/>
          <w:noProof w:val="0"/>
          <w:lang w:val="hu-HU"/>
        </w:rPr>
        <w:t>s</w:t>
      </w:r>
      <w:r w:rsidRPr="00A01BC7">
        <w:rPr>
          <w:rFonts w:ascii="Times New Roman" w:hAnsi="Times New Roman" w:cs="Times New Roman"/>
          <w:noProof w:val="0"/>
          <w:lang w:val="hu-HU"/>
        </w:rPr>
        <w:t>ka, éspedig jobban, mintha egyenként tanulmányoztuk volna azokat. Tehát bármely témában az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dolkodik a leghelyesebben, akinek a legtöbb elképzelése van, amivel a jelenlegit összehasonlí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hatja, feltéve, ha ezeket az elképzeléseket elméjében jól átgondolta, világosan és alaposan rendszerezte.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 gondolkodás valójában elvont; az elme nem tud két elképzelést egyszerre megtartani, csak egyet, ami magában foglal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vagy többet, amelyben azok részei a nagyobb egésznek.</w:t>
      </w:r>
    </w:p>
    <w:p w14:paraId="3EC00D7D"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Nemcsak logikailag, de tényszer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is igaz, hogy a kisebb a nagyobbtól, vagy a rész az egészt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függ. Az anyagi dolgok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hogy nincs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képességük, és nem változnak önmagu</w:t>
      </w:r>
      <w:r w:rsidRPr="00A01BC7">
        <w:rPr>
          <w:rFonts w:ascii="Times New Roman" w:hAnsi="Times New Roman" w:cs="Times New Roman"/>
          <w:noProof w:val="0"/>
          <w:lang w:val="hu-HU"/>
        </w:rPr>
        <w:t>k</w:t>
      </w:r>
      <w:r w:rsidRPr="00A01BC7">
        <w:rPr>
          <w:rFonts w:ascii="Times New Roman" w:hAnsi="Times New Roman" w:cs="Times New Roman"/>
          <w:noProof w:val="0"/>
          <w:lang w:val="hu-HU"/>
        </w:rPr>
        <w:t>tól, hanem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dolgoktól függ a változásuk. Ha például egy könyv az asztalon fekszik, ott is marad, mert az asztal ott van. Az asztalt viszont a padlódeszkák tartják, azokat a párnafák, amelyek a falnak támaszkodnak. A falakat az alapok tartják, az alapokat a föld. Továbbá a Föld anyagi test, amit a te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mészet fizikai energiájának láthatatlan kötelékei tartanak, így ez más bolygóktól, a Naptól és a csill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goktól függ. Csak a létezés egésze önfenntartó, és valamennyi rész 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egészt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függ. Nem lehet elég nyomatékosan hangsúlyozni, hogy az egész nem a részekb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áll, a részek viszont az egészb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származnak, amiben fenntartójuk, táplálékuk és gyökerük van.</w:t>
      </w:r>
    </w:p>
    <w:p w14:paraId="68D23838"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törvény világában valamennyi tárgyi valóság örökkévalóan létezik. Tudjuk például, hogyha két színtelen gáz, az oxigén és a hidrogén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arányát felrobbantjuk,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a szemünk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valamennyi víz jelenik meg a helyükön. Bizonyosan elmondható, hogy ugyanaz az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anyag és ugyanaz az energia még mindig ott van, de meg kell érteni, hogy semmi újat nem hoztunk lé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re még a tulajdonságokat illet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sem. Világos, hogy a víz nem volt ott korábban, most pedig ott van, és ha a dolgoknak csak a tulajdonságaira vagy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megjelenésére gondolnánk, azt képzelhetnénk, </w:t>
      </w:r>
      <w:r w:rsidRPr="00A01BC7">
        <w:rPr>
          <w:rFonts w:ascii="Times New Roman" w:hAnsi="Times New Roman" w:cs="Times New Roman"/>
          <w:noProof w:val="0"/>
          <w:lang w:val="hu-HU"/>
        </w:rPr>
        <w:lastRenderedPageBreak/>
        <w:t>hogy valami létrejött a semmib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Viszont csak annyi történt, hogy a mindig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valóságot nyilvá</w:t>
      </w:r>
      <w:r w:rsidRPr="00A01BC7">
        <w:rPr>
          <w:rFonts w:ascii="Times New Roman" w:hAnsi="Times New Roman" w:cs="Times New Roman"/>
          <w:noProof w:val="0"/>
          <w:lang w:val="hu-HU"/>
        </w:rPr>
        <w:t>n</w:t>
      </w:r>
      <w:r w:rsidRPr="00A01BC7">
        <w:rPr>
          <w:rFonts w:ascii="Times New Roman" w:hAnsi="Times New Roman" w:cs="Times New Roman"/>
          <w:noProof w:val="0"/>
          <w:lang w:val="hu-HU"/>
        </w:rPr>
        <w:t>valóvá tettük saját magunk és mások számára, akik e tekintetben egyek velünk.</w:t>
      </w:r>
    </w:p>
    <w:p w14:paraId="63C3A4F1"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legjobb hasonlat, amit erre mondhatok, egy képkockákkal játszó gyermek. Van egy doboza, 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ben körülbelül húsz fakocka van. Mindegyik kocka mindegyik oldalán egy kép négyzet alakú darabja van. A gyermek az asztalra vagy a padlóra rakja a kockáit, forgatja azokat, és addig rendezgeti oldalról oldalra, amíg valamennyi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részletet össze nem rakja úgy, hogy egy képet mutassanak. Ezután ismét összekeveri a kockákat, újra rendezi másik oldalukkal felfelé, hogy egy másik képet rakjon ki. Esetleg azt gondolja,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készíti azokat a képeket, de ez nem így van;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is a kezdetnél volt egy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a gyermek pedig mindössze annyit tett, hogy egymáshoz illesztette a dolgokat, hogy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által készített kép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njön. Így amikor az oxigént és a hidrogént összetesszük, megjelenik a víz, és semmi nem tettünk hozzá vagy vettünk el a valóságból. Ugyanez igaz mindenre, így minden emberi alkotás és találmány ugyanezt a törvényt követi. Ez az a valóság, amit az elme úgy észlel, mint amit általában természeti törvénynek hívnak. Ez a törvény a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 –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 az eszmék világa, az objektív egyetemes elme.</w:t>
      </w:r>
    </w:p>
    <w:p w14:paraId="639BA14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Olykor egy másik néven is nevezik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-ot, a nagy passzív princípiumként. Ebben a kitöltött térben – amint már mondtam – nincs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mivel nincs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ami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-hez tartozik. Láttuk a könyv tökéletes függését az asztaltól, az asztalét a padlótól, és így tovább, és áttekintettük a dolgok teljességét. A teljességnek önmagában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önteremt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önmagát változtatónak kell lennie, nincs vele azonos típusú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létezés, hogy anyagi energiát vonhasson magához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Más szava</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kal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egyben isteni is. Brahmâ-t Vishnu táplálja.</w:t>
      </w:r>
    </w:p>
    <w:p w14:paraId="6486A73C"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Azonban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minden részében isteni.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nagy aktív princípium, az önmagától-létez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önmagát-teremtett, önmagát-változtató, a független és mindent-kezdeményez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létezése. Nagyon különleges okom van, hogy az „isteni” szót használom a „szellemi” kifejezés helyett, ami néhány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mében felmerülhet a fogalom kifejezésére. A „szellem” szó valami finom anyag érzetét hordozza, leh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letszer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éterikus, de még mindig anyag. Azonban az „isteni” (divine) szó ugyanabból a forrásból származik, mint a szanszkrit „</w:t>
      </w:r>
      <w:r w:rsidRPr="00A01BC7">
        <w:rPr>
          <w:rFonts w:ascii="Times New Roman" w:hAnsi="Times New Roman" w:cs="Times New Roman"/>
          <w:i/>
          <w:iCs/>
          <w:noProof w:val="0"/>
          <w:lang w:val="hu-HU"/>
        </w:rPr>
        <w:t>div</w:t>
      </w:r>
      <w:r w:rsidRPr="00A01BC7">
        <w:rPr>
          <w:rFonts w:ascii="Times New Roman" w:hAnsi="Times New Roman" w:cs="Times New Roman"/>
          <w:noProof w:val="0"/>
          <w:lang w:val="hu-HU"/>
        </w:rPr>
        <w:t xml:space="preserve">”, ami azt jelenti „fényleni”, és olyan szavakban jelenik meg, mint </w:t>
      </w:r>
      <w:r w:rsidRPr="00A01BC7">
        <w:rPr>
          <w:rFonts w:ascii="Times New Roman" w:hAnsi="Times New Roman" w:cs="Times New Roman"/>
          <w:i/>
          <w:iCs/>
          <w:noProof w:val="0"/>
          <w:lang w:val="hu-HU"/>
        </w:rPr>
        <w:t>div</w:t>
      </w:r>
      <w:r w:rsidRPr="00A01BC7">
        <w:rPr>
          <w:rFonts w:ascii="Times New Roman" w:hAnsi="Times New Roman" w:cs="Times New Roman"/>
          <w:noProof w:val="0"/>
          <w:lang w:val="hu-HU"/>
        </w:rPr>
        <w:t xml:space="preserve"> – mennyország, </w:t>
      </w:r>
      <w:r w:rsidRPr="00A01BC7">
        <w:rPr>
          <w:rFonts w:ascii="Times New Roman" w:hAnsi="Times New Roman" w:cs="Times New Roman"/>
          <w:i/>
          <w:iCs/>
          <w:noProof w:val="0"/>
          <w:lang w:val="hu-HU"/>
        </w:rPr>
        <w:t>divâkâra</w:t>
      </w:r>
      <w:r w:rsidRPr="00A01BC7">
        <w:rPr>
          <w:rFonts w:ascii="Times New Roman" w:hAnsi="Times New Roman" w:cs="Times New Roman"/>
          <w:noProof w:val="0"/>
          <w:lang w:val="hu-HU"/>
        </w:rPr>
        <w:t xml:space="preserve"> – a Nap, és </w:t>
      </w:r>
      <w:r w:rsidRPr="00A01BC7">
        <w:rPr>
          <w:rFonts w:ascii="Times New Roman" w:hAnsi="Times New Roman" w:cs="Times New Roman"/>
          <w:i/>
          <w:iCs/>
          <w:noProof w:val="0"/>
          <w:lang w:val="hu-HU"/>
        </w:rPr>
        <w:t>deva</w:t>
      </w:r>
      <w:r w:rsidRPr="00A01BC7">
        <w:rPr>
          <w:rFonts w:ascii="Times New Roman" w:hAnsi="Times New Roman" w:cs="Times New Roman"/>
          <w:noProof w:val="0"/>
          <w:lang w:val="hu-HU"/>
        </w:rPr>
        <w:t xml:space="preserve"> – égi, angyali lény.</w:t>
      </w:r>
    </w:p>
    <w:p w14:paraId="1CCA9A77" w14:textId="77777777" w:rsidR="00785514" w:rsidRPr="00A01BC7" w:rsidRDefault="00785514" w:rsidP="002F35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Így az isteni az, ami saját fényével vagy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ragyog, és sokan a régiek közül a Napot tették je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képévé, mivel a Napból árad ki világunk minden fénye,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és élete; míg a Hold vele szemben áll, mint az anyag jelképe, ami csak a visszavert fénnyel fénylik. Mindenki, aki veszi a fáradságot, és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gondolkodik a dologról, megkülönböztetheti az Isteni Lényt vagy Nap Logoszt az anyagitól, vagy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világától függetlenségének és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képességének jellege alapján. Az egyik legkifejez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bb szó, amely </w:t>
      </w:r>
      <w:proofErr w:type="gramStart"/>
      <w:r w:rsidR="001745E4">
        <w:rPr>
          <w:rFonts w:ascii="Times New Roman" w:hAnsi="Times New Roman" w:cs="Times New Roman"/>
          <w:noProof w:val="0"/>
          <w:lang w:val="hu-HU"/>
        </w:rPr>
        <w:t>Ő</w:t>
      </w:r>
      <w:r w:rsidRPr="00A01BC7">
        <w:rPr>
          <w:rFonts w:ascii="Times New Roman" w:hAnsi="Times New Roman" w:cs="Times New Roman"/>
          <w:noProof w:val="0"/>
          <w:lang w:val="hu-HU"/>
        </w:rPr>
        <w:t>t</w:t>
      </w:r>
      <w:proofErr w:type="gramEnd"/>
      <w:r w:rsidRPr="00A01BC7">
        <w:rPr>
          <w:rFonts w:ascii="Times New Roman" w:hAnsi="Times New Roman" w:cs="Times New Roman"/>
          <w:noProof w:val="0"/>
          <w:lang w:val="hu-HU"/>
        </w:rPr>
        <w:t xml:space="preserve"> leírja, a </w:t>
      </w:r>
      <w:r w:rsidRPr="00A01BC7">
        <w:rPr>
          <w:rFonts w:ascii="Times New Roman" w:hAnsi="Times New Roman" w:cs="Times New Roman"/>
          <w:i/>
          <w:iCs/>
          <w:noProof w:val="0"/>
          <w:lang w:val="hu-HU"/>
        </w:rPr>
        <w:t>Swayambhu</w:t>
      </w:r>
      <w:r w:rsidRPr="00A01BC7">
        <w:rPr>
          <w:rFonts w:ascii="Times New Roman" w:hAnsi="Times New Roman" w:cs="Times New Roman"/>
          <w:noProof w:val="0"/>
          <w:lang w:val="hu-HU"/>
        </w:rPr>
        <w:t>, azaz önmagától-létez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mindenható, a mindenütt jelenlév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mindentudó, mivel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egésze naprendszerünkben,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a tökéletességig, míg az ember csak egy része ennek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-nek, és a három tulajdonsággal csak részlegesen rendelkezik. Tulajdonképpen az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ten szót nem lenne szabad ennek a hatalmas Tudatnak, a mi Legnagyobb Testvérünknek leírására has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nálni. A tudatunk – csakúgy, mint a testünk – olyan valami, amit használunk, nem pedig az, ami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gyunk. Valójában az Egyetemes Istenhez, az igazi élethez, az anyagon és a tudaton túlihoz, a </w:t>
      </w:r>
      <w:r w:rsidRPr="00A01BC7">
        <w:rPr>
          <w:rFonts w:ascii="Times New Roman" w:hAnsi="Times New Roman" w:cs="Times New Roman"/>
          <w:i/>
          <w:iCs/>
          <w:noProof w:val="0"/>
          <w:lang w:val="hu-HU"/>
        </w:rPr>
        <w:t>purushán</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prakritin</w:t>
      </w:r>
      <w:r w:rsidRPr="00A01BC7">
        <w:rPr>
          <w:rFonts w:ascii="Times New Roman" w:hAnsi="Times New Roman" w:cs="Times New Roman"/>
          <w:noProof w:val="0"/>
          <w:lang w:val="hu-HU"/>
        </w:rPr>
        <w:t xml:space="preserve"> túlihoz, az anyagin és az istenin túlihoz tartozunk.</w:t>
      </w:r>
    </w:p>
    <w:p w14:paraId="23948FC3"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55BFF17" w14:textId="77777777" w:rsidR="00785514" w:rsidRPr="00A01BC7" w:rsidRDefault="00785514" w:rsidP="00A01BC7">
      <w:pPr>
        <w:pStyle w:val="Szvegtrzs"/>
        <w:spacing w:line="240" w:lineRule="auto"/>
        <w:ind w:firstLine="0"/>
        <w:rPr>
          <w:rFonts w:ascii="Times New Roman" w:hAnsi="Times New Roman" w:cs="Times New Roman"/>
          <w:color w:val="000000"/>
          <w:lang w:val="hu-HU"/>
        </w:rPr>
      </w:pPr>
    </w:p>
    <w:p w14:paraId="0555C144" w14:textId="77777777" w:rsidR="00785514" w:rsidRPr="00ED2076" w:rsidRDefault="00D14C1D" w:rsidP="00ED2076">
      <w:pPr>
        <w:pStyle w:val="Szvegtrzs"/>
        <w:ind w:firstLine="0"/>
        <w:jc w:val="center"/>
        <w:rPr>
          <w:rFonts w:ascii="Times New Roman" w:hAnsi="Times New Roman" w:cs="Times New Roman"/>
          <w:lang w:val="hu-HU"/>
        </w:rPr>
      </w:pPr>
      <w:r>
        <w:rPr>
          <w:lang w:val="hu-HU"/>
        </w:rPr>
        <w:br w:type="page"/>
      </w:r>
      <w:r w:rsidR="00785514" w:rsidRPr="00D14C1D">
        <w:rPr>
          <w:rFonts w:ascii="Times New Roman" w:hAnsi="Times New Roman" w:cs="Times New Roman"/>
          <w:lang w:val="hu-HU"/>
        </w:rPr>
        <w:lastRenderedPageBreak/>
        <w:t>VIII.</w:t>
      </w:r>
      <w:r w:rsidR="00785514" w:rsidRPr="00ED2076">
        <w:rPr>
          <w:rFonts w:ascii="Times New Roman" w:hAnsi="Times New Roman" w:cs="Times New Roman"/>
          <w:lang w:val="hu-HU"/>
        </w:rPr>
        <w:t xml:space="preserve"> FEJEZET</w:t>
      </w:r>
    </w:p>
    <w:p w14:paraId="45E4121D" w14:textId="77777777" w:rsidR="00785514" w:rsidRPr="00A01BC7" w:rsidRDefault="00785514" w:rsidP="00ED2076">
      <w:pPr>
        <w:pStyle w:val="Szvegtrzs"/>
        <w:ind w:firstLine="0"/>
        <w:jc w:val="center"/>
        <w:rPr>
          <w:noProof w:val="0"/>
          <w:lang w:val="hu-HU"/>
        </w:rPr>
      </w:pPr>
      <w:r w:rsidRPr="00ED2076">
        <w:rPr>
          <w:rFonts w:ascii="Times New Roman" w:hAnsi="Times New Roman" w:cs="Times New Roman"/>
          <w:b/>
          <w:bCs/>
          <w:noProof w:val="0"/>
          <w:lang w:val="hu-HU"/>
        </w:rPr>
        <w:t xml:space="preserve">A </w:t>
      </w:r>
      <w:r w:rsidRPr="00A01BC7">
        <w:rPr>
          <w:b/>
          <w:bCs/>
          <w:noProof w:val="0"/>
          <w:lang w:val="hu-HU"/>
        </w:rPr>
        <w:t>HARMÓNIA</w:t>
      </w:r>
    </w:p>
    <w:p w14:paraId="5997B627" w14:textId="77777777" w:rsidR="00ED2076" w:rsidRDefault="00ED2076"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C33EB4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fényoszlopról szóló történetünk beszélt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arról az éjszakáról, amikor Vishnu és Brahmâ nem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ködtek együtt egyetértésben, hanem szembeszálltak és vitatkoztak egymással, amíg Shiva helyre nem állította a harmóniát jelenlétével, ráébresztette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hogy mindketten egyek </w:t>
      </w:r>
      <w:proofErr w:type="gramStart"/>
      <w:r w:rsidRPr="00A01BC7">
        <w:rPr>
          <w:rFonts w:ascii="Times New Roman" w:hAnsi="Times New Roman" w:cs="Times New Roman"/>
          <w:noProof w:val="0"/>
          <w:lang w:val="hu-HU"/>
        </w:rPr>
        <w:t>Benne,</w:t>
      </w:r>
      <w:proofErr w:type="gramEnd"/>
      <w:r w:rsidRPr="00A01BC7">
        <w:rPr>
          <w:rFonts w:ascii="Times New Roman" w:hAnsi="Times New Roman" w:cs="Times New Roman"/>
          <w:noProof w:val="0"/>
          <w:lang w:val="hu-HU"/>
        </w:rPr>
        <w:t xml:space="preserve"> és a létezés egy új napját kezdte meg. Úgy találjuk, hogy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vagy kisebb léptékben az ember és a tapaszt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latainak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világa között végzetes ellentét feszül, amíg fel nem fedezzük, hogy a közöttük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ka</w:t>
      </w:r>
      <w:r w:rsidRPr="00A01BC7">
        <w:rPr>
          <w:rFonts w:ascii="Times New Roman" w:hAnsi="Times New Roman" w:cs="Times New Roman"/>
          <w:noProof w:val="0"/>
          <w:lang w:val="hu-HU"/>
        </w:rPr>
        <w:t>p</w:t>
      </w:r>
      <w:r w:rsidRPr="00A01BC7">
        <w:rPr>
          <w:rFonts w:ascii="Times New Roman" w:hAnsi="Times New Roman" w:cs="Times New Roman"/>
          <w:noProof w:val="0"/>
          <w:lang w:val="hu-HU"/>
        </w:rPr>
        <w:t>csolat céljában tökéletes harmónia van, és hogy látszólagos ellentétüknek helytálló oka van.</w:t>
      </w:r>
    </w:p>
    <w:p w14:paraId="5ED5FF52"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ott van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jük mögött, Shivában egyesülnek.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kapcsolata tele van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-val, vagyis boldogsággal, ahogyan minden teremtmény azt bizonyítja, hogy szereti az életét, mivel amit általában életnek nevezünk, az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közötti összjáték. 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gondolat, hogy az emberi birodalom alatt az élet tele van boldogsággal, hogy az állatvilágban a fájdalom nem gyakori vagy ta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tós, és a félelem vagy rettegés pillanata csak akkor érkezik el, amikor az élet elpusztításának veszélye fenyeget. A szarvasmarhákban, amiknek millióit viszik hónapról hónapra Chicago és más városok 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góhídjaira, a félelem és szomorúság semmilyen gyanúja nincs mindaddig, amíg a vég közel nem kerül, mert tudásuk és képzeletük nem mondja el nekik, hogy mi vár rájuk. Életük kint a mez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kön édes, még ha az ember korlátozottnak is tartja azt. A Természet világában a félelem rendszerint a mirigyekre hat, hogy megnöveljék a fizikai képességeket, ez pedig serkenti a tudatot, mint amikor egy kis teremtmény élvezi a lopakodási képességét, amivel elkerül egy nagyobb lényt.</w:t>
      </w:r>
    </w:p>
    <w:p w14:paraId="52B0E8A5" w14:textId="77777777" w:rsidR="00785514" w:rsidRPr="00A01BC7" w:rsidRDefault="00785514" w:rsidP="002F35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San Franciso-i nagy fókáról ezt a történetet hallottam valahol. Néhány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élt a sziklák között, a legtávolabbi szirteken egy nagy fóka, aki annak a fókarajnak a vezére volt, amely még mindig ott van. Az emberek emlékezetében és hagyományában pedig úgy él, hogy százhúsz éven keresztül volt vezérük. Viszont egy nap az történt, hogy egy másik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élete teljében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fiatalabb fóka érk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zett délr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azt gondolta, hogy neki kellene lennie e sziklák királyának. Így az újonnan érkezett ö</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szecsapott az öreg vezérrel, és három napon keresztül a két fóka ádáz küzdelmet folytatott, amikor a sebekkel borított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kiúszott a partra és meghalt. Van is egy kép, amit úgy írtak le, mint „a term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 véres foggal és zsákmánnyal a karmai közt”, de ha erre a benne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 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pontjából teki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tünk, látni fogjuk, hogy a küzdelem nem volt öröm nélküli. A teremtmények életét ezen a szinten so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kal inkább az érzések, mint a gondolkodás jellemzi, és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kor számukra nem olyan hasznos dolog, mint amilyen az ember számára lehet. Valóban, amikor a test érzékel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képessége hanyatlani kezd, a tudat gyorsan követi ebben, mivel már nincs meg többé a korábbi életer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serkent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Ezért azt, hogy a fóka tudatának dics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 hirtelen megsz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nésével kellett távoznia testéb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legelevenebb tapasztala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tal, amit valaha is átélt, nem kell sajnálnunk, különösen mivel nagyon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tlen, hogy a küzdelem hevében túlságosan érzékeny lett volna a fájdalomra.</w:t>
      </w:r>
    </w:p>
    <w:p w14:paraId="67D9E572"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Áttérve az emberre, az élet tényleg nem csak boldogság, aminek okát abban a tényben találjuk meg, hogy az ember újonnan felismert képességeinek érvényesítése során diszharmóniát teremt önmaga és a világ között.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 aki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élvezetében elfeledkezett az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-ról, és meg kell neki mutatni Shivát,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újra meg tudja találni a test gyermekkori állapotát, amit elveszített. Az ember életében Vishnunak és Brahmânak barátokká kell válniuk, és egyesülésükben Shiva jelen lesz.</w:t>
      </w:r>
    </w:p>
    <w:p w14:paraId="2D4428A6"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nyugati világban nem mindennapos az a gondolat, hogy az emberi tudat és a környezete közötti harmónia az élet egyik legnagyobb valósága. Még azok legnagyobb része is, aki hisz abban, hogy ez Isten világa, azt gondolja, hogy ez csupán egy hely, ahol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próbatételek elé állítja az általa létrehozott lelkeket, így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után eldöntheti, kiket érdemes megtartani, és kiket kellene selejtként elhajítani. Akik pedig csak a forma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désében hisznek, általában nem hiszik, hogy az emberi elme – még ha úgy is tekintik, mint a természet teremtményét – összhangban van a forrásával, hanem hogy valamilyen módon nem kívánt parazitaként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és a természet felszínén egész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szívós betolakod</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ként foglal helyet. Azonban a harmónia mégis jelen van, és ez valami egészen csodálatos dolog, mag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lastRenderedPageBreak/>
        <w:t>nak Shivának a gyermeke, valóban, mint maga Shiva születik újjá, hogy egyesüljön Vishnuval és Brahmâ-val.</w:t>
      </w:r>
    </w:p>
    <w:p w14:paraId="2AD820CD"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bben kifejezve azt mondhatjuk, hogy a Természet az ember barátjának bizonyul. Igaz, hogy a természet folyamata egyfajta hanyatlás, és az ember minden kezemunkája hamar szétporlad, de ha nem így lenne, a világ nem lehetne Isten iskolája az ember számára. Ha a házak elpusztíthatatlanok lennének, és valami különös varázslat következtében ugyanazt az ételt újra és újra meg lehetne enni, csak kevés ember dolgozna új dolgok létrehozásán, és valójában az a többletmunka, ami a földet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terhel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régi dolgok lerombolására szükséges, még inkább elvenné a kedvét annak a néhány embe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nek, akik hajlandók lennének valami új megalkotásáért dolgozni. Az embernek kevés ösztönzése volna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dolatai és akarata erejének használatára. A Természet nem könnyíti meg túlságosan az ember sz</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mára az életet, másrészt túl nehézzé sem teszi, viszont mindig kínál olyan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tapasztalást, ami ke</w:t>
      </w:r>
      <w:r w:rsidRPr="00A01BC7">
        <w:rPr>
          <w:rFonts w:ascii="Times New Roman" w:hAnsi="Times New Roman" w:cs="Times New Roman"/>
          <w:noProof w:val="0"/>
          <w:lang w:val="hu-HU"/>
        </w:rPr>
        <w:t>d</w:t>
      </w:r>
      <w:r w:rsidRPr="00A01BC7">
        <w:rPr>
          <w:rFonts w:ascii="Times New Roman" w:hAnsi="Times New Roman" w:cs="Times New Roman"/>
          <w:noProof w:val="0"/>
          <w:lang w:val="hu-HU"/>
        </w:rPr>
        <w:t>vez az övéhez hasonló tudatos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növekedésének. Ennek tanúja maga az ember, aki korszakokon 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resztül állandóan növekszik, és képességei aktív felhasználása segítségével egyre nagyobb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 j</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ben. </w:t>
      </w:r>
    </w:p>
    <w:p w14:paraId="406F30AA"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w:t>
      </w:r>
      <w:r w:rsidRPr="00A01BC7">
        <w:rPr>
          <w:rFonts w:ascii="Times New Roman" w:hAnsi="Times New Roman" w:cs="Times New Roman"/>
          <w:i/>
          <w:iCs/>
          <w:noProof w:val="0"/>
          <w:lang w:val="hu-HU"/>
        </w:rPr>
        <w:t>Upanishadok</w:t>
      </w:r>
      <w:r w:rsidRPr="00A01BC7">
        <w:rPr>
          <w:rFonts w:ascii="Times New Roman" w:hAnsi="Times New Roman" w:cs="Times New Roman"/>
          <w:noProof w:val="0"/>
          <w:lang w:val="hu-HU"/>
        </w:rPr>
        <w:t xml:space="preserve"> egyikében szokatlan meghatározást találunk az emberre, ahol úgy beszél róla, mint olyan lényr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egyszerre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tlen, egyszerre tudatlan és bölcs. Hasonlítsuk össze a Természet bármelyik másik teremtményével, és észrevesszük gyámoltalanságát és tudatlanságát. Nincs termész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tes ruházata, szóra érdemes természetes fegyvere, sem gyors lába vagy szárnya, hogy elmenekülhessen ellenségei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Nincs természetes, ösztönös tudása, ami más teremtményeknek megmondja, hogy mi lehet ennivaló és mi a méreg, kik a barátok és kik az ellenségek, és hogyan kell otthont teremteni. Azt hihetnénk, hogy a Természetnek nem volt kedves az ember, hogy ilyen tehetetlenül taszította a világba, de nem így van. Az ember természetes ruházat híján megtanulta használni az értelmét, aminek köve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keztében ruhát készített magának, amit viselve bármilyen éghajlat alatt élhet. Értelme segítségével megtanult fegyvereket és szerszámokat készíteni, amik a világ urává koronázták. </w:t>
      </w:r>
    </w:p>
    <w:p w14:paraId="04AABB95"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fejletlen ember siránkozhat a hiányosságai miatt, imádkozva Istenhez, hogy szüntesse meg azokat, de az intelligens ember – aki ugyan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újra testet öltve – visszatekint, és megköszöni Istennek a kapott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ségeket és a megtiszteltetést, ami neki adatott, hogy korszakokon át isteni lénynek tekinthet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amivé saját munkája segítségével folyamatosan válik, nem pedig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által kialakított anyagi dolognak. Most már látja az ember és környezete között minden korszakban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harmón</w:t>
      </w:r>
      <w:r w:rsidRPr="00A01BC7">
        <w:rPr>
          <w:rFonts w:ascii="Times New Roman" w:hAnsi="Times New Roman" w:cs="Times New Roman"/>
          <w:noProof w:val="0"/>
          <w:lang w:val="hu-HU"/>
        </w:rPr>
        <w:t>i</w:t>
      </w:r>
      <w:r w:rsidRPr="00A01BC7">
        <w:rPr>
          <w:rFonts w:ascii="Times New Roman" w:hAnsi="Times New Roman" w:cs="Times New Roman"/>
          <w:noProof w:val="0"/>
          <w:lang w:val="hu-HU"/>
        </w:rPr>
        <w:t>át, és megérti, hogy a világ az ember barátja volt és marad is, nem érzelg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hanem barát a valódi szü</w:t>
      </w:r>
      <w:r w:rsidRPr="00A01BC7">
        <w:rPr>
          <w:rFonts w:ascii="Times New Roman" w:hAnsi="Times New Roman" w:cs="Times New Roman"/>
          <w:noProof w:val="0"/>
          <w:lang w:val="hu-HU"/>
        </w:rPr>
        <w:t>k</w:t>
      </w:r>
      <w:r w:rsidRPr="00A01BC7">
        <w:rPr>
          <w:rFonts w:ascii="Times New Roman" w:hAnsi="Times New Roman" w:cs="Times New Roman"/>
          <w:noProof w:val="0"/>
          <w:lang w:val="hu-HU"/>
        </w:rPr>
        <w:t>ségben.</w:t>
      </w:r>
    </w:p>
    <w:p w14:paraId="24EB0418"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Mivel az ember a világ isteni oldalához tartozik, nem pedig az anyagihoz, ilyen módon bontakozik ki, egyre magasabb szint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isteni képességeket szerez meg magának, és Isten azzal segíti, hogy jelen van a harmónia princípiumaként. Isten mindenható, de mégis van néhány dolog, amit nem tehet meg. Nem alkothat például magas törpét vagy négyszögletes kört, mivel, ha az ember magas lenne, nem lenne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pe, és a négyszögletes forma nem lehet kör alakú. Nem hozhat létre 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akaratot, mert az akarat, ami nem független, egyáltalán nem akarat. Ennélfogva Isten elismeri az ember isteniségét ezzel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rendelkezéssel az ember tudatának és képességeinek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ezáltal az ember valóban önálló, magateremtette és isteni most és mindenkor.</w:t>
      </w:r>
    </w:p>
    <w:p w14:paraId="6708D2B3"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Ez a harmónia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között tapasztalataink világában a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gyakran káprázatként beszélnek. Nem azért káprázat, mert bármilyen módon valótlanság lenne, hanem mert úgy tekintik, mint az életet, és összetévesztik a valódi élettel, az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-val. Ezért a könyvek azt tanítják, hogy az embernek megszabadulásához még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harmóniából is el kell menekülnie, amint tudatának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 befejez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dött, le kell rombolnia azt, amit néha úgy neveznek, hogy a látó és látott összeka</w:t>
      </w:r>
      <w:r w:rsidRPr="00A01BC7">
        <w:rPr>
          <w:rFonts w:ascii="Times New Roman" w:hAnsi="Times New Roman" w:cs="Times New Roman"/>
          <w:noProof w:val="0"/>
          <w:lang w:val="hu-HU"/>
        </w:rPr>
        <w:t>p</w:t>
      </w:r>
      <w:r w:rsidRPr="00A01BC7">
        <w:rPr>
          <w:rFonts w:ascii="Times New Roman" w:hAnsi="Times New Roman" w:cs="Times New Roman"/>
          <w:noProof w:val="0"/>
          <w:lang w:val="hu-HU"/>
        </w:rPr>
        <w:t xml:space="preserve">csolódása, és ezután saját állapotában marad meg. Ez az állapot az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egyben </w:t>
      </w:r>
      <w:r w:rsidRPr="00A01BC7">
        <w:rPr>
          <w:rFonts w:ascii="Times New Roman" w:hAnsi="Times New Roman" w:cs="Times New Roman"/>
          <w:i/>
          <w:iCs/>
          <w:noProof w:val="0"/>
          <w:lang w:val="hu-HU"/>
        </w:rPr>
        <w:t>kaivalya</w:t>
      </w:r>
      <w:r w:rsidRPr="00A01BC7">
        <w:rPr>
          <w:rFonts w:ascii="Times New Roman" w:hAnsi="Times New Roman" w:cs="Times New Roman"/>
          <w:noProof w:val="0"/>
          <w:lang w:val="hu-HU"/>
        </w:rPr>
        <w:t xml:space="preserve"> is, az egy-ség, mert Shiva egységét sohasem zavarja még Vishnu és Brahmâ jelenléte sem.</w:t>
      </w:r>
    </w:p>
    <w:p w14:paraId="58880FE4"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-ban Shrî Krishna 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 harmóniáról úgy is beszél, mint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daivî prakriti</w:t>
      </w:r>
      <w:r w:rsidRPr="00A01BC7">
        <w:rPr>
          <w:rFonts w:ascii="Times New Roman" w:hAnsi="Times New Roman" w:cs="Times New Roman"/>
          <w:noProof w:val="0"/>
          <w:lang w:val="hu-HU"/>
        </w:rPr>
        <w:t>-jér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Az általános szóhasználat az </w:t>
      </w:r>
      <w:r w:rsidRPr="00A01BC7">
        <w:rPr>
          <w:rFonts w:ascii="Times New Roman" w:hAnsi="Times New Roman" w:cs="Times New Roman"/>
          <w:i/>
          <w:iCs/>
          <w:noProof w:val="0"/>
          <w:lang w:val="hu-HU"/>
        </w:rPr>
        <w:t xml:space="preserve">élet </w:t>
      </w:r>
      <w:r w:rsidRPr="00A01BC7">
        <w:rPr>
          <w:rFonts w:ascii="Times New Roman" w:hAnsi="Times New Roman" w:cs="Times New Roman"/>
          <w:noProof w:val="0"/>
          <w:lang w:val="hu-HU"/>
        </w:rPr>
        <w:t xml:space="preserve">szót helyesen arra használja, hogy kifejezze a kölcsönhatást – a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w:t>
      </w:r>
      <w:r w:rsidRPr="00A01BC7">
        <w:rPr>
          <w:rFonts w:ascii="Times New Roman" w:hAnsi="Times New Roman" w:cs="Times New Roman"/>
          <w:noProof w:val="0"/>
          <w:lang w:val="hu-HU"/>
        </w:rPr>
        <w:lastRenderedPageBreak/>
        <w:t>t –, amikor az emberek úgy gondolnak az életre, hogy az nem a bennük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sem pedig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mészeti energia, hanem mint ami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harmonikus kölcsönhatása, amelyben mind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mind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összetev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figyelembe vesszük. Mihelyt valaki a filozófiáról ír, az emberek azt gondolják, hogy az olyan szavak, mint az élet, szükségképpen valami újat jelentenek, de ebben az esetben mindenesetre nem így van. Ez az élet a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 xml:space="preserve">, a káprázat, de csak azért, mert ez nem az igazi élet, ami a boldogság, magának Shiva-nak az élete, hanem csak az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újraszületése –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egy-ségének visszatükröz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 ebben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sségben.</w:t>
      </w:r>
    </w:p>
    <w:p w14:paraId="76D6891F"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Ugyanilyen lényeges igazságokat mond ki a Gîtâ (8. fejezet), ahol Shrî Krishna a valóság négy os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 xml:space="preserve">tályáról beszél, ezek: </w:t>
      </w:r>
      <w:r w:rsidRPr="00A01BC7">
        <w:rPr>
          <w:rFonts w:ascii="Times New Roman" w:hAnsi="Times New Roman" w:cs="Times New Roman"/>
          <w:i/>
          <w:iCs/>
          <w:noProof w:val="0"/>
          <w:lang w:val="hu-HU"/>
        </w:rPr>
        <w:t>adhyâtmâ</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adhidaiva</w:t>
      </w:r>
      <w:r w:rsidRPr="00A01BC7">
        <w:rPr>
          <w:rFonts w:ascii="Times New Roman" w:hAnsi="Times New Roman" w:cs="Times New Roman"/>
          <w:noProof w:val="0"/>
          <w:lang w:val="hu-HU"/>
        </w:rPr>
        <w:t xml:space="preserve">, </w:t>
      </w:r>
      <w:r w:rsidRPr="00A01BC7">
        <w:rPr>
          <w:rFonts w:ascii="Times New Roman" w:hAnsi="Times New Roman" w:cs="Times New Roman"/>
          <w:i/>
          <w:iCs/>
          <w:noProof w:val="0"/>
          <w:lang w:val="hu-HU"/>
        </w:rPr>
        <w:t>adhibhúta</w:t>
      </w:r>
      <w:r w:rsidRPr="00A01BC7">
        <w:rPr>
          <w:rFonts w:ascii="Times New Roman" w:hAnsi="Times New Roman" w:cs="Times New Roman"/>
          <w:noProof w:val="0"/>
          <w:lang w:val="hu-HU"/>
        </w:rPr>
        <w:t xml:space="preserve"> és </w:t>
      </w:r>
      <w:r w:rsidRPr="00A01BC7">
        <w:rPr>
          <w:rFonts w:ascii="Times New Roman" w:hAnsi="Times New Roman" w:cs="Times New Roman"/>
          <w:i/>
          <w:iCs/>
          <w:noProof w:val="0"/>
          <w:lang w:val="hu-HU"/>
        </w:rPr>
        <w:t>adhiyajna</w:t>
      </w:r>
      <w:r w:rsidRPr="00A01BC7">
        <w:rPr>
          <w:rFonts w:ascii="Times New Roman" w:hAnsi="Times New Roman" w:cs="Times New Roman"/>
          <w:noProof w:val="0"/>
          <w:lang w:val="hu-HU"/>
        </w:rPr>
        <w:t>. Ezek közül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Shiva, a nyol</w:t>
      </w:r>
      <w:r w:rsidRPr="00A01BC7">
        <w:rPr>
          <w:rFonts w:ascii="Times New Roman" w:hAnsi="Times New Roman" w:cs="Times New Roman"/>
          <w:noProof w:val="0"/>
          <w:lang w:val="hu-HU"/>
        </w:rPr>
        <w:t>c</w:t>
      </w:r>
      <w:r w:rsidRPr="00A01BC7">
        <w:rPr>
          <w:rFonts w:ascii="Times New Roman" w:hAnsi="Times New Roman" w:cs="Times New Roman"/>
          <w:noProof w:val="0"/>
          <w:lang w:val="hu-HU"/>
        </w:rPr>
        <w:t xml:space="preserve">szoros megnyilvánulás mögött. A második és harmadik a nagy aktív és passzív princípium, az isteni és az anyagi, mint „ikrek egy vonal mentén” (hogy </w:t>
      </w:r>
      <w:r w:rsidRPr="00A01BC7">
        <w:rPr>
          <w:rFonts w:ascii="Times New Roman" w:hAnsi="Times New Roman" w:cs="Times New Roman"/>
          <w:i/>
          <w:iCs/>
          <w:noProof w:val="0"/>
          <w:lang w:val="hu-HU"/>
        </w:rPr>
        <w:t>A csend hangjá</w:t>
      </w:r>
      <w:r w:rsidRPr="00A01BC7">
        <w:rPr>
          <w:rFonts w:ascii="Times New Roman" w:hAnsi="Times New Roman" w:cs="Times New Roman"/>
          <w:noProof w:val="0"/>
          <w:lang w:val="hu-HU"/>
        </w:rPr>
        <w:t>-ban egy más célra alkalmazott kifej</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zéssel éljek). A negyedik az „Én itt, a </w:t>
      </w:r>
      <w:proofErr w:type="gramStart"/>
      <w:r w:rsidRPr="00A01BC7">
        <w:rPr>
          <w:rFonts w:ascii="Times New Roman" w:hAnsi="Times New Roman" w:cs="Times New Roman"/>
          <w:noProof w:val="0"/>
          <w:lang w:val="hu-HU"/>
        </w:rPr>
        <w:t>testben”-</w:t>
      </w:r>
      <w:proofErr w:type="gramEnd"/>
      <w:r w:rsidRPr="00A01BC7">
        <w:rPr>
          <w:rFonts w:ascii="Times New Roman" w:hAnsi="Times New Roman" w:cs="Times New Roman"/>
          <w:noProof w:val="0"/>
          <w:lang w:val="hu-HU"/>
        </w:rPr>
        <w:t xml:space="preserve">re vonatkozik, az áldozat princípiumára, ami által az élet, mint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kölcsönhatása lehetségessé válik. A </w:t>
      </w:r>
      <w:r w:rsidRPr="00A01BC7">
        <w:rPr>
          <w:rFonts w:ascii="Times New Roman" w:hAnsi="Times New Roman" w:cs="Times New Roman"/>
          <w:i/>
          <w:iCs/>
          <w:noProof w:val="0"/>
          <w:lang w:val="hu-HU"/>
        </w:rPr>
        <w:t>sacrifico</w:t>
      </w:r>
      <w:r w:rsidRPr="00A01BC7">
        <w:rPr>
          <w:rFonts w:ascii="Times New Roman" w:hAnsi="Times New Roman" w:cs="Times New Roman"/>
          <w:noProof w:val="0"/>
          <w:lang w:val="hu-HU"/>
        </w:rPr>
        <w:t xml:space="preserve"> latinul azt jelenti: „megszent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lem”; áldozat fedezhet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 a világban abban, ahogy a tudat és az anyag egymást szolgálják – ahogy mi nevezzük – az életben, és abban, ahogy egyik teremtmény akarva-akaratlanul mindig ad valamit a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siknak, így mind egy szervezett egésszé és így megszenteltté válik.</w:t>
      </w:r>
    </w:p>
    <w:p w14:paraId="1F576EAA"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Nincs mozgás enélkül az áldozat nélkül; ezért mondják azt, hogy Isten mozgás. Egy másik mód, ahogyan a négyb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alsó három látható, a tér,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mozgás formái. A tér a dolgok anyagi old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lával kapcsolatos,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tudattal, a mozgás pedig az Istenséget, az </w:t>
      </w:r>
      <w:r w:rsidRPr="00A01BC7">
        <w:rPr>
          <w:rFonts w:ascii="Times New Roman" w:hAnsi="Times New Roman" w:cs="Times New Roman"/>
          <w:i/>
          <w:iCs/>
          <w:noProof w:val="0"/>
          <w:lang w:val="hu-HU"/>
        </w:rPr>
        <w:t>adhyâtmâ</w:t>
      </w:r>
      <w:r w:rsidRPr="00A01BC7">
        <w:rPr>
          <w:rFonts w:ascii="Times New Roman" w:hAnsi="Times New Roman" w:cs="Times New Roman"/>
          <w:noProof w:val="0"/>
          <w:lang w:val="hu-HU"/>
        </w:rPr>
        <w:t>-t képviseli. Néhány régi szofista mulatságos vitát javasolt arról, hogy egyetlen tárgy sem mozoghat sohasem, mert „nem m</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zoghat a térben, ahol van, és nyilvánvalóan nem mozoghat a térben, ahol nincs”. Természetesen, ha nem létezne más, csak anyag, nem tudna mozogni. Azonban tudjuk, hogy egy tárgy </w:t>
      </w:r>
      <w:r w:rsidRPr="00A01BC7">
        <w:rPr>
          <w:rFonts w:ascii="Times New Roman" w:hAnsi="Times New Roman" w:cs="Times New Roman"/>
          <w:i/>
          <w:iCs/>
          <w:noProof w:val="0"/>
          <w:lang w:val="hu-HU"/>
        </w:rPr>
        <w:t>arról a helyr</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l</w:t>
      </w:r>
      <w:r w:rsidRPr="00A01BC7">
        <w:rPr>
          <w:rFonts w:ascii="Times New Roman" w:hAnsi="Times New Roman" w:cs="Times New Roman"/>
          <w:noProof w:val="0"/>
          <w:lang w:val="hu-HU"/>
        </w:rPr>
        <w:t xml:space="preserve">, ahol van, elmozdulhat </w:t>
      </w:r>
      <w:r w:rsidRPr="00A01BC7">
        <w:rPr>
          <w:rFonts w:ascii="Times New Roman" w:hAnsi="Times New Roman" w:cs="Times New Roman"/>
          <w:i/>
          <w:iCs/>
          <w:noProof w:val="0"/>
          <w:lang w:val="hu-HU"/>
        </w:rPr>
        <w:t>egy másik helyre</w:t>
      </w:r>
      <w:r w:rsidRPr="00A01BC7">
        <w:rPr>
          <w:rFonts w:ascii="Times New Roman" w:hAnsi="Times New Roman" w:cs="Times New Roman"/>
          <w:noProof w:val="0"/>
          <w:lang w:val="hu-HU"/>
        </w:rPr>
        <w:t>, ahol nem volt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Ez az elmozdulás egy princípium lét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zését jelenti, ami meghaladja a tér határait. A tér egyfajta korlátozás, a valóságnak csak egy része, 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vesebb, mint az egész. Benne a mozgás jelképezi az isteni természetet.</w:t>
      </w:r>
    </w:p>
    <w:p w14:paraId="783D21BB"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tudat tanulmányozásánál hasonló nehézséggel találkozunk. Az emberek gyakran csodálkoznak azon, hogyan lehetséges,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ugyanazok a tudatos lények, akik tegnap, vagy egy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vagy gyermekkorban, vagy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életeikben voltak. Csodálkoznak, hogy lehet az a tudat, ami változó dolog, egyszerre az, ami volt, és ami most az. Ez azért van, mert a mozgás princípiuma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feletti és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túli, ami a tudat korlátja. A tér a passzív princípiumhoz,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 aktív princípiumhoz tartozik, a mozgás pedig Istent vagy Shivát fejezi ki.</w:t>
      </w:r>
    </w:p>
    <w:p w14:paraId="5C44090E" w14:textId="77777777" w:rsidR="00785514" w:rsidRPr="00A01BC7" w:rsidRDefault="00785514" w:rsidP="00ED207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mi megfogalmazásunkban nemcsak anyag van, a térben korlátozott testek formájában, és nemcsak tudat van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korlátozott három képességével; nekünk Isten is van, aki sohasem hiányzik, és aki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tér e korlátait mindig meghaladja. Ezt a bennünk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Istent, aki mindenben egy, úgy neve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zük: „Én”. Ezért mondja mindig Shrî Krishna, hogy az az ember, aki elérte a tökéletességet, aki megé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tette az igazságot, „Hozzám jön el”. Amikor Shrî Krishna azt mondja, „Én”, ez alatt azt az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t is érti, ami abban a személyben is lakozik, akihez szól. Csak egy „Én” van, és aki megtalálja saját mag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az mindenben felismeri.</w:t>
      </w:r>
    </w:p>
    <w:p w14:paraId="391C3D52"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B694776" w14:textId="77777777" w:rsidR="00785514" w:rsidRDefault="00AD4B3C" w:rsidP="00AD4B3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noProof w:val="0"/>
          <w:lang w:val="hu-HU"/>
        </w:rPr>
      </w:pPr>
      <w:r w:rsidRPr="00AD4B3C">
        <w:rPr>
          <w:rFonts w:ascii="Times New Roman" w:hAnsi="Times New Roman" w:cs="Times New Roman"/>
          <w:noProof w:val="0"/>
          <w:lang w:val="hu-HU"/>
        </w:rPr>
        <w:pict w14:anchorId="52215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118.5pt">
            <v:imagedata r:id="rId6" o:title="Hét-sug-VIII-2"/>
          </v:shape>
        </w:pict>
      </w:r>
    </w:p>
    <w:p w14:paraId="60E73715" w14:textId="77777777" w:rsidR="00785514" w:rsidRPr="000315F6" w:rsidRDefault="00785514" w:rsidP="000315F6">
      <w:pPr>
        <w:pStyle w:val="Szvegtrzs"/>
        <w:ind w:firstLine="0"/>
        <w:jc w:val="center"/>
        <w:rPr>
          <w:rFonts w:ascii="Times New Roman" w:hAnsi="Times New Roman" w:cs="Times New Roman"/>
          <w:lang w:val="hu-HU"/>
        </w:rPr>
      </w:pPr>
      <w:r w:rsidRPr="000315F6">
        <w:rPr>
          <w:rFonts w:ascii="Times New Roman" w:hAnsi="Times New Roman" w:cs="Times New Roman"/>
          <w:lang w:val="hu-HU"/>
        </w:rPr>
        <w:lastRenderedPageBreak/>
        <w:t>IX. FEJEZET</w:t>
      </w:r>
    </w:p>
    <w:p w14:paraId="213909D5" w14:textId="77777777" w:rsidR="00785514" w:rsidRPr="000315F6" w:rsidRDefault="00785514" w:rsidP="000315F6">
      <w:pPr>
        <w:pStyle w:val="Szvegtrzs"/>
        <w:ind w:firstLine="0"/>
        <w:jc w:val="center"/>
        <w:rPr>
          <w:rFonts w:ascii="Times New Roman" w:hAnsi="Times New Roman" w:cs="Times New Roman"/>
          <w:noProof w:val="0"/>
          <w:lang w:val="hu-HU"/>
        </w:rPr>
      </w:pPr>
      <w:r w:rsidRPr="000315F6">
        <w:rPr>
          <w:rFonts w:ascii="Times New Roman" w:hAnsi="Times New Roman" w:cs="Times New Roman"/>
          <w:b/>
          <w:bCs/>
          <w:noProof w:val="0"/>
          <w:lang w:val="hu-HU"/>
        </w:rPr>
        <w:t>A HÉT PRINCÍPIUM</w:t>
      </w:r>
    </w:p>
    <w:p w14:paraId="243AE4C1" w14:textId="77777777" w:rsidR="000315F6" w:rsidRDefault="000315F6"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026698AF"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Ahogyan a tudatnak három aspektusa és az anyagi létezésnek három összetev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van, közöttük p</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dig a harmónia, a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 ugyanúgy hét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 létezik az emberi tapasztalás egész világában, nem több és nem kevesebb. Ez a hét nem a háromból származik az élet vagy a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 xml:space="preserve"> rendszerében, 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vel az csak része egy nagyobb rendszernek, amelyben a hét már létezett. Viszont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hetességéb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megértve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Hármasságát, azt mondhatjuk, hogy Shiva a hétb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hármat Brahmâ-nak kölcsönöz,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sik hármat Vishnu-nak, a hetediket, az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t pedig megtartja saját magának.</w:t>
      </w:r>
    </w:p>
    <w:p w14:paraId="34FC1983"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látjuk, hogy ez a hét tökéletesen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és egyikük sem keveréke vagy kombinációja a tö</w:t>
      </w:r>
      <w:r w:rsidRPr="00A01BC7">
        <w:rPr>
          <w:rFonts w:ascii="Times New Roman" w:hAnsi="Times New Roman" w:cs="Times New Roman"/>
          <w:noProof w:val="0"/>
          <w:lang w:val="hu-HU"/>
        </w:rPr>
        <w:t>b</w:t>
      </w:r>
      <w:r w:rsidRPr="00A01BC7">
        <w:rPr>
          <w:rFonts w:ascii="Times New Roman" w:hAnsi="Times New Roman" w:cs="Times New Roman"/>
          <w:noProof w:val="0"/>
          <w:lang w:val="hu-HU"/>
        </w:rPr>
        <w:t>binek, és helyesen nevezik princípiumoknak –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dolgoknak. Ha ezeket a könnyebb kezelhet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érdekében számokkal jelöljük meg, ezek a számok csak önkényes elnevezések, és egymáshoz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szonyított helyzetük nem ad semmilyen valóságtartalmat. Ha ábrákon szemléltetjük ezeket, akkor az csak az emlékezetbe vésést szolgálja, és az ábrák matematikai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nem szabad a princípiumo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nak tulajdonítani. Az ilyen ábrák alkalmazásának az a veszélye, hogy ezek maguk az egyik princípiu</w:t>
      </w:r>
      <w:r w:rsidRPr="00A01BC7">
        <w:rPr>
          <w:rFonts w:ascii="Times New Roman" w:hAnsi="Times New Roman" w:cs="Times New Roman"/>
          <w:noProof w:val="0"/>
          <w:lang w:val="hu-HU"/>
        </w:rPr>
        <w:t>m</w:t>
      </w:r>
      <w:r w:rsidRPr="00A01BC7">
        <w:rPr>
          <w:rFonts w:ascii="Times New Roman" w:hAnsi="Times New Roman" w:cs="Times New Roman"/>
          <w:noProof w:val="0"/>
          <w:lang w:val="hu-HU"/>
        </w:rPr>
        <w:t>hoz tartoznak,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idézhetik azt, hogy a többi csak ennek az egynek a 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pontjából láth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tó, és így elrejtik valódi természetüket.</w:t>
      </w:r>
    </w:p>
    <w:p w14:paraId="466B8950"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Fejezetünk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ábrájához nincs szükség sok magyarázatra, minthogy a teozófusok számára jól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mert egymást metsz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háromszögeket mutatja. Ez a hét legjobb ábrázolása, és számokat helyeztem el megnevezésükre: 1, 2, 3, 4, 5, 6, 7. A csúcsával felfelé mutató háromszög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a lefelé mutató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az egész pedig a hét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princípium kifejezésének jelképe, két egymással összefügg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hármasságon keresztül, amit úgy lehet nevezni, mint Isten hét princípiumát, amit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táblázat mutat.</w:t>
      </w:r>
    </w:p>
    <w:p w14:paraId="267FA0EC"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94D55EE" w14:textId="77777777" w:rsidR="00785514" w:rsidRPr="00A01BC7" w:rsidRDefault="00AD4B3C" w:rsidP="00AD4B3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noProof w:val="0"/>
          <w:lang w:val="hu-HU"/>
        </w:rPr>
      </w:pPr>
      <w:r w:rsidRPr="00AD4B3C">
        <w:rPr>
          <w:rFonts w:ascii="Times New Roman" w:hAnsi="Times New Roman" w:cs="Times New Roman"/>
          <w:noProof w:val="0"/>
          <w:lang w:val="hu-HU"/>
        </w:rPr>
        <w:pict w14:anchorId="638EDF26">
          <v:shape id="_x0000_i1026" type="#_x0000_t75" style="width:272.25pt;height:130.5pt">
            <v:imagedata r:id="rId7" o:title="Hét-sug-IX-2"/>
          </v:shape>
        </w:pict>
      </w:r>
    </w:p>
    <w:p w14:paraId="76E636E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8D5BCB2"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második táblázat bemutatja, hogyan osztjuk fel e hetet a nagy Hármasságon belül, de a tanulm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nyozónak ebben az esetben különösen kell vigyáznia arra, nehogy azt gondolja, hogy bármelyik cs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port is egy másik felett van a térben.</w:t>
      </w:r>
    </w:p>
    <w:p w14:paraId="3AB4E516" w14:textId="77777777" w:rsidR="00785514"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boldogsághoz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hosszú úton mindenki végighalad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három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fokán,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szakasza, majd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-é, végül az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-é. Ez mutatja, miért keresi minden lény a boldogságot, és mind a hét princípium, ami mozgatja a lények életét a világban, csak eszköz ehhez a célhoz. Még a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retet, a tudat lényege is semmivé lesz benne.</w:t>
      </w:r>
    </w:p>
    <w:p w14:paraId="48C55089" w14:textId="77777777" w:rsidR="000315F6" w:rsidRPr="00A01BC7" w:rsidRDefault="00AD4B3C"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Pr>
          <w:rFonts w:ascii="Times New Roman" w:hAnsi="Times New Roman" w:cs="Times New Roman"/>
          <w:noProof w:val="0"/>
          <w:lang w:val="hu-HU"/>
        </w:rPr>
        <w:br w:type="page"/>
      </w:r>
    </w:p>
    <w:tbl>
      <w:tblPr>
        <w:tblW w:w="0" w:type="auto"/>
        <w:tblInd w:w="1883"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837"/>
        <w:gridCol w:w="3967"/>
      </w:tblGrid>
      <w:tr w:rsidR="00785514" w:rsidRPr="00A01BC7" w14:paraId="666304BA" w14:textId="77777777">
        <w:tblPrEx>
          <w:tblCellMar>
            <w:top w:w="0" w:type="dxa"/>
            <w:bottom w:w="0" w:type="dxa"/>
          </w:tblCellMar>
        </w:tblPrEx>
        <w:tc>
          <w:tcPr>
            <w:tcW w:w="2837" w:type="dxa"/>
            <w:tcBorders>
              <w:top w:val="nil"/>
              <w:left w:val="nil"/>
              <w:bottom w:val="nil"/>
              <w:right w:val="nil"/>
            </w:tcBorders>
          </w:tcPr>
          <w:p w14:paraId="54AF85EA" w14:textId="77777777" w:rsidR="00785514" w:rsidRPr="00A01BC7" w:rsidRDefault="00785514" w:rsidP="000315F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PRINCÍPIUMOK</w:t>
            </w:r>
          </w:p>
        </w:tc>
        <w:tc>
          <w:tcPr>
            <w:tcW w:w="3967" w:type="dxa"/>
            <w:tcBorders>
              <w:top w:val="nil"/>
              <w:left w:val="nil"/>
              <w:bottom w:val="nil"/>
              <w:right w:val="nil"/>
            </w:tcBorders>
          </w:tcPr>
          <w:p w14:paraId="6CB13C4B" w14:textId="77777777" w:rsidR="00785514" w:rsidRPr="00A01BC7" w:rsidRDefault="00785514" w:rsidP="000315F6">
            <w:pPr>
              <w:pStyle w:val="TableText"/>
              <w:spacing w:line="240" w:lineRule="auto"/>
              <w:ind w:hanging="3"/>
              <w:rPr>
                <w:rFonts w:ascii="Times New Roman" w:hAnsi="Times New Roman" w:cs="Times New Roman"/>
                <w:color w:val="000000"/>
                <w:lang w:val="hu-HU"/>
              </w:rPr>
            </w:pPr>
            <w:r w:rsidRPr="00A01BC7">
              <w:rPr>
                <w:rFonts w:ascii="Times New Roman" w:hAnsi="Times New Roman" w:cs="Times New Roman"/>
                <w:b/>
                <w:bCs/>
                <w:color w:val="000000"/>
                <w:lang w:val="hu-HU"/>
              </w:rPr>
              <w:t>ISTEN TULAJDONSÁGAI</w:t>
            </w:r>
            <w:r w:rsidRPr="00A01BC7">
              <w:rPr>
                <w:rFonts w:ascii="Times New Roman" w:hAnsi="Times New Roman" w:cs="Times New Roman"/>
                <w:b/>
                <w:bCs/>
                <w:color w:val="000000"/>
                <w:lang w:val="hu-HU"/>
              </w:rPr>
              <w:br/>
              <w:t>ÉS AZ EMBERISÉG ESZMÉNYEI</w:t>
            </w:r>
          </w:p>
        </w:tc>
      </w:tr>
      <w:tr w:rsidR="00785514" w:rsidRPr="00A01BC7" w14:paraId="24FE9507" w14:textId="77777777">
        <w:tblPrEx>
          <w:tblCellMar>
            <w:top w:w="0" w:type="dxa"/>
            <w:bottom w:w="0" w:type="dxa"/>
          </w:tblCellMar>
        </w:tblPrEx>
        <w:tc>
          <w:tcPr>
            <w:tcW w:w="2837" w:type="dxa"/>
            <w:tcBorders>
              <w:top w:val="nil"/>
              <w:left w:val="nil"/>
              <w:bottom w:val="nil"/>
              <w:right w:val="nil"/>
            </w:tcBorders>
          </w:tcPr>
          <w:p w14:paraId="7FB93A98"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1. Ichchhâ</w:t>
            </w:r>
          </w:p>
          <w:p w14:paraId="0009D00F"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2. Jnâna</w:t>
            </w:r>
          </w:p>
          <w:p w14:paraId="137F863A"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3. Kriyâ</w:t>
            </w:r>
          </w:p>
          <w:p w14:paraId="1E4D0A15"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4. Mâyâ</w:t>
            </w:r>
          </w:p>
          <w:p w14:paraId="0C8892CE"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5. Sattwa</w:t>
            </w:r>
          </w:p>
          <w:p w14:paraId="6E749B8F"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6. Rajas</w:t>
            </w:r>
          </w:p>
          <w:p w14:paraId="0A80BC08" w14:textId="77777777" w:rsidR="00785514" w:rsidRPr="00A01BC7" w:rsidRDefault="00785514" w:rsidP="00A01BC7">
            <w:pPr>
              <w:pStyle w:val="TableText"/>
              <w:tabs>
                <w:tab w:val="clear" w:pos="720"/>
              </w:tabs>
              <w:spacing w:line="240" w:lineRule="auto"/>
              <w:ind w:firstLine="850"/>
              <w:jc w:val="both"/>
              <w:rPr>
                <w:rFonts w:ascii="Times New Roman" w:hAnsi="Times New Roman" w:cs="Times New Roman"/>
                <w:color w:val="000000"/>
                <w:lang w:val="hu-HU"/>
              </w:rPr>
            </w:pPr>
            <w:r w:rsidRPr="00A01BC7">
              <w:rPr>
                <w:rFonts w:ascii="Times New Roman" w:hAnsi="Times New Roman" w:cs="Times New Roman"/>
                <w:color w:val="000000"/>
                <w:lang w:val="hu-HU"/>
              </w:rPr>
              <w:t>7. Tamas</w:t>
            </w:r>
          </w:p>
        </w:tc>
        <w:tc>
          <w:tcPr>
            <w:tcW w:w="3967" w:type="dxa"/>
            <w:tcBorders>
              <w:top w:val="nil"/>
              <w:left w:val="nil"/>
              <w:bottom w:val="nil"/>
              <w:right w:val="nil"/>
            </w:tcBorders>
          </w:tcPr>
          <w:p w14:paraId="07BA34C9" w14:textId="77777777" w:rsidR="00785514" w:rsidRPr="00A01BC7" w:rsidRDefault="00785514" w:rsidP="000315F6">
            <w:pPr>
              <w:pStyle w:val="TableText"/>
              <w:tabs>
                <w:tab w:val="clear" w:pos="720"/>
              </w:tabs>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Szabadság</w:t>
            </w:r>
          </w:p>
          <w:p w14:paraId="0D87A723"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Egység</w:t>
            </w:r>
          </w:p>
          <w:p w14:paraId="2823B252"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Megértés</w:t>
            </w:r>
          </w:p>
          <w:p w14:paraId="7C7CCE00"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Harmónia</w:t>
            </w:r>
          </w:p>
          <w:p w14:paraId="5AF7CA83"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Igazság</w:t>
            </w:r>
          </w:p>
          <w:p w14:paraId="6F20EECF"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Jóság</w:t>
            </w:r>
          </w:p>
          <w:p w14:paraId="5D7678A1" w14:textId="77777777" w:rsidR="00785514" w:rsidRPr="00A01BC7" w:rsidRDefault="00785514" w:rsidP="000315F6">
            <w:pPr>
              <w:pStyle w:val="TableText"/>
              <w:spacing w:line="240" w:lineRule="auto"/>
              <w:ind w:left="62" w:right="62" w:firstLine="1418"/>
              <w:jc w:val="both"/>
              <w:rPr>
                <w:rFonts w:ascii="Times New Roman" w:hAnsi="Times New Roman" w:cs="Times New Roman"/>
                <w:color w:val="000000"/>
                <w:lang w:val="hu-HU"/>
              </w:rPr>
            </w:pPr>
            <w:r w:rsidRPr="00A01BC7">
              <w:rPr>
                <w:rFonts w:ascii="Times New Roman" w:hAnsi="Times New Roman" w:cs="Times New Roman"/>
                <w:color w:val="000000"/>
                <w:lang w:val="hu-HU"/>
              </w:rPr>
              <w:t>Szépség</w:t>
            </w:r>
          </w:p>
        </w:tc>
      </w:tr>
    </w:tbl>
    <w:p w14:paraId="55A7ED88" w14:textId="77777777" w:rsidR="000315F6" w:rsidRDefault="000315F6"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65058E5"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emberi lény a jelenlegi fejlettségi szintjén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 xml:space="preserve"> aspektusban a természetben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Istenre, vagyis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-ra, mint önmagán kívül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a tudatban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Istenre, vagyis a </w:t>
      </w:r>
      <w:r w:rsidRPr="00A01BC7">
        <w:rPr>
          <w:rFonts w:ascii="Times New Roman" w:hAnsi="Times New Roman" w:cs="Times New Roman"/>
          <w:i/>
          <w:iCs/>
          <w:noProof w:val="0"/>
          <w:lang w:val="hu-HU"/>
        </w:rPr>
        <w:t>chit</w:t>
      </w:r>
      <w:r w:rsidRPr="00A01BC7">
        <w:rPr>
          <w:rFonts w:ascii="Times New Roman" w:hAnsi="Times New Roman" w:cs="Times New Roman"/>
          <w:noProof w:val="0"/>
          <w:lang w:val="hu-HU"/>
        </w:rPr>
        <w:t>-re pedig, mint önmagában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re gondol.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azonban egyaránt jelen van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az emberek pedig gyakorlatilag mindkét területen keresik boldogságukat, azaz néhányan „befelé fordulva” keresik az életben számukra legn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gyobbnak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dolgokat, mások „merészen kifelé haladva” követik azokat, amik számukra az élet igaz céljainak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nnek. Mindenki alapjában véve nagyobb lelkesedéssel szeretné elérni a hét eszmény egy</w:t>
      </w:r>
      <w:r w:rsidRPr="00A01BC7">
        <w:rPr>
          <w:rFonts w:ascii="Times New Roman" w:hAnsi="Times New Roman" w:cs="Times New Roman"/>
          <w:noProof w:val="0"/>
          <w:lang w:val="hu-HU"/>
        </w:rPr>
        <w:t>i</w:t>
      </w:r>
      <w:r w:rsidRPr="00A01BC7">
        <w:rPr>
          <w:rFonts w:ascii="Times New Roman" w:hAnsi="Times New Roman" w:cs="Times New Roman"/>
          <w:noProof w:val="0"/>
          <w:lang w:val="hu-HU"/>
        </w:rPr>
        <w:t>két, mint a többi hatot. Isten fenti táblázatba foglalt princípiumai így válnak az emberiség eszményeivé. Minthogy minden ember Shivához tartozik, az ember esetében – mint ahogyan az Övében is – mind a hét princípium azon munkálkodik, hogy tudatát érintkezésbe hozza az élet mind a hét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realit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sával. Az emberben viszont – Shivával ellentétben – a princípiumok nem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mértékben vannak jelen, az egyik mindig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mint a többi. Ezt az egyet hívjuk az ember sugarának. Minden egyet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mes princípium állandóan kifejti vonzását minden emberre, de mindenki leginkább a saját sugaráéra válaszol, ami azután élete legmeghatározóbb eszméjévé válik, és ami tudatát a legélénkebb élet felé tudja elmozdítani, amire csak képes.</w:t>
      </w:r>
    </w:p>
    <w:p w14:paraId="736EFE8A"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az akarat. Eddigi fejtegetéseinkb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világos, hogy az ezzel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 életének áll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pota egyfajta szabadság. Amikor ez a princípium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sebb egy emberben, akkor a szabadságot minden más felett fogja értékelni.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 xml:space="preserve"> – amint már láttuk – a bölcsesség, ami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teszi, hogy egy tudat tökéletes együttérzésben rezegjen egy másikkal. A szeretet az, ami egyre magasabb szint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egység után sóvárog, habár a tökéletes egység, mint ahogyan a tökéletes szabadság is, csak az </w:t>
      </w:r>
      <w:r w:rsidRPr="00A01BC7">
        <w:rPr>
          <w:rFonts w:ascii="Times New Roman" w:hAnsi="Times New Roman" w:cs="Times New Roman"/>
          <w:i/>
          <w:iCs/>
          <w:noProof w:val="0"/>
          <w:lang w:val="hu-HU"/>
        </w:rPr>
        <w:t>ânandá-</w:t>
      </w:r>
      <w:r w:rsidRPr="00A01BC7">
        <w:rPr>
          <w:rFonts w:ascii="Times New Roman" w:hAnsi="Times New Roman" w:cs="Times New Roman"/>
          <w:noProof w:val="0"/>
          <w:lang w:val="hu-HU"/>
        </w:rPr>
        <w:t>ban lehetséges. Megértés és értelem,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olyan kifejezés, ami a mentális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 a gondolat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vékenységét jelenti, az az ember pedig, akinek a </w:t>
      </w:r>
      <w:r w:rsidRPr="00A01BC7">
        <w:rPr>
          <w:rFonts w:ascii="Times New Roman" w:hAnsi="Times New Roman" w:cs="Times New Roman"/>
          <w:i/>
          <w:iCs/>
          <w:noProof w:val="0"/>
          <w:lang w:val="hu-HU"/>
        </w:rPr>
        <w:t>kryiâ</w:t>
      </w:r>
      <w:r w:rsidRPr="00A01BC7">
        <w:rPr>
          <w:rFonts w:ascii="Times New Roman" w:hAnsi="Times New Roman" w:cs="Times New Roman"/>
          <w:noProof w:val="0"/>
          <w:lang w:val="hu-HU"/>
        </w:rPr>
        <w:t xml:space="preserve"> az uralkodó princípiuma, mohón vágyik arra, hogy a dolgok rendszerét teljesen megértse. A negyedik sugárról szóló fejezetben elmagyarázom, hogy a harmónia princípiuma milyen vonzer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fejt ki az emberre. Itt annyit kell megemlíteni, hogy az ehhez a sugárhoz tartozók egyensúlyban vannak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keresés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haladás között, és csak akkor bo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dogok, ha összhangba tudják hozni mindkét igényüket,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is életükben.</w:t>
      </w:r>
    </w:p>
    <w:p w14:paraId="0427DA90"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fajoknak és a nemzeteknek is – az emberekhez hasonlóan – megvan a maguk uralkodó princípi</w:t>
      </w:r>
      <w:r w:rsidRPr="00A01BC7">
        <w:rPr>
          <w:rFonts w:ascii="Times New Roman" w:hAnsi="Times New Roman" w:cs="Times New Roman"/>
          <w:noProof w:val="0"/>
          <w:lang w:val="hu-HU"/>
        </w:rPr>
        <w:t>u</w:t>
      </w:r>
      <w:r w:rsidRPr="00A01BC7">
        <w:rPr>
          <w:rFonts w:ascii="Times New Roman" w:hAnsi="Times New Roman" w:cs="Times New Roman"/>
          <w:noProof w:val="0"/>
          <w:lang w:val="hu-HU"/>
        </w:rPr>
        <w:t>ma. Legjobban úgy jellemezhetem a skála maradék részét, ha azt mondom, hogy az árja történelem k</w:t>
      </w:r>
      <w:r w:rsidRPr="00A01BC7">
        <w:rPr>
          <w:rFonts w:ascii="Times New Roman" w:hAnsi="Times New Roman" w:cs="Times New Roman"/>
          <w:noProof w:val="0"/>
          <w:lang w:val="hu-HU"/>
        </w:rPr>
        <w:t>o</w:t>
      </w:r>
      <w:r w:rsidRPr="00A01BC7">
        <w:rPr>
          <w:rFonts w:ascii="Times New Roman" w:hAnsi="Times New Roman" w:cs="Times New Roman"/>
          <w:noProof w:val="0"/>
          <w:lang w:val="hu-HU"/>
        </w:rPr>
        <w:t>rai napjaiban,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Indiában még ma is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eszmény az, aminek a legnagyobb a vonzereje, olyan embereket találunk, akik belül keresik Istent, ahogyan kifejeznék, e három irány mentén, ami k</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lönösen világosan látható külön-külön Patanjali, Shrî Krishna és Shrî Shankarâchârya híres jógaiskol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iban. </w:t>
      </w:r>
      <w:proofErr w:type="gramStart"/>
      <w:r w:rsidRPr="00A01BC7">
        <w:rPr>
          <w:rFonts w:ascii="Times New Roman" w:hAnsi="Times New Roman" w:cs="Times New Roman"/>
          <w:noProof w:val="0"/>
          <w:lang w:val="hu-HU"/>
        </w:rPr>
        <w:t>De</w:t>
      </w:r>
      <w:proofErr w:type="gramEnd"/>
      <w:r w:rsidRPr="00A01BC7">
        <w:rPr>
          <w:rFonts w:ascii="Times New Roman" w:hAnsi="Times New Roman" w:cs="Times New Roman"/>
          <w:noProof w:val="0"/>
          <w:lang w:val="hu-HU"/>
        </w:rPr>
        <w:t xml:space="preserve"> amikor eljutunk az indo-európai faj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désének közepéig, a görögökhöz, azt találjuk, hogy a harmónia princípiuma fejt ki nagy vonzer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és a bölcsek kezdik a fajt mintegy átfordítani Isten, mint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elismerésére, és az emberek között a lélek nagy vágyakozását felébreszteni Isten felfedezése iránt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világban – igazságként, jóságként és szépségként.</w:t>
      </w:r>
    </w:p>
    <w:p w14:paraId="07F8857B"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 kifelé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keresés e három módja megfelel a befelé való keresés módjainak, mivel megfelelés vagy hasonlóság van az Istent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az Istent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keresés között, vagyis az „Isten a Természetben” és az „Isten a tudatban” között. Ez megjelenik 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között, tehát a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datban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akarat és a dolgokban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állandóság között. Az akarat a tudat állandósága, az anyagiság pedig – azt lehet mondani – a dolgok akaratossága, makacsság,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majd részletesebben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magyarázzuk, hogy a szépség a tökéletes anyagi dolgok örök egyensúlya és mérlege, nyugalomban és mozgásban egyaránt.</w:t>
      </w:r>
    </w:p>
    <w:p w14:paraId="642577E1"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Ahogyan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megfelel 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-nak, úgy felel meg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-nak. Az utóbbi az embe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ben a szeretet, az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vagy a tudat energiája, ami összehozza, és együtt tartja a sok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bbi az emberben úgy jelenik meg, mint vágy, minden dolog összegy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jtése, az egyetemes jóság ker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sése. Isten eszménye, mint jóság arra készteti az embert, hogy keresse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 Természetben, vagy azon túl, mint a nagylelk</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adakozót, Istent úgy imádja, mint a jó dolgokban jelenlév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t.</w:t>
      </w:r>
    </w:p>
    <w:p w14:paraId="0C74D56C"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megfelelés</w:t>
      </w:r>
      <w:r w:rsidRPr="00A01BC7">
        <w:rPr>
          <w:rFonts w:ascii="Times New Roman" w:hAnsi="Times New Roman" w:cs="Times New Roman"/>
          <w:i/>
          <w:iCs/>
          <w:noProof w:val="0"/>
          <w:lang w:val="hu-HU"/>
        </w:rPr>
        <w:t xml:space="preserve"> kriyâ</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között ugyanaz, mint a gondolat és a Természet azon törvényei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zött, amelyek a dolgokkal kapcsolatos igazságot írják le. Az az ember, aki a világ kutatása útján keresi az igazságot, érzi, hogy létezik igazság vagy valóság a világban, ami minden dolog alapja vagy alkot</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része, ami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mindennek meg kell hajolnia.</w:t>
      </w:r>
    </w:p>
    <w:p w14:paraId="792C4C2D"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i indo-európai fajokban a három utolsó eszmény túlsúlya volt az, ami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térbe hozta életü</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ben Istennek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-ban vagy a természetben való imádása három nagy formáját, amiket rendszerint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dománynak, vallásosságnak és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vészetnek nevezünk. Ha bármilyen zavart okozna ezek közül a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sodik, ne felejtsük el, hogy az európai nemzetek templomaikban meghajolnak Isten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mélyen tiszt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lik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mint a jó dolgok tulajdonosát és osztogatóját, és mindenekel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azért tisztelik, amit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jóság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nak neveznek.</w:t>
      </w:r>
    </w:p>
    <w:p w14:paraId="3373402D" w14:textId="77777777" w:rsidR="00785514"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befelé és a kifelé keres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ösvények közötti megfelelés, az ezeket irányító eszmények és azok kif</w:t>
      </w:r>
      <w:r w:rsidRPr="00A01BC7">
        <w:rPr>
          <w:rFonts w:ascii="Times New Roman" w:hAnsi="Times New Roman" w:cs="Times New Roman"/>
          <w:noProof w:val="0"/>
          <w:lang w:val="hu-HU"/>
        </w:rPr>
        <w:t>e</w:t>
      </w:r>
      <w:r w:rsidRPr="00A01BC7">
        <w:rPr>
          <w:rFonts w:ascii="Times New Roman" w:hAnsi="Times New Roman" w:cs="Times New Roman"/>
          <w:noProof w:val="0"/>
          <w:lang w:val="hu-HU"/>
        </w:rPr>
        <w:t>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dései az emberi dolgokban,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ábrán látható:</w:t>
      </w:r>
    </w:p>
    <w:p w14:paraId="6771D27D" w14:textId="77777777" w:rsidR="000315F6" w:rsidRDefault="000315F6"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4A504F1" w14:textId="77777777" w:rsidR="000315F6" w:rsidRDefault="00AD4B3C" w:rsidP="00AD4B3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noProof w:val="0"/>
          <w:lang w:val="hu-HU"/>
        </w:rPr>
      </w:pPr>
      <w:r w:rsidRPr="00AD4B3C">
        <w:rPr>
          <w:rFonts w:ascii="Times New Roman" w:hAnsi="Times New Roman" w:cs="Times New Roman"/>
          <w:noProof w:val="0"/>
          <w:lang w:val="hu-HU"/>
        </w:rPr>
        <w:pict w14:anchorId="7B13A4F8">
          <v:shape id="_x0000_i1027" type="#_x0000_t75" style="width:285pt;height:137.25pt">
            <v:imagedata r:id="rId8" o:title="Hét-sug-IX-3"/>
          </v:shape>
        </w:pict>
      </w:r>
    </w:p>
    <w:p w14:paraId="19BB4AE0" w14:textId="77777777" w:rsidR="000315F6" w:rsidRDefault="000315F6"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1342521" w14:textId="77777777" w:rsidR="00785514" w:rsidRPr="000315F6" w:rsidRDefault="00AD4B3C" w:rsidP="00AD4B3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lang w:val="hu-HU"/>
        </w:rPr>
      </w:pPr>
      <w:r>
        <w:rPr>
          <w:rFonts w:ascii="Times New Roman" w:hAnsi="Times New Roman" w:cs="Times New Roman"/>
          <w:noProof w:val="0"/>
          <w:lang w:val="hu-HU"/>
        </w:rPr>
        <w:br w:type="page"/>
      </w:r>
      <w:r w:rsidR="00785514" w:rsidRPr="000315F6">
        <w:rPr>
          <w:rFonts w:ascii="Times New Roman" w:hAnsi="Times New Roman" w:cs="Times New Roman"/>
          <w:lang w:val="hu-HU"/>
        </w:rPr>
        <w:lastRenderedPageBreak/>
        <w:t>X. FEJEZET</w:t>
      </w:r>
    </w:p>
    <w:p w14:paraId="08812DD8" w14:textId="77777777" w:rsidR="00785514" w:rsidRPr="000315F6" w:rsidRDefault="00785514" w:rsidP="000315F6">
      <w:pPr>
        <w:pStyle w:val="Szvegtrzs"/>
        <w:ind w:firstLine="0"/>
        <w:jc w:val="center"/>
        <w:rPr>
          <w:rFonts w:ascii="Times New Roman" w:hAnsi="Times New Roman" w:cs="Times New Roman"/>
          <w:noProof w:val="0"/>
          <w:lang w:val="hu-HU"/>
        </w:rPr>
      </w:pPr>
      <w:r w:rsidRPr="000315F6">
        <w:rPr>
          <w:rFonts w:ascii="Times New Roman" w:hAnsi="Times New Roman" w:cs="Times New Roman"/>
          <w:b/>
          <w:bCs/>
          <w:noProof w:val="0"/>
          <w:lang w:val="hu-HU"/>
        </w:rPr>
        <w:t>KÖLCSÖNÖS KAPCSOLATOK</w:t>
      </w:r>
    </w:p>
    <w:p w14:paraId="5EC87C8D" w14:textId="77777777" w:rsidR="000315F6" w:rsidRDefault="000315F6"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4C5F1932"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Már magyaráztam, hogy Shiva egy, és egységét nem zavarja Vishnu és Brahmâ jelenléte, akik Be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ne léteznek, és mindegyikük hármasság. Shiva is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hét, ahogyan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állítás jelzi, és ah</w:t>
      </w:r>
      <w:r w:rsidRPr="00A01BC7">
        <w:rPr>
          <w:rFonts w:ascii="Times New Roman" w:hAnsi="Times New Roman" w:cs="Times New Roman"/>
          <w:noProof w:val="0"/>
          <w:lang w:val="hu-HU"/>
        </w:rPr>
        <w:t>o</w:t>
      </w:r>
      <w:r w:rsidRPr="00A01BC7">
        <w:rPr>
          <w:rFonts w:ascii="Times New Roman" w:hAnsi="Times New Roman" w:cs="Times New Roman"/>
          <w:noProof w:val="0"/>
          <w:lang w:val="hu-HU"/>
        </w:rPr>
        <w:t>gyan már korábban elmondtam. Azt a princípiumot, amit fenntart, néha a másik hat szintézisének nev</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zik, de az valójában egy olyan princípium, ami nem a többi egyesítéséb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keletkezik, hanem olyan, amib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többiek származtathatók.</w:t>
      </w:r>
    </w:p>
    <w:p w14:paraId="7756632F"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Visnu és Brahmâ egymás mellett léteznek a megnyilvánulás korszakán, vagy Brahmâ napjának f</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lyamán, és Shiva harmóniában tartja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a </w:t>
      </w:r>
      <w:r w:rsidRPr="00A01BC7">
        <w:rPr>
          <w:rFonts w:ascii="Times New Roman" w:hAnsi="Times New Roman" w:cs="Times New Roman"/>
          <w:i/>
          <w:iCs/>
          <w:noProof w:val="0"/>
          <w:lang w:val="hu-HU"/>
        </w:rPr>
        <w:t>yoga-mâyâ</w:t>
      </w:r>
      <w:r w:rsidRPr="00A01BC7">
        <w:rPr>
          <w:rFonts w:ascii="Times New Roman" w:hAnsi="Times New Roman" w:cs="Times New Roman"/>
          <w:noProof w:val="0"/>
          <w:lang w:val="hu-HU"/>
        </w:rPr>
        <w:t>-ja segítségével. Hármuk kölcsönhatásait a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ábra szemlélteti.</w:t>
      </w:r>
    </w:p>
    <w:p w14:paraId="482801FA"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Shiva megérinti mind a hat princípiumot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-ján keresztül, amik különállók az egyt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de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maga az egyetlen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xml:space="preserve"> marad.</w:t>
      </w:r>
    </w:p>
    <w:p w14:paraId="41E0B00F"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Vishnu Shiva felé az </w:t>
      </w:r>
      <w:r w:rsidRPr="00A01BC7">
        <w:rPr>
          <w:rFonts w:ascii="Times New Roman" w:hAnsi="Times New Roman" w:cs="Times New Roman"/>
          <w:i/>
          <w:iCs/>
          <w:noProof w:val="0"/>
          <w:lang w:val="hu-HU"/>
        </w:rPr>
        <w:t>ichchhâ</w:t>
      </w:r>
      <w:r w:rsidRPr="00A01BC7">
        <w:rPr>
          <w:rFonts w:ascii="Times New Roman" w:hAnsi="Times New Roman" w:cs="Times New Roman"/>
          <w:noProof w:val="0"/>
          <w:lang w:val="hu-HU"/>
        </w:rPr>
        <w:t xml:space="preserve">-n keresztül fordul, Brahmâ-hoz pedig a </w:t>
      </w:r>
      <w:r w:rsidRPr="00A01BC7">
        <w:rPr>
          <w:rFonts w:ascii="Times New Roman" w:hAnsi="Times New Roman" w:cs="Times New Roman"/>
          <w:i/>
          <w:iCs/>
          <w:noProof w:val="0"/>
          <w:lang w:val="hu-HU"/>
        </w:rPr>
        <w:t>kriyâ</w:t>
      </w:r>
      <w:r w:rsidRPr="00A01BC7">
        <w:rPr>
          <w:rFonts w:ascii="Times New Roman" w:hAnsi="Times New Roman" w:cs="Times New Roman"/>
          <w:noProof w:val="0"/>
          <w:lang w:val="hu-HU"/>
        </w:rPr>
        <w:t>-n keresztül kapcsolódik, de Önmagában megmarad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w:t>
      </w:r>
      <w:r w:rsidRPr="00A01BC7">
        <w:rPr>
          <w:rFonts w:ascii="Times New Roman" w:hAnsi="Times New Roman" w:cs="Times New Roman"/>
          <w:i/>
          <w:iCs/>
          <w:noProof w:val="0"/>
          <w:lang w:val="hu-HU"/>
        </w:rPr>
        <w:t>jnâna</w:t>
      </w:r>
      <w:r w:rsidRPr="00A01BC7">
        <w:rPr>
          <w:rFonts w:ascii="Times New Roman" w:hAnsi="Times New Roman" w:cs="Times New Roman"/>
          <w:noProof w:val="0"/>
          <w:lang w:val="hu-HU"/>
        </w:rPr>
        <w:t>-nak, szeretetnek, egyetemes tudatnak vagy szívnek.</w:t>
      </w:r>
    </w:p>
    <w:p w14:paraId="63CEF9ED"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Brahmâ Vishnu felé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-on keresztül fordul, Shivához pedig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-on keresztül, de Önmag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megmarad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-nak, törvénynek, vagy az egyetemes elmének, vagy az eszmék vil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gának.</w:t>
      </w:r>
    </w:p>
    <w:p w14:paraId="1656E812"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F11AE64" w14:textId="77777777" w:rsidR="00785514" w:rsidRPr="00A01BC7" w:rsidRDefault="00AD4B3C" w:rsidP="00AD4B3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noProof w:val="0"/>
          <w:lang w:val="hu-HU"/>
        </w:rPr>
      </w:pPr>
      <w:r w:rsidRPr="00AD4B3C">
        <w:rPr>
          <w:rFonts w:ascii="Times New Roman" w:hAnsi="Times New Roman" w:cs="Times New Roman"/>
          <w:noProof w:val="0"/>
          <w:lang w:val="hu-HU"/>
        </w:rPr>
        <w:pict w14:anchorId="3BACBB13">
          <v:shape id="_x0000_i1028" type="#_x0000_t75" style="width:201.75pt;height:252pt">
            <v:imagedata r:id="rId9" o:title="Hét-sug-X-1"/>
          </v:shape>
        </w:pict>
      </w:r>
    </w:p>
    <w:p w14:paraId="045C007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88B3377"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Minden ember tudatát Vishnu egy részecskéjeként lehet leírni. Ez lényegében a </w:t>
      </w:r>
      <w:r w:rsidRPr="00A01BC7">
        <w:rPr>
          <w:rFonts w:ascii="Times New Roman" w:hAnsi="Times New Roman" w:cs="Times New Roman"/>
          <w:i/>
          <w:iCs/>
          <w:noProof w:val="0"/>
          <w:lang w:val="hu-HU"/>
        </w:rPr>
        <w:t>tudás</w:t>
      </w:r>
      <w:r w:rsidRPr="00A01BC7">
        <w:rPr>
          <w:rFonts w:ascii="Times New Roman" w:hAnsi="Times New Roman" w:cs="Times New Roman"/>
          <w:noProof w:val="0"/>
          <w:lang w:val="hu-HU"/>
        </w:rPr>
        <w:t xml:space="preserve"> egy darabja – hogy ezt az ügyetlen, de hasznos kifejezést alkalmazzuk –, egyben az </w:t>
      </w:r>
      <w:r w:rsidRPr="00A01BC7">
        <w:rPr>
          <w:rFonts w:ascii="Times New Roman" w:hAnsi="Times New Roman" w:cs="Times New Roman"/>
          <w:i/>
          <w:iCs/>
          <w:noProof w:val="0"/>
          <w:lang w:val="hu-HU"/>
        </w:rPr>
        <w:t>öröm</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létezés</w:t>
      </w:r>
      <w:r w:rsidRPr="00A01BC7">
        <w:rPr>
          <w:rFonts w:ascii="Times New Roman" w:hAnsi="Times New Roman" w:cs="Times New Roman"/>
          <w:noProof w:val="0"/>
          <w:lang w:val="hu-HU"/>
        </w:rPr>
        <w:t xml:space="preserve"> egy darabja is. Az egyetlen láng elválaszthatatlan szikrája. Vagy ugyanezt a kijelentést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megközelítve: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denki részese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nek. Ez így van az anyag vonalán is, mert ha valamennyi anyagi tárgy hatással is van egymásra, de egy sem </w:t>
      </w:r>
      <w:r w:rsidRPr="00A01BC7">
        <w:rPr>
          <w:rFonts w:ascii="Times New Roman" w:hAnsi="Times New Roman" w:cs="Times New Roman"/>
          <w:i/>
          <w:iCs/>
          <w:noProof w:val="0"/>
          <w:lang w:val="hu-HU"/>
        </w:rPr>
        <w:t>teljesen</w:t>
      </w:r>
      <w:r w:rsidRPr="00A01BC7">
        <w:rPr>
          <w:rFonts w:ascii="Times New Roman" w:hAnsi="Times New Roman" w:cs="Times New Roman"/>
          <w:noProof w:val="0"/>
          <w:lang w:val="hu-HU"/>
        </w:rPr>
        <w:t xml:space="preserve"> befolyásolt, és mindegyik egyben befolyásoló is. Még a gravitáció terén is így van ez, így amikor a földön sétálunk, van saját mozgató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 ami a kapcsolat lényege. De minthogy kapcsolatban vagy összeköttetésben vagyunk másokkal, befogadjuk a befolyásukat, ugy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nakkor mi is kifejtjük rájuk a sajátunkat, és létrejön az a kölcsönhatás, amit karmának nevezünk, ami az adás és a kapás egyenlege.</w:t>
      </w:r>
    </w:p>
    <w:p w14:paraId="6F4252B1"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 xml:space="preserve">Ezzel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kapcsolatban el kell mondanunk, hogy ez az, ami a valóságban vagyunk, és bá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milyen z</w:t>
      </w:r>
      <w:r w:rsidR="001745E4">
        <w:rPr>
          <w:rFonts w:ascii="Times New Roman" w:hAnsi="Times New Roman" w:cs="Times New Roman"/>
          <w:noProof w:val="0"/>
          <w:lang w:val="hu-HU"/>
        </w:rPr>
        <w:t>ű</w:t>
      </w:r>
      <w:r w:rsidRPr="00A01BC7">
        <w:rPr>
          <w:rFonts w:ascii="Times New Roman" w:hAnsi="Times New Roman" w:cs="Times New Roman"/>
          <w:noProof w:val="0"/>
          <w:lang w:val="hu-HU"/>
        </w:rPr>
        <w:t>rzavar, amibe bármikor belemerülünk, 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 valóságtól részlegesen eltávolít még bennünket is. Ha valaki éppen egy sakkpartit játszik, az nem dominózik, habár </w:t>
      </w:r>
      <w:r w:rsidRPr="00A01BC7">
        <w:rPr>
          <w:rFonts w:ascii="Times New Roman" w:hAnsi="Times New Roman" w:cs="Times New Roman"/>
          <w:i/>
          <w:iCs/>
          <w:noProof w:val="0"/>
          <w:lang w:val="hu-HU"/>
        </w:rPr>
        <w:t>tud</w:t>
      </w:r>
      <w:r w:rsidRPr="00A01BC7">
        <w:rPr>
          <w:rFonts w:ascii="Times New Roman" w:hAnsi="Times New Roman" w:cs="Times New Roman"/>
          <w:noProof w:val="0"/>
          <w:lang w:val="hu-HU"/>
        </w:rPr>
        <w:t xml:space="preserve"> dominózni. Ha valaki éppen egy könyv 10. fejezetét olvassa, az nem a 15. fejezetet olvassa, habár </w:t>
      </w:r>
      <w:r w:rsidRPr="00A01BC7">
        <w:rPr>
          <w:rFonts w:ascii="Times New Roman" w:hAnsi="Times New Roman" w:cs="Times New Roman"/>
          <w:i/>
          <w:iCs/>
          <w:noProof w:val="0"/>
          <w:lang w:val="hu-HU"/>
        </w:rPr>
        <w:t>képes</w:t>
      </w:r>
      <w:r w:rsidRPr="00A01BC7">
        <w:rPr>
          <w:rFonts w:ascii="Times New Roman" w:hAnsi="Times New Roman" w:cs="Times New Roman"/>
          <w:noProof w:val="0"/>
          <w:lang w:val="hu-HU"/>
        </w:rPr>
        <w:t xml:space="preserve"> rá. Ha egy asztalos éppen egy asztalt készít, az nem széket készít, habár tudna. Ebben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folyamatban – amely lényegileg az elméé, és csak másodlagosan a cselekvésé – mindig van egy fátyol a valóság felszínén, ami mindent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függetlenül ott van, bármikor megismerhet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felismerhet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amikor nincs jelen az a téves elképzelés, hogy a pillanat korlátozott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maga a valóság.</w:t>
      </w:r>
    </w:p>
    <w:p w14:paraId="5E6B30CF"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Része az intelligenciának vagy cselekedeteink hatáskörének, hogy az elme és a cselekvés egyesül a tetteinkben, és nem veszítjük el az elme tudatosságát, mivel érintettek vagyunk a feladat tudatosság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ban. Az is hatáskörünk része, amikor tudatában vagyunk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az elme és test gyakorlati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dései közben. Ehhez a kulcs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is a test szabályos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ami érettségének és engedelmess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gének eredménye, tehát nem veti bele magát értelmetlen cselekvésekbe, másodszor pedig az elme éret</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sége, tehát nem fordítja energiáját értelmetlen és semmitmondó elme-tevékenységre. Éppen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leg,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 forduló figyelem állapotában van, amire a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utalt, amikor ezt írta: „Csak akkor cselekszem helyesen, ha engedelmeskedem”. Éppen ez a tapasztalat áttekintésének gondolati ú</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ja, mert a bölcs látó belül saját magunk vagyunk, és így az úgynevezett engedelmesség a tökéletes sz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badság. Ha a test beszélni és gondolkodni tudna, vajon nem azt mondaná-e, hogy önmagát tényleg ö</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magának érzi, amikor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kialakító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hatása alatt cselekszik, ami egységét és összetartozását adja, amikor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szont fellázad létrehozója ellen, ebben a folyamatban szétesik darabokra, elveszíti önmagát. Az elme nyugalmában, az elme harmóniájában, érettségében akkor leginkább önmaga, amikor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szellemi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engedelmeskedik, ami egy szikra Vishnu-ból, a létezés és az öröm 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deti tudásának egy darabja.</w:t>
      </w:r>
    </w:p>
    <w:p w14:paraId="513C4D3D"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Mivel Vishnu (vagy Krisztus) az, aki az elme szíve, az önmegvalósításunk során rájövünk, hogy a létezés és az öröm </w:t>
      </w:r>
      <w:r w:rsidRPr="00A01BC7">
        <w:rPr>
          <w:rFonts w:ascii="Times New Roman" w:hAnsi="Times New Roman" w:cs="Times New Roman"/>
          <w:i/>
          <w:iCs/>
          <w:noProof w:val="0"/>
          <w:lang w:val="hu-HU"/>
        </w:rPr>
        <w:t>ismer</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i vagyunk</w:t>
      </w:r>
      <w:r w:rsidRPr="00A01BC7">
        <w:rPr>
          <w:rFonts w:ascii="Times New Roman" w:hAnsi="Times New Roman" w:cs="Times New Roman"/>
          <w:noProof w:val="0"/>
          <w:lang w:val="hu-HU"/>
        </w:rPr>
        <w:t>.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kétségtelenül felemelkedünk majd Shivához (vagy az Atyához), és a tudás és a létezés örömévé válunk. Az lesz az öröm, úgyhogy talán a tudat szó nem is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kifejezés rá – kedves olvasó, kérlek, meditálj ezen, mert ezt szavakban kifejezni lehetetlen!</w:t>
      </w:r>
    </w:p>
    <w:p w14:paraId="116C0769"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Visszatérve hétköznapi életünk dolgainak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jéhez, tegyük feladatunkká legalább mentálisan, hogy felismerjük, mi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vagyunk. Igazában sohasem kedvelünk semmit, csak valódi önmagunkat. Mondhatjuk azt, hogy ebben vagy abban kedvünket leljük, pl. „Szeretem a fagylaltot”, de a helyzet az, hogy valójában nem a fagylaltot élvezzük, még csak nem is az ízét, hanem csak a fagylalt ízének tud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tát.</w:t>
      </w:r>
    </w:p>
    <w:p w14:paraId="78651059"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Shiva akaratának kaleidoszkópszer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tevékenysége valami olyasmit eredményez, hogy ezt az örömöt valamennyiünknél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képpen a sugarak egyikéhez kell kötnünk. Habár ez a hét princípium egymástól elválaszthatatlan, és valamennyi jelen van minden emberben, azt az egyet, ami természetében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sebb, nevezzük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sugarának. Ezért az ember sugara nemcsak, hogy nem anyagi jelleg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dolog, de még csak nem is a tudathoz tartozó egyéni vonás, hanem Shivához való viszonyában tartozik hozzá. Ezért sohasem lehet </w:t>
      </w:r>
      <w:r w:rsidRPr="00A01BC7">
        <w:rPr>
          <w:rFonts w:ascii="Times New Roman" w:hAnsi="Times New Roman" w:cs="Times New Roman"/>
          <w:i/>
          <w:iCs/>
          <w:noProof w:val="0"/>
          <w:lang w:val="hu-HU"/>
        </w:rPr>
        <w:t>látni</w:t>
      </w:r>
      <w:r w:rsidRPr="00A01BC7">
        <w:rPr>
          <w:rFonts w:ascii="Times New Roman" w:hAnsi="Times New Roman" w:cs="Times New Roman"/>
          <w:noProof w:val="0"/>
          <w:lang w:val="hu-HU"/>
        </w:rPr>
        <w:t>, mivel a látás az érzékek egyike, akármilyen magas síkon van is, tárgyai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dig a </w:t>
      </w:r>
      <w:r w:rsidRPr="00A01BC7">
        <w:rPr>
          <w:rFonts w:ascii="Times New Roman" w:hAnsi="Times New Roman" w:cs="Times New Roman"/>
          <w:i/>
          <w:iCs/>
          <w:noProof w:val="0"/>
          <w:lang w:val="hu-HU"/>
        </w:rPr>
        <w:t>gunák</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sattva</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 xml:space="preserve"> és a </w:t>
      </w:r>
      <w:r w:rsidRPr="00A01BC7">
        <w:rPr>
          <w:rFonts w:ascii="Times New Roman" w:hAnsi="Times New Roman" w:cs="Times New Roman"/>
          <w:i/>
          <w:iCs/>
          <w:noProof w:val="0"/>
          <w:lang w:val="hu-HU"/>
        </w:rPr>
        <w:t>tamas</w:t>
      </w:r>
      <w:r w:rsidRPr="00A01BC7">
        <w:rPr>
          <w:rFonts w:ascii="Times New Roman" w:hAnsi="Times New Roman" w:cs="Times New Roman"/>
          <w:noProof w:val="0"/>
          <w:lang w:val="hu-HU"/>
        </w:rPr>
        <w:t xml:space="preserve">. A tudat sohasem </w:t>
      </w:r>
      <w:r w:rsidRPr="00A01BC7">
        <w:rPr>
          <w:rFonts w:ascii="Times New Roman" w:hAnsi="Times New Roman" w:cs="Times New Roman"/>
          <w:i/>
          <w:iCs/>
          <w:noProof w:val="0"/>
          <w:lang w:val="hu-HU"/>
        </w:rPr>
        <w:t>látható</w:t>
      </w:r>
      <w:r w:rsidRPr="00A01BC7">
        <w:rPr>
          <w:rFonts w:ascii="Times New Roman" w:hAnsi="Times New Roman" w:cs="Times New Roman"/>
          <w:noProof w:val="0"/>
          <w:lang w:val="hu-HU"/>
        </w:rPr>
        <w:t xml:space="preserve">, még kevésbé látható az </w:t>
      </w:r>
      <w:r w:rsidRPr="00A01BC7">
        <w:rPr>
          <w:rFonts w:ascii="Times New Roman" w:hAnsi="Times New Roman" w:cs="Times New Roman"/>
          <w:i/>
          <w:iCs/>
          <w:noProof w:val="0"/>
          <w:lang w:val="hu-HU"/>
        </w:rPr>
        <w:t>igazi élet</w:t>
      </w:r>
      <w:r w:rsidRPr="00A01BC7">
        <w:rPr>
          <w:rFonts w:ascii="Times New Roman" w:hAnsi="Times New Roman" w:cs="Times New Roman"/>
          <w:noProof w:val="0"/>
          <w:lang w:val="hu-HU"/>
        </w:rPr>
        <w:t xml:space="preserve">, az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Ha egy ember láthatóan egy bizonyos területen dolgozik, és rendelkezik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anyaggal (élet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 xml:space="preserve"> fázisában) eszközei és céljai számára, akkor következtetni lehet arra, hogy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gara vezérelte munkájának kiválasztásában, és határozta meg teste tulajdonságait.</w:t>
      </w:r>
    </w:p>
    <w:p w14:paraId="583111EE"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Amikor egy ember sugaráról beszélünk, és így uralkodó princípiumára gondolunk, ne felejtsük el azt a tényt, hogy megvan benne a többi princípium is, és azt se, hogy egy </w:t>
      </w:r>
      <w:r w:rsidRPr="00A01BC7">
        <w:rPr>
          <w:rFonts w:ascii="Times New Roman" w:hAnsi="Times New Roman" w:cs="Times New Roman"/>
          <w:i/>
          <w:iCs/>
          <w:noProof w:val="0"/>
          <w:lang w:val="hu-HU"/>
        </w:rPr>
        <w:t>emberr</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l</w:t>
      </w:r>
      <w:r w:rsidRPr="00A01BC7">
        <w:rPr>
          <w:rFonts w:ascii="Times New Roman" w:hAnsi="Times New Roman" w:cs="Times New Roman"/>
          <w:noProof w:val="0"/>
          <w:lang w:val="hu-HU"/>
        </w:rPr>
        <w:t xml:space="preserve"> van szó, tehát olyan valakir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önmaga ura, legalábbis olyan mértékben, hogy életét tudata vezeti, és nem csupán refle</w:t>
      </w:r>
      <w:r w:rsidRPr="00A01BC7">
        <w:rPr>
          <w:rFonts w:ascii="Times New Roman" w:hAnsi="Times New Roman" w:cs="Times New Roman"/>
          <w:noProof w:val="0"/>
          <w:lang w:val="hu-HU"/>
        </w:rPr>
        <w:t>x</w:t>
      </w:r>
      <w:r w:rsidRPr="00A01BC7">
        <w:rPr>
          <w:rFonts w:ascii="Times New Roman" w:hAnsi="Times New Roman" w:cs="Times New Roman"/>
          <w:noProof w:val="0"/>
          <w:lang w:val="hu-HU"/>
        </w:rPr>
        <w:t>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tevékenységek vagy a környezetre adott engedelmes válaszok. Ez az ember pozitív, nem a </w:t>
      </w:r>
      <w:r w:rsidRPr="00A01BC7">
        <w:rPr>
          <w:rFonts w:ascii="Times New Roman" w:hAnsi="Times New Roman" w:cs="Times New Roman"/>
          <w:i/>
          <w:iCs/>
          <w:noProof w:val="0"/>
          <w:lang w:val="hu-HU"/>
        </w:rPr>
        <w:t>sat</w:t>
      </w:r>
      <w:r w:rsidRPr="00A01BC7">
        <w:rPr>
          <w:rFonts w:ascii="Times New Roman" w:hAnsi="Times New Roman" w:cs="Times New Roman"/>
          <w:noProof w:val="0"/>
          <w:lang w:val="hu-HU"/>
        </w:rPr>
        <w:t>-ban elsüllyedt, annak uralma alá került, mint a fejletlen emberek. Használja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az ig</w:t>
      </w:r>
      <w:r w:rsidRPr="00A01BC7">
        <w:rPr>
          <w:rFonts w:ascii="Times New Roman" w:hAnsi="Times New Roman" w:cs="Times New Roman"/>
          <w:noProof w:val="0"/>
          <w:lang w:val="hu-HU"/>
        </w:rPr>
        <w:t>a</w:t>
      </w:r>
      <w:r w:rsidRPr="00A01BC7">
        <w:rPr>
          <w:rFonts w:ascii="Times New Roman" w:hAnsi="Times New Roman" w:cs="Times New Roman"/>
          <w:noProof w:val="0"/>
          <w:lang w:val="hu-HU"/>
        </w:rPr>
        <w:t>zság felfedezésére, érzelmi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a dolgokban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jóság feltárására,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it pedig a munkában, hogy </w:t>
      </w:r>
      <w:r w:rsidRPr="00A01BC7">
        <w:rPr>
          <w:rFonts w:ascii="Times New Roman" w:hAnsi="Times New Roman" w:cs="Times New Roman"/>
          <w:noProof w:val="0"/>
          <w:lang w:val="hu-HU"/>
        </w:rPr>
        <w:lastRenderedPageBreak/>
        <w:t>megtalálja, és napvilágra hozza a szépséget. Mindezek a tevékenységek teljesen eltérnek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beriség gyermekkorában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szolgai és negatív viselkedését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céltalanul él, és átadja magát a lust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ságnak, a gondtalan, 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kedvtelésnek.</w:t>
      </w:r>
    </w:p>
    <w:p w14:paraId="6D89AB01"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állatok sugarai tisztábban kivehet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 mivel kevésbé bonyolultak –, mint sok ember esetében. Ennek oka az, hogy nagyon valóságos és természetes értelemben megtörtént az ember bukása. Mentális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inek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désével a karma olyan elegyét hozta létre önmagának, és olyan sok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behatás számára nyitotta meg magát, hogy általában eközben az ember mély szellemi vágyai feledésbe merültek és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homályosultak még saját látása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is. Ha valakinek lenne jártassága és türelme ahhoz, hogy elemezze ezt az átlagembert, azt találná, hogy princípiumainak egyike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a többinél, és ez lelkének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saját általános jellege felé vezette.</w:t>
      </w:r>
    </w:p>
    <w:p w14:paraId="55723382"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Egy szilárd jellem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ember esetében, aki nem kiszolgálója testének vagy testéhez kapcsolódó szem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lyes érzelmeinek, illetve a teste által felvett rögeszméknek, hanem ténylegesen rendelkezik önmagában bizonyos aktív akarattal, szeretettel vagy gondolattal, amivel életét irányítja, a sugár viszonylag kö</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nyen felismerhet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és léteznek bizonyos kérdések, amelyeket feltehet önmagának, és amelyek segíthe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nek saját sugara felfedezésében. Ezeket azonban félre kell tennem a meghatározott sugarak tárgyalása utáni részre.</w:t>
      </w:r>
    </w:p>
    <w:p w14:paraId="192EDCAB"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emberek mindennapi életében a sugarak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általános típusokban jelennek meg:</w:t>
      </w:r>
    </w:p>
    <w:p w14:paraId="35D448D0" w14:textId="77777777" w:rsidR="00785514" w:rsidRPr="00A01BC7" w:rsidRDefault="00785514" w:rsidP="000315F6">
      <w:pPr>
        <w:pStyle w:val="Szvegtrzs"/>
        <w:spacing w:before="120" w:line="240" w:lineRule="auto"/>
        <w:ind w:firstLine="284"/>
        <w:rPr>
          <w:rFonts w:ascii="Times New Roman" w:hAnsi="Times New Roman" w:cs="Times New Roman"/>
          <w:color w:val="000000"/>
          <w:lang w:val="hu-HU"/>
        </w:rPr>
      </w:pPr>
      <w:r w:rsidRPr="00A01BC7">
        <w:rPr>
          <w:rFonts w:ascii="Times New Roman" w:hAnsi="Times New Roman" w:cs="Times New Roman"/>
          <w:b/>
          <w:bCs/>
          <w:color w:val="000000"/>
          <w:lang w:val="hu-HU"/>
        </w:rPr>
        <w:t>1.</w:t>
      </w:r>
      <w:r w:rsidRPr="00A01BC7">
        <w:rPr>
          <w:rFonts w:ascii="Times New Roman" w:hAnsi="Times New Roman" w:cs="Times New Roman"/>
          <w:color w:val="000000"/>
          <w:lang w:val="hu-HU"/>
        </w:rPr>
        <w:tab/>
        <w:t>Az akarat embere, aki saját maga és környezete uralásával keresi a szabadságot: az uralkodó.</w:t>
      </w:r>
    </w:p>
    <w:p w14:paraId="2BFA3259"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09" w:hanging="425"/>
        <w:rPr>
          <w:rFonts w:ascii="Times New Roman" w:hAnsi="Times New Roman" w:cs="Times New Roman"/>
          <w:noProof w:val="0"/>
          <w:lang w:val="hu-HU"/>
        </w:rPr>
      </w:pPr>
      <w:r w:rsidRPr="00A01BC7">
        <w:rPr>
          <w:rFonts w:ascii="Times New Roman" w:hAnsi="Times New Roman" w:cs="Times New Roman"/>
          <w:b/>
          <w:bCs/>
          <w:noProof w:val="0"/>
          <w:lang w:val="hu-HU"/>
        </w:rPr>
        <w:t>2.</w:t>
      </w:r>
      <w:r w:rsidRPr="00A01BC7">
        <w:rPr>
          <w:rFonts w:ascii="Times New Roman" w:hAnsi="Times New Roman" w:cs="Times New Roman"/>
          <w:noProof w:val="0"/>
          <w:lang w:val="hu-HU"/>
        </w:rPr>
        <w:tab/>
        <w:t>A szeretet embere, aki együttérzésen keresztül keresi az egységet: az emberszeret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w:t>
      </w:r>
    </w:p>
    <w:p w14:paraId="386A518E"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09" w:hanging="425"/>
        <w:rPr>
          <w:rFonts w:ascii="Times New Roman" w:hAnsi="Times New Roman" w:cs="Times New Roman"/>
          <w:noProof w:val="0"/>
          <w:lang w:val="hu-HU"/>
        </w:rPr>
      </w:pPr>
      <w:r w:rsidRPr="00A01BC7">
        <w:rPr>
          <w:rFonts w:ascii="Times New Roman" w:hAnsi="Times New Roman" w:cs="Times New Roman"/>
          <w:b/>
          <w:bCs/>
          <w:noProof w:val="0"/>
          <w:lang w:val="hu-HU"/>
        </w:rPr>
        <w:t>3.</w:t>
      </w:r>
      <w:r w:rsidRPr="00A01BC7">
        <w:rPr>
          <w:rFonts w:ascii="Times New Roman" w:hAnsi="Times New Roman" w:cs="Times New Roman"/>
          <w:noProof w:val="0"/>
          <w:lang w:val="hu-HU"/>
        </w:rPr>
        <w:tab/>
        <w:t>A gondolat embere, aki az élet tanulmányozása útján keresi a megértést: a filozófus.</w:t>
      </w:r>
    </w:p>
    <w:p w14:paraId="61C78A87"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09" w:hanging="425"/>
        <w:rPr>
          <w:rFonts w:ascii="Times New Roman" w:hAnsi="Times New Roman" w:cs="Times New Roman"/>
          <w:noProof w:val="0"/>
          <w:lang w:val="hu-HU"/>
        </w:rPr>
      </w:pPr>
      <w:r w:rsidRPr="00A01BC7">
        <w:rPr>
          <w:rFonts w:ascii="Times New Roman" w:hAnsi="Times New Roman" w:cs="Times New Roman"/>
          <w:b/>
          <w:bCs/>
          <w:noProof w:val="0"/>
          <w:lang w:val="hu-HU"/>
        </w:rPr>
        <w:t>4.</w:t>
      </w:r>
      <w:r w:rsidRPr="00A01BC7">
        <w:rPr>
          <w:rFonts w:ascii="Times New Roman" w:hAnsi="Times New Roman" w:cs="Times New Roman"/>
          <w:noProof w:val="0"/>
          <w:lang w:val="hu-HU"/>
        </w:rPr>
        <w:tab/>
        <w:t>A képzelet embere, aki hármas úton keresi a harmóniát: a mágus, a színész és a szimbólumok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 vagy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w:t>
      </w:r>
    </w:p>
    <w:p w14:paraId="3F1A43FF"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09" w:hanging="425"/>
        <w:rPr>
          <w:rFonts w:ascii="Times New Roman" w:hAnsi="Times New Roman" w:cs="Times New Roman"/>
          <w:noProof w:val="0"/>
          <w:lang w:val="hu-HU"/>
        </w:rPr>
      </w:pPr>
      <w:r w:rsidRPr="00A01BC7">
        <w:rPr>
          <w:rFonts w:ascii="Times New Roman" w:hAnsi="Times New Roman" w:cs="Times New Roman"/>
          <w:b/>
          <w:bCs/>
          <w:noProof w:val="0"/>
          <w:lang w:val="hu-HU"/>
        </w:rPr>
        <w:t>5.</w:t>
      </w:r>
      <w:r w:rsidRPr="00A01BC7">
        <w:rPr>
          <w:rFonts w:ascii="Times New Roman" w:hAnsi="Times New Roman" w:cs="Times New Roman"/>
          <w:noProof w:val="0"/>
          <w:lang w:val="hu-HU"/>
        </w:rPr>
        <w:tab/>
        <w:t>A gondolat embere, aki a világban keresi az igazságot: a tudós.</w:t>
      </w:r>
    </w:p>
    <w:p w14:paraId="6DAF5724"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09" w:hanging="425"/>
        <w:rPr>
          <w:rFonts w:ascii="Times New Roman" w:hAnsi="Times New Roman" w:cs="Times New Roman"/>
          <w:noProof w:val="0"/>
          <w:lang w:val="hu-HU"/>
        </w:rPr>
      </w:pPr>
      <w:r w:rsidRPr="00A01BC7">
        <w:rPr>
          <w:rFonts w:ascii="Times New Roman" w:hAnsi="Times New Roman" w:cs="Times New Roman"/>
          <w:b/>
          <w:bCs/>
          <w:noProof w:val="0"/>
          <w:lang w:val="hu-HU"/>
        </w:rPr>
        <w:t>6.</w:t>
      </w:r>
      <w:r w:rsidRPr="00A01BC7">
        <w:rPr>
          <w:rFonts w:ascii="Times New Roman" w:hAnsi="Times New Roman" w:cs="Times New Roman"/>
          <w:noProof w:val="0"/>
          <w:lang w:val="hu-HU"/>
        </w:rPr>
        <w:tab/>
        <w:t>A szeretet embere, aki Istent, mint jóságot keresi a világban: a vallásos rajongó.</w:t>
      </w:r>
    </w:p>
    <w:p w14:paraId="7AAEE12F" w14:textId="77777777" w:rsidR="00785514" w:rsidRPr="00A01BC7" w:rsidRDefault="00785514" w:rsidP="000315F6">
      <w:pPr>
        <w:pStyle w:val="Szvegtrzs"/>
        <w:spacing w:after="120" w:line="240" w:lineRule="auto"/>
        <w:ind w:left="709" w:hanging="425"/>
        <w:rPr>
          <w:rFonts w:ascii="Times New Roman" w:hAnsi="Times New Roman" w:cs="Times New Roman"/>
          <w:color w:val="000000"/>
          <w:lang w:val="hu-HU"/>
        </w:rPr>
      </w:pPr>
      <w:r w:rsidRPr="00A01BC7">
        <w:rPr>
          <w:rFonts w:ascii="Times New Roman" w:hAnsi="Times New Roman" w:cs="Times New Roman"/>
          <w:b/>
          <w:bCs/>
          <w:color w:val="000000"/>
          <w:lang w:val="hu-HU"/>
        </w:rPr>
        <w:t>7.</w:t>
      </w:r>
      <w:r w:rsidRPr="00A01BC7">
        <w:rPr>
          <w:rFonts w:ascii="Times New Roman" w:hAnsi="Times New Roman" w:cs="Times New Roman"/>
          <w:color w:val="000000"/>
          <w:lang w:val="hu-HU"/>
        </w:rPr>
        <w:tab/>
        <w:t>Az akarat embere, aki azt a szépséget keresi a világban, ami Isten: a fest</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vész és a kézm</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ves mester.</w:t>
      </w:r>
    </w:p>
    <w:p w14:paraId="2201B180"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Ezen általános típusok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dései és tevékenységei nagyon változatosak, a második részben rés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letesebb leírásuk során látható lesz, hogy egyt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egyig tartalmazzák azokat 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amiket a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garaknak tulajdonítunk a közreadott különféle felsorolásokban.</w:t>
      </w:r>
    </w:p>
    <w:p w14:paraId="360344DB" w14:textId="77777777" w:rsidR="00785514" w:rsidRPr="00A01BC7" w:rsidRDefault="00785514" w:rsidP="000315F6">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könyvünk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részét lezárnánk, szeretném megmagyarázni, miért használtunk szanszkrit irodalmi szóképeket és kifejezéseket, magyaru</w:t>
      </w:r>
      <w:r w:rsidR="002F35EF">
        <w:rPr>
          <w:rFonts w:ascii="Times New Roman" w:hAnsi="Times New Roman" w:cs="Times New Roman"/>
          <w:noProof w:val="0"/>
          <w:lang w:val="hu-HU"/>
        </w:rPr>
        <w:t>l</w:t>
      </w:r>
      <w:r w:rsidR="002F35EF">
        <w:rPr>
          <w:rStyle w:val="Lbjegyzet-hivatkozs"/>
          <w:rFonts w:ascii="Times New Roman" w:hAnsi="Times New Roman" w:cs="Times New Roman"/>
          <w:noProof w:val="0"/>
          <w:lang w:val="hu-HU"/>
        </w:rPr>
        <w:footnoteReference w:id="6"/>
      </w:r>
      <w:r w:rsidRPr="00A01BC7">
        <w:rPr>
          <w:rFonts w:ascii="Times New Roman" w:hAnsi="Times New Roman" w:cs="Times New Roman"/>
          <w:noProof w:val="0"/>
          <w:lang w:val="hu-HU"/>
        </w:rPr>
        <w:t xml:space="preserve"> beszél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emberek számára 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sebbek helyett.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mivel én magam is ezeket az igazságokat azokon a kifejezéseken tanultam meg. Másodszor, mert (ahogyan a modern tudományban és technológiában is) új fogalmak esetében új szavakra van szükség, és erre a szanszkrit szavak a legalkalmasabbak. Ezek az igazságok az egész világra kiterjed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és nem fontos, hogy milyen nyelvet használunk rájuk, így a keresztények például – ha akarják – helyettesíth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tik „az Atya, a Fiú és a Szentlélek” kifejezéssel a Shiva, Vishnu és Brahmâ kifejezést.</w:t>
      </w:r>
    </w:p>
    <w:p w14:paraId="367558B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ED9C93C" w14:textId="77777777" w:rsidR="00785514" w:rsidRPr="00CF1D33" w:rsidRDefault="00B67660" w:rsidP="00B6766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Times New Roman" w:hAnsi="Times New Roman" w:cs="Times New Roman"/>
          <w:color w:val="000000"/>
          <w:sz w:val="28"/>
          <w:szCs w:val="28"/>
          <w:lang w:val="hu-HU"/>
        </w:rPr>
      </w:pPr>
      <w:r>
        <w:rPr>
          <w:rFonts w:ascii="Times New Roman" w:hAnsi="Times New Roman" w:cs="Times New Roman"/>
          <w:noProof w:val="0"/>
          <w:lang w:val="hu-HU"/>
        </w:rPr>
        <w:br w:type="page"/>
      </w:r>
      <w:r w:rsidR="00785514" w:rsidRPr="00CF1D33">
        <w:rPr>
          <w:rFonts w:ascii="Times New Roman" w:hAnsi="Times New Roman" w:cs="Times New Roman"/>
          <w:b/>
          <w:bCs/>
          <w:color w:val="000000"/>
          <w:sz w:val="28"/>
          <w:szCs w:val="28"/>
          <w:lang w:val="hu-HU"/>
        </w:rPr>
        <w:lastRenderedPageBreak/>
        <w:t>II. RÉSZ</w:t>
      </w:r>
    </w:p>
    <w:p w14:paraId="1409F1B2" w14:textId="77777777" w:rsidR="00785514" w:rsidRDefault="00785514" w:rsidP="00CF1D33">
      <w:pPr>
        <w:pStyle w:val="MainHeading"/>
        <w:keepNext w:val="0"/>
        <w:keepLines w:val="0"/>
        <w:spacing w:before="0" w:after="0" w:line="240" w:lineRule="auto"/>
        <w:rPr>
          <w:rFonts w:ascii="Times New Roman" w:hAnsi="Times New Roman" w:cs="Times New Roman"/>
          <w:noProof w:val="0"/>
          <w:sz w:val="28"/>
          <w:szCs w:val="28"/>
          <w:lang w:val="hu-HU"/>
        </w:rPr>
      </w:pPr>
      <w:r w:rsidRPr="00CF1D33">
        <w:rPr>
          <w:rFonts w:ascii="Times New Roman" w:hAnsi="Times New Roman" w:cs="Times New Roman"/>
          <w:noProof w:val="0"/>
          <w:sz w:val="28"/>
          <w:szCs w:val="28"/>
          <w:lang w:val="hu-HU"/>
        </w:rPr>
        <w:t>A HÉT SUGÁR</w:t>
      </w:r>
    </w:p>
    <w:p w14:paraId="5C89E68B" w14:textId="77777777" w:rsidR="00B67660" w:rsidRPr="00B67660" w:rsidRDefault="00B67660" w:rsidP="00B67660">
      <w:pPr>
        <w:pStyle w:val="MinorHeading"/>
        <w:spacing w:after="0"/>
        <w:rPr>
          <w:lang w:val="hu-HU"/>
        </w:rPr>
      </w:pPr>
    </w:p>
    <w:p w14:paraId="315E5B22" w14:textId="77777777" w:rsidR="00B67660" w:rsidRDefault="00785514" w:rsidP="00B67660">
      <w:pPr>
        <w:pStyle w:val="Szvegtrzs"/>
        <w:spacing w:line="240" w:lineRule="auto"/>
        <w:ind w:left="567" w:firstLine="284"/>
        <w:rPr>
          <w:rFonts w:ascii="Times New Roman" w:hAnsi="Times New Roman" w:cs="Times New Roman"/>
          <w:color w:val="000000"/>
          <w:lang w:val="hu-HU"/>
        </w:rPr>
      </w:pPr>
      <w:r w:rsidRPr="00A01BC7">
        <w:rPr>
          <w:rFonts w:ascii="Times New Roman" w:hAnsi="Times New Roman" w:cs="Times New Roman"/>
          <w:i/>
          <w:iCs/>
          <w:color w:val="000000"/>
          <w:lang w:val="hu-HU"/>
        </w:rPr>
        <w:t>Hét f</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csoportja van a ... Dhyan Chohanok, amely csoportok megtalálhatók és felismerhet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k minden vallásban, mert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k az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seredeti Hét Sugár. Az emberiség – így tanítja az okkultizmus – hét különböz</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csoportra van osztva.</w:t>
      </w:r>
      <w:r w:rsidR="00B67660" w:rsidRPr="00B67660">
        <w:rPr>
          <w:rFonts w:ascii="Times New Roman" w:hAnsi="Times New Roman" w:cs="Times New Roman"/>
          <w:color w:val="000000"/>
          <w:lang w:val="hu-HU"/>
        </w:rPr>
        <w:t xml:space="preserve"> </w:t>
      </w:r>
    </w:p>
    <w:p w14:paraId="0BDAEBC4" w14:textId="77777777" w:rsidR="00B67660" w:rsidRDefault="00785514" w:rsidP="00B67660">
      <w:pPr>
        <w:pStyle w:val="Szvegtrzs"/>
        <w:spacing w:line="240" w:lineRule="auto"/>
        <w:ind w:firstLine="0"/>
        <w:jc w:val="right"/>
        <w:rPr>
          <w:rFonts w:ascii="Times New Roman" w:hAnsi="Times New Roman" w:cs="Times New Roman"/>
          <w:color w:val="000000"/>
          <w:lang w:val="hu-HU"/>
        </w:rPr>
      </w:pPr>
      <w:r w:rsidRPr="00A01BC7">
        <w:rPr>
          <w:rFonts w:ascii="Times New Roman" w:hAnsi="Times New Roman" w:cs="Times New Roman"/>
          <w:color w:val="000000"/>
          <w:lang w:val="hu-HU"/>
        </w:rPr>
        <w:t>A Titkos Tanítás</w:t>
      </w:r>
    </w:p>
    <w:p w14:paraId="68936B75" w14:textId="77777777" w:rsidR="00B67660" w:rsidRDefault="00B67660" w:rsidP="00B67660">
      <w:pPr>
        <w:pStyle w:val="Szvegtrzs"/>
        <w:spacing w:line="240" w:lineRule="auto"/>
        <w:ind w:firstLine="0"/>
        <w:rPr>
          <w:rFonts w:ascii="Times New Roman" w:hAnsi="Times New Roman" w:cs="Times New Roman"/>
          <w:color w:val="000000"/>
          <w:lang w:val="hu-HU"/>
        </w:rPr>
      </w:pPr>
    </w:p>
    <w:p w14:paraId="7A8E5C9D" w14:textId="77777777" w:rsidR="00CF1D33" w:rsidRPr="00A01BC7" w:rsidRDefault="00CF1D33" w:rsidP="00CF1D33">
      <w:pPr>
        <w:pStyle w:val="Szvegtrzs"/>
        <w:spacing w:line="240" w:lineRule="auto"/>
        <w:ind w:firstLine="0"/>
        <w:rPr>
          <w:rFonts w:ascii="Times New Roman" w:hAnsi="Times New Roman" w:cs="Times New Roman"/>
          <w:color w:val="000000"/>
          <w:lang w:val="hu-HU"/>
        </w:rPr>
      </w:pPr>
    </w:p>
    <w:p w14:paraId="4283EF91" w14:textId="77777777" w:rsidR="00785514" w:rsidRPr="00CF1D33" w:rsidRDefault="00785514" w:rsidP="00CF1D33">
      <w:pPr>
        <w:pStyle w:val="Szvegtrzs"/>
        <w:ind w:firstLine="0"/>
        <w:jc w:val="center"/>
        <w:rPr>
          <w:rFonts w:ascii="Times New Roman" w:hAnsi="Times New Roman" w:cs="Times New Roman"/>
          <w:lang w:val="hu-HU"/>
        </w:rPr>
      </w:pPr>
      <w:r w:rsidRPr="00CF1D33">
        <w:rPr>
          <w:rFonts w:ascii="Times New Roman" w:hAnsi="Times New Roman" w:cs="Times New Roman"/>
          <w:lang w:val="hu-HU"/>
        </w:rPr>
        <w:t>XI. FEJEZET</w:t>
      </w:r>
    </w:p>
    <w:p w14:paraId="5A8A6351" w14:textId="77777777" w:rsidR="00785514" w:rsidRPr="00CF1D33" w:rsidRDefault="00785514" w:rsidP="00CF1D33">
      <w:pPr>
        <w:pStyle w:val="Szvegtrzs"/>
        <w:ind w:firstLine="0"/>
        <w:jc w:val="center"/>
        <w:rPr>
          <w:rFonts w:ascii="Times New Roman" w:hAnsi="Times New Roman" w:cs="Times New Roman"/>
          <w:noProof w:val="0"/>
          <w:lang w:val="hu-HU"/>
        </w:rPr>
      </w:pPr>
      <w:r w:rsidRPr="00CF1D33">
        <w:rPr>
          <w:rFonts w:ascii="Times New Roman" w:hAnsi="Times New Roman" w:cs="Times New Roman"/>
          <w:b/>
          <w:bCs/>
          <w:noProof w:val="0"/>
          <w:lang w:val="hu-HU"/>
        </w:rPr>
        <w:t>AZ ELS</w:t>
      </w:r>
      <w:r w:rsidR="001745E4">
        <w:rPr>
          <w:rFonts w:ascii="Times New Roman" w:hAnsi="Times New Roman" w:cs="Times New Roman"/>
          <w:b/>
          <w:bCs/>
          <w:noProof w:val="0"/>
          <w:lang w:val="hu-HU"/>
        </w:rPr>
        <w:t>Ő</w:t>
      </w:r>
      <w:r w:rsidRPr="00CF1D33">
        <w:rPr>
          <w:rFonts w:ascii="Times New Roman" w:hAnsi="Times New Roman" w:cs="Times New Roman"/>
          <w:b/>
          <w:bCs/>
          <w:noProof w:val="0"/>
          <w:lang w:val="hu-HU"/>
        </w:rPr>
        <w:t xml:space="preserve"> SUGÁR</w:t>
      </w:r>
    </w:p>
    <w:p w14:paraId="0A110BDF" w14:textId="77777777" w:rsidR="00CF1D33" w:rsidRDefault="00CF1D33"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4B011DA3"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„Saját magunkat kormányozni, vagy saját magunktól függeni – mondta Manu – boldogság, mások uralma alatt lenni, nyomorúság.” Ez a mondás illik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emberére, mivel ez a függetlenség és intuíció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sugara közül a legels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Egy modern államférfi ugyanezt az érzést és gondolatot fo</w:t>
      </w:r>
      <w:r w:rsidRPr="00A01BC7">
        <w:rPr>
          <w:rFonts w:ascii="Times New Roman" w:hAnsi="Times New Roman" w:cs="Times New Roman"/>
          <w:noProof w:val="0"/>
          <w:lang w:val="hu-HU"/>
        </w:rPr>
        <w:t>g</w:t>
      </w:r>
      <w:r w:rsidRPr="00A01BC7">
        <w:rPr>
          <w:rFonts w:ascii="Times New Roman" w:hAnsi="Times New Roman" w:cs="Times New Roman"/>
          <w:noProof w:val="0"/>
          <w:lang w:val="hu-HU"/>
        </w:rPr>
        <w:t>lalta más szavakba: „Az ön-kormányzás jobb, mint a jó kormányzás”.</w:t>
      </w:r>
    </w:p>
    <w:p w14:paraId="04DAD5D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sugárhoz tartozó emberek úgy jellemezhet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hogy függetlenek, mert nem úgy teki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tenek a világra, mint tanítóra, mint b</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kez</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anyára, vagy mint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otthonra, hanem inkább, mint a kaland földjére a bátor akarat, a der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 szív vagy a nagyratör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elme számára – úgy érkeznek ebbe a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lágba, mint akik távoli országból jöttek, hogy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stetteket hajtsanak végre. Az ilyen ember tele van ke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képességgel, mivel nem vár a dolgokra és eseményekre, hogy azok lendületbe hozzák,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nem hajlamos úgy kezelni valamennyit (néha a nekik kijáró tisztelet nélkül), mint egy játék darabjait, amit játszik, mint eszközöket egy tervhez, amelyet megvalósít. Az intuíció emberének nevezik, mivel tudatosan használja saját gondolati és érz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képességeit az élet játszmájában, azok pedig gyarapodnak ezzel a gyakorlással. Ösztönösen érzi, hogy minden valódi akarati, szeretetteli vagy gondolati tev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kenysége valami újat hoz a világba, és ilyen értelemben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nem úgy, hogy ez a teremtés bárm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lyen állandó érték</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vagy </w:t>
      </w:r>
      <w:proofErr w:type="gramStart"/>
      <w:r w:rsidRPr="00A01BC7">
        <w:rPr>
          <w:rFonts w:ascii="Times New Roman" w:hAnsi="Times New Roman" w:cs="Times New Roman"/>
          <w:noProof w:val="0"/>
          <w:lang w:val="hu-HU"/>
        </w:rPr>
        <w:t>az ideiglenes fennmaradásnál</w:t>
      </w:r>
      <w:proofErr w:type="gramEnd"/>
      <w:r w:rsidRPr="00A01BC7">
        <w:rPr>
          <w:rFonts w:ascii="Times New Roman" w:hAnsi="Times New Roman" w:cs="Times New Roman"/>
          <w:noProof w:val="0"/>
          <w:lang w:val="hu-HU"/>
        </w:rPr>
        <w:t xml:space="preserve"> vagy alkalmazásnál többre érdemes, hanem magának a tudat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ködésének érzése az öröm, mint a madár szárnyalása. Az akaratban több ön-érzékelésre, a szívben több életérzésre, az elmében több gondolat-érzékelésre vágyik –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 ezen dolgaiban keresi a boldogságot, és ehhez az életet használja, míg mások gondolati, akarati és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zelmi erejükkel és képességükkel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nagyvilágra várnak, és abból a nevelésb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tanulnak, amit a természet nyújt.</w:t>
      </w:r>
    </w:p>
    <w:p w14:paraId="5A49D0CC"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Mindkét út,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 ugyanarra az eredményre vezet, a teljes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 kitágít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sára. Mert mialatt az ember az istenit kutatja a természetben, annak szépsége, b</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kez</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 és igazsága hat rá, és fejleszti lelke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Amikor pedig megpróbálja szabadjára engedni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amiket érez mag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azt találja, hogy ezt csak úgy teheti meg, ha azokat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 jobbítására használja fel. Ezért minden egyes ember valójában egyidej</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befelé húzódik vissza, és kifelé halad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w:t>
      </w:r>
    </w:p>
    <w:p w14:paraId="5CDC1772"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sugáron az akarat emberében az ön-irányítás az uralkodó jellegzetesség. Ha az ember ehhez a sugárhoz tartozik, önérzete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és ha más tekintetben nem eléggé fejlett, ez a külvilág számára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lenszenves is lehet. Ez az önérzet igyekszik olyan határozottságot nyújtani a dolgok és események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zepette, amit aligha tud a világon bármi is megingatni, vagy megváltoztatni, olyan hajlamot nyújtani, hogy pozitív legyen a cselekvésben, olyan bátorságot adni, hogy úgy nézzen szembe az élettel, mint egy kalanddal, és ne meneküljön el vagy maradjon nyugodtan a dolgok között. Ez nem lehet csök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 xml:space="preserve">nyösség, ami ragaszkodik valamilyen eszméhez, érzéshez, saját helyzetéhez, valamilyen helyhez vagy </w:t>
      </w:r>
      <w:r w:rsidRPr="00A01BC7">
        <w:rPr>
          <w:rFonts w:ascii="Times New Roman" w:hAnsi="Times New Roman" w:cs="Times New Roman"/>
          <w:noProof w:val="0"/>
          <w:lang w:val="hu-HU"/>
        </w:rPr>
        <w:lastRenderedPageBreak/>
        <w:t>gondolathoz, hanem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természeténél fogva rendelkeznie kell a rugalmasság és a megújulási képe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 tulajdonságaival, mivel ez egyfajta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nem pedig magatartás.</w:t>
      </w:r>
    </w:p>
    <w:p w14:paraId="027C5B7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 az ember ezen a téren nagyon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nem lesz „otthon” számára széles e világon, hanem az én méltósága válik léte központjává és egyensúlyi pontjává. Ez nem valami kifelé irányuló méltóság, ami nagy súlyt helyez arra, hogy mások elismerjék, és nem is törekszik ennek elérésére – az ilyen tevéken</w:t>
      </w:r>
      <w:r w:rsidRPr="00A01BC7">
        <w:rPr>
          <w:rFonts w:ascii="Times New Roman" w:hAnsi="Times New Roman" w:cs="Times New Roman"/>
          <w:noProof w:val="0"/>
          <w:lang w:val="hu-HU"/>
        </w:rPr>
        <w:t>y</w:t>
      </w:r>
      <w:r w:rsidRPr="00A01BC7">
        <w:rPr>
          <w:rFonts w:ascii="Times New Roman" w:hAnsi="Times New Roman" w:cs="Times New Roman"/>
          <w:noProof w:val="0"/>
          <w:lang w:val="hu-HU"/>
        </w:rPr>
        <w:t>ség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dolgoktól való függést jelezné –, hanem az ember valódi helyzetének, saját létezésének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gasrend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érzése és borzongó irtózás a tolakodó események vagy személyek idegen kezével sze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ben, ami megérintheti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szentélyt. Ahogyan senki sem látja meg a szépséget anélkül, hogy ne gy</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nyörködne benne (bár sokan nézik anélkül, hogy meglátnák), és ahogyan senki sem láthatja meg az igazságot tiszteletadás nélkül, úgy senki, aki úgy érzi, hogy megérinti a belül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én, soha nem lehet más, mint olyan pap, aki féltékenyen </w:t>
      </w:r>
      <w:r w:rsidR="001745E4">
        <w:rPr>
          <w:rFonts w:ascii="Times New Roman" w:hAnsi="Times New Roman" w:cs="Times New Roman"/>
          <w:noProof w:val="0"/>
          <w:lang w:val="hu-HU"/>
        </w:rPr>
        <w:t>ő</w:t>
      </w:r>
      <w:r w:rsidRPr="00A01BC7">
        <w:rPr>
          <w:rFonts w:ascii="Times New Roman" w:hAnsi="Times New Roman" w:cs="Times New Roman"/>
          <w:noProof w:val="0"/>
          <w:lang w:val="hu-HU"/>
        </w:rPr>
        <w:t>rzi a szentélyét.</w:t>
      </w:r>
    </w:p>
    <w:p w14:paraId="77CE938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méltóság távol áll a büszkeségt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egy ilyen ember túl büszke ahhoz, hogy büszke legyen. Nem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ségi érzés okozza, egyáltalán nincs benne másokkal való összehasonlítás, sem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összemérése. Az ember hajlandó másokkal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feltételek mellett egy lenni, és </w:t>
      </w:r>
      <w:r w:rsidRPr="00A01BC7">
        <w:rPr>
          <w:rFonts w:ascii="Times New Roman" w:hAnsi="Times New Roman" w:cs="Times New Roman"/>
          <w:i/>
          <w:iCs/>
          <w:noProof w:val="0"/>
          <w:lang w:val="hu-HU"/>
        </w:rPr>
        <w:t>namaskâr</w:t>
      </w:r>
      <w:r w:rsidRPr="00A01BC7">
        <w:rPr>
          <w:rFonts w:ascii="Times New Roman" w:hAnsi="Times New Roman" w:cs="Times New Roman"/>
          <w:noProof w:val="0"/>
          <w:lang w:val="hu-HU"/>
        </w:rPr>
        <w:t>-t (jó 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pot!) mondani Istennek vagy koldusnak. Az ilyen embert nem annyira az érdekli, hogy mi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mint az, hogy létezik. Az az ember, aki mindenek felett kívánságok nélkül,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él.</w:t>
      </w:r>
    </w:p>
    <w:p w14:paraId="4AFEF9C3"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 következtében, amit az ember életében érez, ennek a sugárnak az eszménye a függetlenség vagy a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élés, mentesség a környezet kényszereit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hajlam a körülmények ir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nyítására és a mód megtalálása, hogy azok összhangba kerüljenek az ember terveivel. Az élet sakktá</w:t>
      </w:r>
      <w:r w:rsidRPr="00A01BC7">
        <w:rPr>
          <w:rFonts w:ascii="Times New Roman" w:hAnsi="Times New Roman" w:cs="Times New Roman"/>
          <w:noProof w:val="0"/>
          <w:lang w:val="hu-HU"/>
        </w:rPr>
        <w:t>b</w:t>
      </w:r>
      <w:r w:rsidRPr="00A01BC7">
        <w:rPr>
          <w:rFonts w:ascii="Times New Roman" w:hAnsi="Times New Roman" w:cs="Times New Roman"/>
          <w:noProof w:val="0"/>
          <w:lang w:val="hu-HU"/>
        </w:rPr>
        <w:t>láján egy ilyen típusú embernek mindig lesz saját, teljesen kidolgozott,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legkorábbi pillanattól indítható támadási terve, és amennyire csak meri, nem veszi figyelembe ellenfelei lépéseit, kihasználva minden lépést és bábut, ami rendelkezésre áll az eltervezett támadáshoz. Az akarat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hogy minden lehetséges eszközzel keresi célkit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zéseit, más szavakkal, hogy az elmét állandóan a feladatra összpontosítja, így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vagy utóbb bizonyosan megtalálja az utat céljához.</w:t>
      </w:r>
    </w:p>
    <w:p w14:paraId="32C09C83"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ilyen embernek saját isteniségér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érzése az, ami néha azt mondatja vele, hogy „akarom”, még akkor is, amikor azt sem tudja, hogyan tudja megvalósítani, mivel csalhatatlan ösztönnel megérzi a tényt, hogy saját sorsának a belül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önvaló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kizárólagos ura, mint ahogyan saját erejének alapja is. Benne a gondolat megérti az önvalót, az áhítat meghajlik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tte, a kezek érte dolgoznak, és minden más része is szereti az önvalót, ezért valóban képes akarni léte és élete egészével. Ennek a be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stabilitásnak a következtében az ilyen ember viszontagságos helyzetben is általában a legjobban cs</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lekszik, barátságosan tekint arra a pusztulásra, ami a természet birodalmában állandóan végbemegy. Sok embert megrémít a természet kérlelhetetlen törvénye, és küzdenek ellene, de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úgy tekint rá, min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 az csak saját ereje lenne nagyobb léptékben, és úgy szereti, ahogyan egy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ember mindig is szer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ti a méltó ellenfelet. Elismeri a munka értékét a munkás esetében, ha pedig valamit sikerült jól mego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dani, érzi a mögötte álló akaratot, ami úgy támogatja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mint a diadal érzése. Ezzel az érzéssel tudja meglovagolni a világ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kicsit ahhoz hasonlóan, ahogyan egy tapasztalt úszó tudja, hogy biztonsá</w:t>
      </w:r>
      <w:r w:rsidRPr="00A01BC7">
        <w:rPr>
          <w:rFonts w:ascii="Times New Roman" w:hAnsi="Times New Roman" w:cs="Times New Roman"/>
          <w:noProof w:val="0"/>
          <w:lang w:val="hu-HU"/>
        </w:rPr>
        <w:t>g</w:t>
      </w:r>
      <w:r w:rsidRPr="00A01BC7">
        <w:rPr>
          <w:rFonts w:ascii="Times New Roman" w:hAnsi="Times New Roman" w:cs="Times New Roman"/>
          <w:noProof w:val="0"/>
          <w:lang w:val="hu-HU"/>
        </w:rPr>
        <w:t>ban van a vízben, és félig tudatosan eltölti ez az érzés,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beleugrik. Ahogyan az úszás a jó, nem pedig a víz, éppúgy ez az ember sincs tévhitben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 valódi értéktelenségével kapcsolatban. Nem azért dolgozik, hogy elégedett lehessen valamilyen anyagi helyzet elérésével a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bbi pihenés vagy kényelem céljából, </w:t>
      </w:r>
      <w:proofErr w:type="gramStart"/>
      <w:r w:rsidRPr="00A01BC7">
        <w:rPr>
          <w:rFonts w:ascii="Times New Roman" w:hAnsi="Times New Roman" w:cs="Times New Roman"/>
          <w:noProof w:val="0"/>
          <w:lang w:val="hu-HU"/>
        </w:rPr>
        <w:t>ezért</w:t>
      </w:r>
      <w:proofErr w:type="gramEnd"/>
      <w:r w:rsidRPr="00A01BC7">
        <w:rPr>
          <w:rFonts w:ascii="Times New Roman" w:hAnsi="Times New Roman" w:cs="Times New Roman"/>
          <w:noProof w:val="0"/>
          <w:lang w:val="hu-HU"/>
        </w:rPr>
        <w:t xml:space="preserve"> ha tönkremegy vagy kudarc éri, nem kedvetlenedik el. Amikor valam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lyen új cél van kéznél, mindig kész tiszta helyzetet teremteni a cselekvéshez, megválni a régi dolgoktól, vagy félrelökni azokat, talán néha kissé türelmetlen a felesleges dolgokkal vagy azokkal az embere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kel, akik a munkát szükségtelen érzésekkel, gondolatokkal és szavakkal terhelik.</w:t>
      </w:r>
    </w:p>
    <w:p w14:paraId="22410BEF"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Általában van egy készül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terve, amikor pedig azt megvalósította, máris egy másik van nyomában, olyan rendszerességgel, mint a tenger hullámai. Néha összeakadhatunk vele, amikor pusztító hangula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ban van, amikor nagy elégedettséggel tép darabokra régi leveleket és papírokat, dob ki a könyvtárából régi könyveket, hajít ki bútorokat és ruhákat, vagy egy utazás alkalmával szabadul meg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lük, ahogy a kutya rázza le magáról a vizet. Állandóan kész beleugrani egy újabb kalandba, büszkén nyers erejére, </w:t>
      </w:r>
      <w:r w:rsidRPr="00A01BC7">
        <w:rPr>
          <w:rFonts w:ascii="Times New Roman" w:hAnsi="Times New Roman" w:cs="Times New Roman"/>
          <w:noProof w:val="0"/>
          <w:lang w:val="hu-HU"/>
        </w:rPr>
        <w:lastRenderedPageBreak/>
        <w:t>lábai ugrásra készek, orrlyukai remegnek. A pusztítás ilyen szelleme nem látható a második sugár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berében, aki minden dolognak gondját viseli, mert az a sugár az emberi gondoskodásról és munkáról szól, és az ember lelkéb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energiájából testesít meg valamit. Ismertem egy ahhoz a sugárhoz tartozó, szellemileg magasan fejlett embert, aki mindig felvágta a régi borítékokat, és üres belsejüket saját ír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saira használta, nem azért, mert garasoskodó volt, hanem mert tisztelte az emberi munkát, bár magában ezt a cselekedetét gazdaságosnak nevezte, és nem szerette a pazarlást. A harmadik sugárhoz tartozó ember kétszer, háromszor,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egyszer megnézi a tárgyat, amire már nincs szüksége, majd elteszi mondván, talán egy napon még jó lesz valami másra.</w:t>
      </w:r>
    </w:p>
    <w:p w14:paraId="3473881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akarat emberének még nem jött el az ideje a gazdaságpolitika területén, de amikor az elérkezik, látható lesz, hogy egyaránt tiszteli a fogyasztót és a gyártót. Egyértelm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 téve kimondja, hogy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bereket meg kell fizetni, hogy ennivalót ehessenek, és egyéb termékeket használhassanak, annyira, hogy azokat a dolgokat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teremthessék. Eltekintve természetesen attól, amikor igenis eljön az a nap, valamikor a távoli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amikor a dolgok tökéletesen a fejük tetejére állnak, miután már az ember</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ség megtanulta a testvériség leckéjét, és senkinek nem lesz szüksége egyáltalán semmiféle fizetésre.</w:t>
      </w:r>
    </w:p>
    <w:p w14:paraId="4F38EA5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w:t>
      </w:r>
      <w:r w:rsidRPr="00A01BC7">
        <w:rPr>
          <w:rFonts w:ascii="Times New Roman" w:hAnsi="Times New Roman" w:cs="Times New Roman"/>
          <w:i/>
          <w:iCs/>
          <w:noProof w:val="0"/>
          <w:lang w:val="hu-HU"/>
        </w:rPr>
        <w:t>én</w:t>
      </w:r>
      <w:r w:rsidRPr="00A01BC7">
        <w:rPr>
          <w:rFonts w:ascii="Times New Roman" w:hAnsi="Times New Roman" w:cs="Times New Roman"/>
          <w:noProof w:val="0"/>
          <w:lang w:val="hu-HU"/>
        </w:rPr>
        <w:t xml:space="preserve"> szent. Nem csoda hát, hogy az emberek tisztelik a személyiségüket, mivel mindössze azt az ént ismerik, és a személyes megalázás és nevetségessé válás a legnagyobb gyötrelem azoknak az emb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reknek, akik még nem érzik tisztán a belül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ént. Nem helyes eljárás az életben a személyiség leb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csülése, mivel a bálvány mögötti istenség valódi, és ha egyel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a rosszat vagy az ostobát játssza is, abban való ereje a belül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istenségt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ered, aki igazi jellegében a felszínre akar emelkedni. A szem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lyiség így az ember igazi társa és legjobb barátja a Földön, még ha néha úgy is látszik, mintha elle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ségként cselekedne.</w:t>
      </w:r>
    </w:p>
    <w:p w14:paraId="5583F655"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Ugyanez az emberben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akarat adja meg a valóságérzetet a dolgoknak, és teszi az „én </w:t>
      </w:r>
      <w:proofErr w:type="gramStart"/>
      <w:r w:rsidRPr="00A01BC7">
        <w:rPr>
          <w:rFonts w:ascii="Times New Roman" w:hAnsi="Times New Roman" w:cs="Times New Roman"/>
          <w:noProof w:val="0"/>
          <w:lang w:val="hu-HU"/>
        </w:rPr>
        <w:t>tapasztal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tom”-</w:t>
      </w:r>
      <w:proofErr w:type="gramEnd"/>
      <w:r w:rsidRPr="00A01BC7">
        <w:rPr>
          <w:rFonts w:ascii="Times New Roman" w:hAnsi="Times New Roman" w:cs="Times New Roman"/>
          <w:noProof w:val="0"/>
          <w:lang w:val="hu-HU"/>
        </w:rPr>
        <w:t>at annak utolsó vizsgájává, hogy mi a valódi, így minden gondolkodás és érzet erre támaszkodik. Mások tanúságtétele nem ér semmit, ha ezzel az akarattal ellenkezik, és ha ennek a sugárnak az embere követ egy tanárt, az nem jelenti azt, hogy alárendeli magát valaki másnak, mivel a tanárt inkább útm</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tatóként, mint oktatóként fogadja el. Amikor követ egy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vagy parancsnokot, az azért történik, mert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választotta azt, hogy így tesz. Ha a parancsnok azt mondja „Ezt kell tennie”,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azt válaszolja: „Ezt fogom tenni”, ha a parancsnok így folytatja: „Ezt kell tennie, mert én azt mondom”, erre azt feleli: „Elhatároztam, hogy engedelmeskedem Önnek, és miközben így teszek, önmagamnak engedelmesk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dem”. Talán nem tudatosul benne ilyen tisztán, de az a helyzet, hogy nem létezik más út számára, csak saját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énjének követése.</w:t>
      </w:r>
    </w:p>
    <w:p w14:paraId="428E0115"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az ember, aki ehhez a sugárhoz tartozik, úgy érzi, hogy az élet cselekvésre való, ezért számára a gyakorlati dolgokban való döntés szükségessége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kényszerít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 bármilyen dologban elhalaszt egy döntést, az nem az akarat tunyasága miatt van, </w:t>
      </w:r>
      <w:proofErr w:type="gramStart"/>
      <w:r w:rsidRPr="00A01BC7">
        <w:rPr>
          <w:rFonts w:ascii="Times New Roman" w:hAnsi="Times New Roman" w:cs="Times New Roman"/>
          <w:noProof w:val="0"/>
          <w:lang w:val="hu-HU"/>
        </w:rPr>
        <w:t>hanem,</w:t>
      </w:r>
      <w:proofErr w:type="gramEnd"/>
      <w:r w:rsidRPr="00A01BC7">
        <w:rPr>
          <w:rFonts w:ascii="Times New Roman" w:hAnsi="Times New Roman" w:cs="Times New Roman"/>
          <w:noProof w:val="0"/>
          <w:lang w:val="hu-HU"/>
        </w:rPr>
        <w:t xml:space="preserve"> mert úgy dönt, hogy elhalasztja a döntést, ez azonban viszonylag ritkán fordul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és szívesebben hoz ideiglenes döntést, miközben fenntartja a j</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beni felülvizsgálat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ségét, mintsem hogy ne döntsön. Úgy érzi, akkor is lépnie kell a játszm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amikor nem lát világosan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Esetleg tudatára ébred annak, hogy sokkal többet tanul a tettei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vetkezményeként keletkez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tapasztalatokból, mintha azon gondolkozna, hogy mi történne, ha másként cselekedne. Döntéseiben fennáll a merevség veszélye, mert lehet, hogy nem olyan nyitott, mint ami k</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vánatos lenne ahhoz, hogy újra átgondoljon egy kérdést vagy cselekvést. Eldöntött valamit, és azt nem fogja felülvizsgálni, és nem fog új döntést hozni, hacsak szándékosan úgy nem határoz. Olykor nehéz ezt a helyzetet azoknak kezelni, akiknek vele együtt kell dolgozniuk. Még az is lehet, hogy olykor ö</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tudatlanul is természetesnek tekinti, hogy mivel valamit saját elméjében már eldöntött, annak tényleg úgy kell lennie, saját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dését pedig kivetíti a természet birodalmába, és azt gondo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ja, hogy valami úgy van, és nem hajlandó elmenni és megnézni, vajon az tényleg úgy van-e, vagy sem. Mindez annak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ténynek az eredménye, hogy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princípiuma az akarat, ami álla</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dóan szolgálatban van, hogy vezesse gondolatait és érzelmeit, és azokat uralkodó célja vagy létformája felé irányítsa.</w:t>
      </w:r>
    </w:p>
    <w:p w14:paraId="5CCC532D" w14:textId="77777777" w:rsidR="00785514" w:rsidRPr="00A01BC7" w:rsidRDefault="00785514" w:rsidP="00B67660">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Létezésünk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céljai és életünk fázisváltásának indítékai mélyen rejtettek énünkben, így az ak</w:t>
      </w:r>
      <w:r w:rsidRPr="00A01BC7">
        <w:rPr>
          <w:rFonts w:ascii="Times New Roman" w:hAnsi="Times New Roman" w:cs="Times New Roman"/>
          <w:noProof w:val="0"/>
          <w:lang w:val="hu-HU"/>
        </w:rPr>
        <w:t>a</w:t>
      </w:r>
      <w:r w:rsidRPr="00A01BC7">
        <w:rPr>
          <w:rFonts w:ascii="Times New Roman" w:hAnsi="Times New Roman" w:cs="Times New Roman"/>
          <w:noProof w:val="0"/>
          <w:lang w:val="hu-HU"/>
        </w:rPr>
        <w:t>rat nem más, mint énünknek az események egymásutániságával való foglalkozása. Minthogy minden ember rendeltetése ugyanaz, mindannyian ugyanazt a dolgot akarják létük legmélyén, és csakis ennek az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egységnek a révén 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a teljes szabadság. Míg, ha a jógit meditációban úgy nevezik, hogy „szikla-ül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akkor 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emberr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azt mondhatjuk, hogy vasoszlopként áll. Pillanatnyi szaba</w:t>
      </w:r>
      <w:r w:rsidRPr="00A01BC7">
        <w:rPr>
          <w:rFonts w:ascii="Times New Roman" w:hAnsi="Times New Roman" w:cs="Times New Roman"/>
          <w:noProof w:val="0"/>
          <w:lang w:val="hu-HU"/>
        </w:rPr>
        <w:t>d</w:t>
      </w:r>
      <w:r w:rsidRPr="00A01BC7">
        <w:rPr>
          <w:rFonts w:ascii="Times New Roman" w:hAnsi="Times New Roman" w:cs="Times New Roman"/>
          <w:noProof w:val="0"/>
          <w:lang w:val="hu-HU"/>
        </w:rPr>
        <w:t>sága abban a képességében rejlik – néhány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sztoikushoz hasonlóan –, hogy elutasítja, hogy olyan dolgokra fordítsa figyelmét, amelyek teljesen kívül esnek irányítási körén, és mivel tökéletesen ura önmagának, ezért ura mindennek a világon, ami viszont a hatókörén belül van. Az ilyen embernek nem számít, ha véleményével egyedül maradna, az összes többi ember pedig vele szemben állna, mert se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milyen bizonytalanságot nem érezne igazságával kapcsolatban. Egyébként, ha magasan fejlett ember, akkor természetesen a legnagyobb tisztelettel megfontolja a többi véleményt, de ez minden. Ha feláll</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tott magának egy értékrendet, akkor emellett egy nem szimpatizáló világ közepén egyedül állva is 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tart, mivel sohasem a külvilágból veszi saját arculatát.</w:t>
      </w:r>
    </w:p>
    <w:p w14:paraId="259FC94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Mivel az akarat az ön-megváltoztatás képessége, az önuralom és az önmegtartóztatás gyakorlása könny</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annak az embernek, aki ezen az ösvényen jár.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sugárhoz tartozó ember vaskézzel ura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kodik önmagán. Ha egy ilyen ember arra a következtetésre jut, hogy például a húsételek fogyasztása fizikai vagy erkölcsi szempontból helytelen, akkor minden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 nélkül lemond róluk. Ha pedig a test felkapja fejét, és azt mondja: „Óh, újra akarom a vadhús ízét, csak nem azt mondod, hogy nem f</w:t>
      </w:r>
      <w:r w:rsidRPr="00A01BC7">
        <w:rPr>
          <w:rFonts w:ascii="Times New Roman" w:hAnsi="Times New Roman" w:cs="Times New Roman"/>
          <w:noProof w:val="0"/>
          <w:lang w:val="hu-HU"/>
        </w:rPr>
        <w:t>o</w:t>
      </w:r>
      <w:r w:rsidRPr="00A01BC7">
        <w:rPr>
          <w:rFonts w:ascii="Times New Roman" w:hAnsi="Times New Roman" w:cs="Times New Roman"/>
          <w:noProof w:val="0"/>
          <w:lang w:val="hu-HU"/>
        </w:rPr>
        <w:t>god megengedni azt egész, hosszú eljövend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életem során?”, tétovázás nélkül válaszolja rá: „De igen, pontosan ezt mondom.” Ha úgy gondolja, hogy bizonyos kísérletek vagy gyakorlatok jók, akkor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csinálja azokat, a test vonakodása, vagy lustasága nem fogja elriasztani. Mindezekben nem lesz sem feszültség, sem izgatottság, aminek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oka, hogy az akarat a legnyugodtabb dolog a világon. N</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ha az emberek azt hiszik, hogy a nagydarab, nagyszájú, uralkodó típusú személy az akarat embere, de ez nem így van. Az ilyen ember azért alkalmazza ezt a módszert, mert hatékony eszköznek gondolja ahhoz, hogy mások engedelmeskedjenek neki. Azért hiszi ezt, mert félig-meddig tudatában van,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maga is csak ilyen, a külvilágból rá ható hangoskodó dolgokkal bírható rá, hogy megmozduljon, ilye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minek azonban az akarat embere sohasem engedelmeskedne. Nem, hiszen az akarat a legnyugodtabb dolog a világon. Az önuralommal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pedig sohasem fog úgy gondolni önmegtartózt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tására, mint célra, hanem csupán, mint tiszta énje helyes életére, aminek a tisztasága szent, nem tula</w:t>
      </w:r>
      <w:r w:rsidRPr="00A01BC7">
        <w:rPr>
          <w:rFonts w:ascii="Times New Roman" w:hAnsi="Times New Roman" w:cs="Times New Roman"/>
          <w:noProof w:val="0"/>
          <w:lang w:val="hu-HU"/>
        </w:rPr>
        <w:t>j</w:t>
      </w:r>
      <w:r w:rsidRPr="00A01BC7">
        <w:rPr>
          <w:rFonts w:ascii="Times New Roman" w:hAnsi="Times New Roman" w:cs="Times New Roman"/>
          <w:noProof w:val="0"/>
          <w:lang w:val="hu-HU"/>
        </w:rPr>
        <w:t>donként vagy elért eredményként, hanem valódi léteként.</w:t>
      </w:r>
    </w:p>
    <w:p w14:paraId="7DFA74A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hinduk között széles körben, nemzeti alapon talán a legnagyobb mértékben ezt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fedezhetjük fel. Sokan vannak Indiában, akik kevésbé tör</w:t>
      </w:r>
      <w:r w:rsidR="001745E4">
        <w:rPr>
          <w:rFonts w:ascii="Times New Roman" w:hAnsi="Times New Roman" w:cs="Times New Roman"/>
          <w:noProof w:val="0"/>
          <w:lang w:val="hu-HU"/>
        </w:rPr>
        <w:t>ő</w:t>
      </w:r>
      <w:r w:rsidRPr="00A01BC7">
        <w:rPr>
          <w:rFonts w:ascii="Times New Roman" w:hAnsi="Times New Roman" w:cs="Times New Roman"/>
          <w:noProof w:val="0"/>
          <w:lang w:val="hu-HU"/>
        </w:rPr>
        <w:t>dnek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dolgokkal mindaddig, amíg az én belül el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gedett, és néha találkozhatunk gyakorlati dolgokban olyan emberekkel, akik ebben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sek, de termész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tük más részeiben hiányosságok mutatkoznak. Úgy találjuk, teljesen azt akarják, hogy az ember azt gondolja, megvan a saját útja, és legyen boldog ebben az illúzióban, miközben belül élvezik azt a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ismerést, hogy nekik is megvan a saját útjuk.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gyakran különös módon csendes ösvény, és még a belül hallható hang is a csend hangja, a jóga ösvényén pedig az embernek ez a csendes hang sokkal inkább iránymutatója, mint bármilyen vizuális tisztánlátás. A gyakorlati filozófiák közül Indi</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Patanjali-é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erre a sugárra, jóga-szútrái tartalmazzák az akarat emberének szóló tanítást.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w:t>
      </w:r>
      <w:r w:rsidRPr="00A01BC7">
        <w:rPr>
          <w:rFonts w:ascii="Times New Roman" w:hAnsi="Times New Roman" w:cs="Times New Roman"/>
          <w:i/>
          <w:iCs/>
          <w:noProof w:val="0"/>
          <w:lang w:val="hu-HU"/>
        </w:rPr>
        <w:t>kaivalya</w:t>
      </w:r>
      <w:r w:rsidRPr="00A01BC7">
        <w:rPr>
          <w:rFonts w:ascii="Times New Roman" w:hAnsi="Times New Roman" w:cs="Times New Roman"/>
          <w:noProof w:val="0"/>
          <w:lang w:val="hu-HU"/>
        </w:rPr>
        <w:t>-t, vagyis a függetlenséget ajánlja a tanítvány törekvésének céljaként, és az önuralmat a test, az érzékek és az elme felett, mint a függetlenség megvalósításához nélkülözhetetlen megtisztulást. Még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készít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tanfolyamán is, miközben a mindenben benne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isteni tiszteletben tartásának szüksége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beszél, így érve el a helyes tudást, ez az iskola a „</w:t>
      </w:r>
      <w:r w:rsidRPr="00A01BC7">
        <w:rPr>
          <w:rFonts w:ascii="Times New Roman" w:hAnsi="Times New Roman" w:cs="Times New Roman"/>
          <w:i/>
          <w:iCs/>
          <w:noProof w:val="0"/>
          <w:lang w:val="hu-HU"/>
        </w:rPr>
        <w:t>tapas</w:t>
      </w:r>
      <w:r w:rsidRPr="00A01BC7">
        <w:rPr>
          <w:rFonts w:ascii="Times New Roman" w:hAnsi="Times New Roman" w:cs="Times New Roman"/>
          <w:noProof w:val="0"/>
          <w:lang w:val="hu-HU"/>
        </w:rPr>
        <w: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ködését teszi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helyre, amin 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lyesen és tágabb értelemben az önmérsékletet és a minden területen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önuralmat ért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nek.</w:t>
      </w:r>
    </w:p>
    <w:p w14:paraId="0C59F0C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görögök és a rómaiak idejében ez a sugár hívta életre a sztoikus iskolát, és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filozófi</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nak ez az oldala különösen a rómaiak között érte el tökéletes kiteljesedését. Akkor minden ember, aki valóban sztoikus volt, érezte az én méltóságát. Egy ilyen ember ki tudott lépni ég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házából, és romo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ban látva élete munkáját, képes volt azt mondani, hogy nem vesztett semmit, mivel nincs gazdagság az </w:t>
      </w:r>
      <w:r w:rsidRPr="00A01BC7">
        <w:rPr>
          <w:rFonts w:ascii="Times New Roman" w:hAnsi="Times New Roman" w:cs="Times New Roman"/>
          <w:noProof w:val="0"/>
          <w:lang w:val="hu-HU"/>
        </w:rPr>
        <w:lastRenderedPageBreak/>
        <w:t>énen kívül. Ez olyan dolog volt, amit valóságként érzett, és tudta, hogy úgy van, amióta eldöntötte, hogy a tapasztalásnak – legyen az akár fájdalmas is – gazdagítania kell az életét.</w:t>
      </w:r>
    </w:p>
    <w:p w14:paraId="7177C2E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 beszéltem a sugár hiányosságairól, mivel az egyik sugárnak sincs. Lehet, hogy az egyik sugá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hoz tartozó ember nem képes elérni általános magas szintet alkata többi princípiumában, és ilyen ese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ben az akarat embere meglehet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önközpontúnak, hatalmaskodónak, számítónak, vakmer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du</w:t>
      </w:r>
      <w:r w:rsidRPr="00A01BC7">
        <w:rPr>
          <w:rFonts w:ascii="Times New Roman" w:hAnsi="Times New Roman" w:cs="Times New Roman"/>
          <w:noProof w:val="0"/>
          <w:lang w:val="hu-HU"/>
        </w:rPr>
        <w:t>r</w:t>
      </w:r>
      <w:r w:rsidRPr="00A01BC7">
        <w:rPr>
          <w:rFonts w:ascii="Times New Roman" w:hAnsi="Times New Roman" w:cs="Times New Roman"/>
          <w:noProof w:val="0"/>
          <w:lang w:val="hu-HU"/>
        </w:rPr>
        <w:t>vának, tapintatlannak és gondatlannak és még más hasonlónak mutatkozik céljai követésében. Ezeket a hibákat mégsem tulajdoníthatjuk egy területr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származó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sségének, hanem a többi területen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hiányosságainak. Ezek helyrehozásának útja nem az, hogy leromboljuk azt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sséget, amivel rende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kezik, sem az, hogy meggátoljuk alap-jellemének ösztönz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Hanem az, hogy ezeket jobb medre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be tereljük azért, hogy ébredjen rá, mennyivel gazdagabb élete és mennyivel nagyobb mozgástere lehet, amikor megtanul ugyanúgy szeretni és gondolkodni, ahogyan megtanult akarni. Amikor megtanul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dent tisztelni, ami a létezés csodálatos világában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kedves és jó, ahol minden embertársunkban és a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ségeinkb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származó helyzetekben megtaláljuk az isteni tökéletesség egy-egy olyan 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rabját, ami nekünk nem adatott meg.</w:t>
      </w:r>
    </w:p>
    <w:p w14:paraId="1A7D47B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Néha a gyermekekben ez az akarat különös akaratosságban mutatkozik meg. A gyermek meg akar tenni valamit, és tényleg éppen azon van, hogy megtegye, amikor egy meggondolatlan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véletl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nül azt mondja neki, hogy meg kell tennie az adott dolgot. Ez teljesen megmérgezi az örömét, a gye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mek pedig hangos tiltakozással vagy néma makacssággal ellenáll. Hallottam egy hat év körüli kisfiúról, akinek az édesanyja azt akarta, hogy egy bizonyos inget vegyen fel, de úgy tette elé, hogy az nem felelt meg a fiú vérmérsékletének, ezért méltatlankodva visszautasította. Behívták az édesapát. A fiú nem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zett valódi ellenszenvet az ing iránt, néhány kedves szóra vágyott, ami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tette volna, hogy 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gedjen, de az apa megütötte, ezután viszont a fogait összeszorítva ezt mondta: „Most már akkor sem veszem fel, ha meg is öltök”. Tudatlan szül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és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sebb emberek megpróbálják megtörni az ilyen gyermekek lelkét, hogy kedvesebbé és engedelmesebbé tegyék, és néha sikeresen változtatják át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átlagos, tisztességes jó emberekké, akiknek a jósága többnyire semmire sem jó, sem a maguk, sem se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ki más számára. Az ilyen jóság éppen csak nem rosszaság, mint ahogy a legtöbb ember számára a béke éppen csak nem háború. Ha a gyereket szeretettel kezelték volna, az viszonzásra talált volna, az akar</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tához a szeretet is hozzáadódott volna, és a feln</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ember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bbi életében a szeretet olyan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jelent volna meg a háttérben, aminek segítségével nagy dolgokat lehetett volna megvalósítani a világon.</w:t>
      </w:r>
    </w:p>
    <w:p w14:paraId="53347CF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 egy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sugárhoz tartozó embert életében a munkája közügyek irányításának területére vezeti, és ez olyan állás, ami gyakran osztályrésze, jól fogja ellátni, mivel önmaga kormányzásában megtalálja saját szabadság iránti hajlamát. Ha pedig még olyan ember is, aki szereti embertársait, küzdeni fog azért, hogy elhozza a szabadságot másoknak, nem szabályzatok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írásával, hanem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csalogatva a bennük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akaratot, hogy az jobban kidomborodjon életükben. Bármelyik sugárhoz tartozó tiszta és jó ember csak arra vágyik, hogy átadja a többieknek annak az eszménynek az örömét, amit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megtalált magának, és hogy – ha ugyanakkor bölcs is – erejét is eszményei szolgálatába állítsa.</w:t>
      </w:r>
    </w:p>
    <w:p w14:paraId="1FAAC887"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5DBB0BE"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81850BA" w14:textId="77777777" w:rsidR="00785514" w:rsidRPr="006F477B" w:rsidRDefault="00D14C1D" w:rsidP="00CF1D33">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6F477B">
        <w:rPr>
          <w:rFonts w:ascii="Times New Roman" w:hAnsi="Times New Roman" w:cs="Times New Roman"/>
          <w:lang w:val="hu-HU"/>
        </w:rPr>
        <w:lastRenderedPageBreak/>
        <w:t>XII. FEJEZET</w:t>
      </w:r>
    </w:p>
    <w:p w14:paraId="27DDB209" w14:textId="77777777" w:rsidR="00785514" w:rsidRPr="00CF1D33" w:rsidRDefault="00785514" w:rsidP="00CF1D33">
      <w:pPr>
        <w:pStyle w:val="MinorHeading"/>
        <w:keepNext w:val="0"/>
        <w:keepLines w:val="0"/>
        <w:spacing w:before="0" w:after="0" w:line="240" w:lineRule="auto"/>
        <w:rPr>
          <w:rFonts w:ascii="Times New Roman" w:hAnsi="Times New Roman" w:cs="Times New Roman"/>
          <w:noProof w:val="0"/>
          <w:sz w:val="24"/>
          <w:szCs w:val="24"/>
          <w:lang w:val="hu-HU"/>
        </w:rPr>
      </w:pPr>
      <w:r w:rsidRPr="00CF1D33">
        <w:rPr>
          <w:rFonts w:ascii="Times New Roman" w:hAnsi="Times New Roman" w:cs="Times New Roman"/>
          <w:b/>
          <w:bCs/>
          <w:noProof w:val="0"/>
          <w:sz w:val="24"/>
          <w:szCs w:val="24"/>
          <w:lang w:val="hu-HU"/>
        </w:rPr>
        <w:t>A MÁSODIK SUGÁR</w:t>
      </w:r>
    </w:p>
    <w:p w14:paraId="7F03BB2A" w14:textId="77777777" w:rsidR="00CF1D33" w:rsidRDefault="00CF1D33"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4D30276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második sugár jellegzetessége a szeretet, annak a bölcsességnek pozitív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az életben, ami az együttérzésen keresztül észleli a többi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lényben a tudat állapotát, és figyelembe veszi azt, amikor velük foglalkozik. Ez is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mivel a szeretet a lélek aktív energiája, a tudat </w:t>
      </w:r>
      <w:r w:rsidRPr="00A01BC7">
        <w:rPr>
          <w:rFonts w:ascii="Times New Roman" w:hAnsi="Times New Roman" w:cs="Times New Roman"/>
          <w:i/>
          <w:iCs/>
          <w:noProof w:val="0"/>
          <w:lang w:val="hu-HU"/>
        </w:rPr>
        <w:t>rajas</w:t>
      </w:r>
      <w:r w:rsidRPr="00A01BC7">
        <w:rPr>
          <w:rFonts w:ascii="Times New Roman" w:hAnsi="Times New Roman" w:cs="Times New Roman"/>
          <w:noProof w:val="0"/>
          <w:lang w:val="hu-HU"/>
        </w:rPr>
        <w:t>-a, és minden aktivitása arra irányul, hogy a testvériséget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segítse, és tökéletesebben teremtse meg egymással való egységünket az életben.</w:t>
      </w:r>
    </w:p>
    <w:p w14:paraId="4B65737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Azok az emberek, akik nem ehhez a sugárhoz tartoznak, bár képesek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együttérzésre mások iránt örömeikben is, fájdalmaikban is, és bár megértik azokat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nyöket, amik az embereknek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származnak, viszont nem könnyen képesek felfogni, hogy az egység nem megáll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podás kérdése, hanem tény, és hogy a testvériség több, mint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 mert érzelmet foglal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gában, míg az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 nem. Amikor az egységnek ez az érzése eléggé meger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södött az ember szívében, már nem saját szempontjából fog a többiekre gondolni, és azt fontolgatni, hogyan gazdagí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hatja saját életét, és mások hogyan segíthetik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saját céljai megvalósulását, hanem bizonyos finom érzésen keresztül kapcsolatot teremtve a tudatukkal, és így életükben és céljaikban ugyanannyira érd</w:t>
      </w:r>
      <w:r w:rsidRPr="00A01BC7">
        <w:rPr>
          <w:rFonts w:ascii="Times New Roman" w:hAnsi="Times New Roman" w:cs="Times New Roman"/>
          <w:noProof w:val="0"/>
          <w:lang w:val="hu-HU"/>
        </w:rPr>
        <w:t>e</w:t>
      </w:r>
      <w:r w:rsidRPr="00A01BC7">
        <w:rPr>
          <w:rFonts w:ascii="Times New Roman" w:hAnsi="Times New Roman" w:cs="Times New Roman"/>
          <w:noProof w:val="0"/>
          <w:lang w:val="hu-HU"/>
        </w:rPr>
        <w:t>kelt, mint a sajátjában. Ennek az érzékenységnek a köre egyre tovább tágul, amint a második sugárhoz tartozó ember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dik, és </w:t>
      </w:r>
      <w:proofErr w:type="gramStart"/>
      <w:r w:rsidRPr="00A01BC7">
        <w:rPr>
          <w:rFonts w:ascii="Times New Roman" w:hAnsi="Times New Roman" w:cs="Times New Roman"/>
          <w:noProof w:val="0"/>
          <w:lang w:val="hu-HU"/>
        </w:rPr>
        <w:t>eszményi apává,</w:t>
      </w:r>
      <w:proofErr w:type="gramEnd"/>
      <w:r w:rsidRPr="00A01BC7">
        <w:rPr>
          <w:rFonts w:ascii="Times New Roman" w:hAnsi="Times New Roman" w:cs="Times New Roman"/>
          <w:noProof w:val="0"/>
          <w:lang w:val="hu-HU"/>
        </w:rPr>
        <w:t xml:space="preserve"> vagy anyává, ideális állampolgárrá, hazafivá válik, végül az egész emberiség testvérévé oly módon, hogy akire csak rápillant, azt az embert szereti.</w:t>
      </w:r>
    </w:p>
    <w:p w14:paraId="0E0B612B"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Így szívében tartja minden társadalmi baj megoldását, a szeretet hatalmas erejét, és annak a szerete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nek az egyetemességét legkevésbé sem saját erényei jelentik. Ez a szeretet teszi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hogy ne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csak azokat tisztelje, akik hozzá hasonlók, vagy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nyös színben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nnek fel hasonlóságuk miatt, hanem azokat is, akik teljesen eltérnek rangban vagy fajtában. Mi több, ez arra készteti, hogy szinte mélyen tisztelje azokat, akik különböznek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minthogy a tudat hatalmas, szeretettel teli fényéb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egy olyan részt birtokolnak, aminek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kicsiny részét sem képes magába felvenni sajátjaként. Boldogságához nem szükséges, hogy a szórakozás és élvezet eszközeivel rendelkezzen, de fontos, hogy másoknak legyen azokban része, és így minden tevékenysége önzetlenségben merül ki, a tökéletes szeretet pedig el</w:t>
      </w:r>
      <w:r w:rsidR="001745E4">
        <w:rPr>
          <w:rFonts w:ascii="Times New Roman" w:hAnsi="Times New Roman" w:cs="Times New Roman"/>
          <w:noProof w:val="0"/>
          <w:lang w:val="hu-HU"/>
        </w:rPr>
        <w:t>ű</w:t>
      </w:r>
      <w:r w:rsidRPr="00A01BC7">
        <w:rPr>
          <w:rFonts w:ascii="Times New Roman" w:hAnsi="Times New Roman" w:cs="Times New Roman"/>
          <w:noProof w:val="0"/>
          <w:lang w:val="hu-HU"/>
        </w:rPr>
        <w:t>zi mind a félelmet, mind a sóvárgást és a lehetséges emberi összeütközések legtöbb okát. Hallottam egy szegény emberr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egy gazdag ember kapuja közelében üldögélt, és úgy volt képes élvezni a gazdag ember örömeit, hogy nem rendelkezett saját vagyonnal. Ahogyan figyelte az arra járó boldog és sikeres embereket, és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nként benézett a nagy áruház ablakain, mindene megvolt, amit akarhatott. Hallottam egy olyan emberr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is, aki egy utazásból visszatérve rájött, hogy elhagyta értékes aranyóráját, és nem siránkozott, hogy „Óh, jaj, elvesztettem az órámat!”, hanem egy kis örömteli lelkesedéssel kiáltott fel: „Nos, valaki bizonyára megtalálta azt az órát!” Ezek talán tökéletes mintapéldái a második sugárhoz tartozó embereknek, és világosan bemutatják ezt a típust.</w:t>
      </w:r>
    </w:p>
    <w:p w14:paraId="659B664A"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második sugárhoz tartozó emberek készek szenvedni szeretetükért, viszont annak mámora kétsé</w:t>
      </w:r>
      <w:r w:rsidRPr="00A01BC7">
        <w:rPr>
          <w:rFonts w:ascii="Times New Roman" w:hAnsi="Times New Roman" w:cs="Times New Roman"/>
          <w:noProof w:val="0"/>
          <w:lang w:val="hu-HU"/>
        </w:rPr>
        <w:t>g</w:t>
      </w:r>
      <w:r w:rsidRPr="00A01BC7">
        <w:rPr>
          <w:rFonts w:ascii="Times New Roman" w:hAnsi="Times New Roman" w:cs="Times New Roman"/>
          <w:noProof w:val="0"/>
          <w:lang w:val="hu-HU"/>
        </w:rPr>
        <w:t>telenül eltakarja szemük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életük többségének áldozatos jellegét.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nem olyan emberek, akik csak azért segítenek más szenved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knek, hogy megszüntessék saját szenvedésüket, amit az együttérzésen 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resztül éreznek, akiknek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gondjuk az, hogy elkerüljék a szenvedés helyszíneit, és ha lehetséges, látókörükön túlra helyezzék, hogy elfelejthessék azt. Készek szembenézni a világgal, annak minden tökéletlenségével, annak örömökb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fájdalmakból álló keverékével, és szerényen mondják: „Csak Isten jó, mindez körülöttünk csak jobb, vagy rosszabb, de örömre mindig van ok, mert a rosszabb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dig jobbá válik, mivel minden kedves, bajtársias vagy szolgálatból megtett cselekedet a javulást szo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gálja, ami végül oda vezet, hogy mindenre úgy tudunk gondolni, mint jóra.”. Az élet felfelé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désének tanítása mindig vonzza az ilyen típusú embereket, és olyan energiával telíti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ami szeretetüket nem csupán érzelg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 hanem bajtársiassá és testvériessé teszi.</w:t>
      </w:r>
    </w:p>
    <w:p w14:paraId="15B0238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Oka van annak, hogy miért van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hatással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déselmélet az ehhez a sugárhoz tartozó embere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re, mégpedig az, hogy a világban való életben a szeretet törvénye 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ki. Vegyük ennek legtal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lastRenderedPageBreak/>
        <w:t>lóbb meghatározását, amit Herbert Spencer adott meg sok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Azt mondta, hogy ez a rend</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zetlen homogenitás állapotából a szerkezeti és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ködési rendezett heterogenitás állapota irányába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folyamatos változást foglalja magába. Ez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kifejezve azt jelenti, hogy a világon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 egyes tudatot hordozó és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szervezet, saját típusának folyamatosan határozottabbá válása 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rán egyre határozottabb és függetlenebb dologgá válik, ugyanakkor a másokkal alkotott egység állap</w:t>
      </w:r>
      <w:r w:rsidRPr="00A01BC7">
        <w:rPr>
          <w:rFonts w:ascii="Times New Roman" w:hAnsi="Times New Roman" w:cs="Times New Roman"/>
          <w:noProof w:val="0"/>
          <w:lang w:val="hu-HU"/>
        </w:rPr>
        <w:t>o</w:t>
      </w:r>
      <w:r w:rsidRPr="00A01BC7">
        <w:rPr>
          <w:rFonts w:ascii="Times New Roman" w:hAnsi="Times New Roman" w:cs="Times New Roman"/>
          <w:noProof w:val="0"/>
          <w:lang w:val="hu-HU"/>
        </w:rPr>
        <w:t>tába kerül, amelyben saját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jobban szolgálja a többiek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rehaladását, mint saját elkülönült énjéét. Ez azt is jelenti, hogy olyan dolgok, amelyek korábban hasonlók és különállók voltak, különb</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kké, de egyesültekké válnak, végül a törvény és a rend tökéletesen uralkodni fog a káosz és a söté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ség fölött, és minden út tökéletessé válik az élet egyetemes kölcsönhatása számára. A tudat ilyen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viv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áradatának részévé válni, ez jelenti a második sugárhoz tartozó ember számára az örömet. Nem annak </w:t>
      </w:r>
      <w:r w:rsidRPr="00A01BC7">
        <w:rPr>
          <w:rFonts w:ascii="Times New Roman" w:hAnsi="Times New Roman" w:cs="Times New Roman"/>
          <w:i/>
          <w:iCs/>
          <w:noProof w:val="0"/>
          <w:lang w:val="hu-HU"/>
        </w:rPr>
        <w:t>eszméje</w:t>
      </w:r>
      <w:r w:rsidRPr="00A01BC7">
        <w:rPr>
          <w:rFonts w:ascii="Times New Roman" w:hAnsi="Times New Roman" w:cs="Times New Roman"/>
          <w:noProof w:val="0"/>
          <w:lang w:val="hu-HU"/>
        </w:rPr>
        <w:t>, hanem megtapasztalása, anélkül, hogy gondolkodna a haladásról, kivéve, ha az kisebb és alárendeltebb mértékben bukkan fel hét sugara közül a többi általános természetének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r</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vén. Itt leírva az elvét kell ismertetnünk, egyfajta gondolkodási szemléletet, de azt találjuk, hogy a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 ismerete amolyan ráérzés-tudás, ha érti az olvasó. Az ilyen ember nem fog elégedetle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kedni, hogy ez az áradat nem magasabb szint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hanem a körülötte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valamennyi életre úgy tekint, mint amily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nek, ostoba és panaszkodó bírálgatás nélkül, és velük együtt áramlik természetes, kölcs</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nösen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nyös bajtársiasságban, önként nyújtva az információt és a segítséget, ha szükséges.</w:t>
      </w:r>
    </w:p>
    <w:p w14:paraId="214F3162"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emberi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désnek ezt az ösvényét Indiában karma-jógának hívják. Tudom, hogy az állítás fo</w:t>
      </w:r>
      <w:r w:rsidRPr="00A01BC7">
        <w:rPr>
          <w:rFonts w:ascii="Times New Roman" w:hAnsi="Times New Roman" w:cs="Times New Roman"/>
          <w:noProof w:val="0"/>
          <w:lang w:val="hu-HU"/>
        </w:rPr>
        <w:t>r</w:t>
      </w:r>
      <w:r w:rsidRPr="00A01BC7">
        <w:rPr>
          <w:rFonts w:ascii="Times New Roman" w:hAnsi="Times New Roman" w:cs="Times New Roman"/>
          <w:noProof w:val="0"/>
          <w:lang w:val="hu-HU"/>
        </w:rPr>
        <w:t>radalmi, de helyes, az a népszer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elképzelés pedig helytelen, ami a karma szót úgy értelmezi, mint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ködést vagy cselekvést, minthogy ennek az ösvénynek a jellemzésekor a lényeg – ami sokak f</w:t>
      </w:r>
      <w:r w:rsidRPr="00A01BC7">
        <w:rPr>
          <w:rFonts w:ascii="Times New Roman" w:hAnsi="Times New Roman" w:cs="Times New Roman"/>
          <w:noProof w:val="0"/>
          <w:lang w:val="hu-HU"/>
        </w:rPr>
        <w:t>i</w:t>
      </w:r>
      <w:r w:rsidRPr="00A01BC7">
        <w:rPr>
          <w:rFonts w:ascii="Times New Roman" w:hAnsi="Times New Roman" w:cs="Times New Roman"/>
          <w:noProof w:val="0"/>
          <w:lang w:val="hu-HU"/>
        </w:rPr>
        <w:t>gyelmét elkerüli – az ember szeretete, ami a karmát karma-jógává teszi. Shrî Krishna azt tanította, hogy a szer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tet ösvénye két nagy ágra osztható, egyik a bhakti-jóga, az önfeláldozás az Istennek, a másik a karma-jóga, az önfeláldozás az emberiségnek. Mi lehetne annál világosabb, mint Arjunának adott tan</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tása? „Bizony, Janaka és mások úgy érték el a tökéletességet, hogy az emberek egységét szem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tartva munkálkodtak, így kellene neked is tenned.”</w:t>
      </w:r>
    </w:p>
    <w:p w14:paraId="76263971"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Ezért lehetetlenség az igazi második sugaras ember számára, hogy visszahúzódjon a cselekvés vil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gából, és azt mondja rá: „ez nem elég jó nekem”, vagy semmibe vegye a szolgálatát igényl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kéréseket, amelyek kisebb vagy nagyobb mértékben mindenfelé megjelennek. Természetéhez tartozik, hogy nek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lásson a jót-tevéshez. Nála nem úgy van mereven, hogy „Ezt jó megtenni, azt pedig rossz megtenni”, hanem bármit jobbá tenni, mint korábban volt, azt helyes megtenni. Ismertem egy bírót, aki a Legfe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Bíróság elnöke volt egy olyan országban, ahol a törvény még azt követeli meg, hogy a gyilkos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 fel kell akasztani. Mint magánembernek és igaz hindunak, bírói életének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gondolata az volt, hogy minden jót meg kell tennie, amire csak képes, és senkinek ne okozzon kárt, ennek ellenére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nként a hivatása azt követelte meg, hogy a gyilkost halálra ítélje. Néhány spirituális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barátja ne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régen álláspontját puhatolva azt kérdezte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„Vajon nem összeegyeztethetetlen-e az elvei</w:t>
      </w:r>
      <w:r w:rsidRPr="00A01BC7">
        <w:rPr>
          <w:rFonts w:ascii="Times New Roman" w:hAnsi="Times New Roman" w:cs="Times New Roman"/>
          <w:noProof w:val="0"/>
          <w:lang w:val="hu-HU"/>
        </w:rPr>
        <w:t>d</w:t>
      </w:r>
      <w:r w:rsidRPr="00A01BC7">
        <w:rPr>
          <w:rFonts w:ascii="Times New Roman" w:hAnsi="Times New Roman" w:cs="Times New Roman"/>
          <w:noProof w:val="0"/>
          <w:lang w:val="hu-HU"/>
        </w:rPr>
        <w:t>del, hogy 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sséget vállalsz embertársaid haláláért, még ha azok hitvány emberek is? Nem kellene-e lemond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nod arról a tisztségr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amelyik ilyen kegyetlenséget követel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led? Miért egyezel bele, hogy ilyen g</w:t>
      </w:r>
      <w:r w:rsidRPr="00A01BC7">
        <w:rPr>
          <w:rFonts w:ascii="Times New Roman" w:hAnsi="Times New Roman" w:cs="Times New Roman"/>
          <w:noProof w:val="0"/>
          <w:lang w:val="hu-HU"/>
        </w:rPr>
        <w:t>o</w:t>
      </w:r>
      <w:r w:rsidRPr="00A01BC7">
        <w:rPr>
          <w:rFonts w:ascii="Times New Roman" w:hAnsi="Times New Roman" w:cs="Times New Roman"/>
          <w:noProof w:val="0"/>
          <w:lang w:val="hu-HU"/>
        </w:rPr>
        <w:t>nosz törvény közvetít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legyél?” A bíró mélyen 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dött a kérdésen, és végül arra a világos döntésre jutott, hogy nem szabad feladnia tisztségét, mivel, ahogyan megfogalmazta: „Akármerr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zem, én, aki még a gyilkosokat is szeretem, egy embert küldök a halálba, mert nem tudom megmenteni. Lehet, hogy az utódom, akiben nincs annyi szeretet, mint bennem, négy embert küld halálba. Ha pedig úgy történne, hogy a karma megbüntet engem </w:t>
      </w:r>
      <w:proofErr w:type="gramStart"/>
      <w:r w:rsidRPr="00A01BC7">
        <w:rPr>
          <w:rFonts w:ascii="Times New Roman" w:hAnsi="Times New Roman" w:cs="Times New Roman"/>
          <w:noProof w:val="0"/>
          <w:lang w:val="hu-HU"/>
        </w:rPr>
        <w:t>a miatt</w:t>
      </w:r>
      <w:proofErr w:type="gramEnd"/>
      <w:r w:rsidRPr="00A01BC7">
        <w:rPr>
          <w:rFonts w:ascii="Times New Roman" w:hAnsi="Times New Roman" w:cs="Times New Roman"/>
          <w:noProof w:val="0"/>
          <w:lang w:val="hu-HU"/>
        </w:rPr>
        <w:t xml:space="preserve"> az ember miatt, akit én ítéltem el, el kell azt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selnem a három ember kedvéért, akiket megmentettem”. Ez az ember nem sértette meg a szeretet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vényét, és nem vette el egy ember életét, hogy egy másikat megmentsen, de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legjobban betartotta a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vényt, és életeket mentett meg. Nem az érdekelte, hogy saját kezét 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módon tisztán tartsa. Mert egy ilyen embernek a „helyes” és a „helytelen” soha nem lehet ésszel hozott ítélet, vagy szabályok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írások kérdése.</w:t>
      </w:r>
    </w:p>
    <w:p w14:paraId="337690C6"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Ismertem egy hölgyet is, aki egy zsúfolt városban élt, ahol nagyon primitív módon szabadultak meg a kóbor macskáktól és kutyáktól. A helyhatóság két embert alkalmazott, egyiküket azért, hogy begy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se a kóbor állatokat, a másikat pedig azért, hogy megölje azokat. Mindkét ember annak alapján kapta a fizetést, hogy hány állat került a kezeik közé, és amelyek rövid három nap haladékot kaptak elfogásuk és kivégzésük között. Ez a hölgy, aki nagyon szerette az állatokat, és nem tudta elviselni a gondolatot, hogy azok veszélyben vannak és szenvednek, összefogott néhány baráttal, és létrehoztak egy társaságot néhány ismert és magas rangú hivatalt betölt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sségteljes emberrel. Ezután megk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resték a városi tanácsot, és felajánlották, hogy leveszik vállukról a kóbor állatok minden gondját. A helyhatóság bel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egyezett, és átengedte egy régi épület és kert használatát, a hölgy pedig az intézmény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lett. 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kalmaztak egy embert tisztességes, rendszeres fizetésért, hogy járjon körbe egy kis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herautóval és 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jtse be a macskákat és a kutyákat. Jólelk</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tartották az állatokat három hétig, és ért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sítették az egész várost, hol találhatók az elveszett állatok, vagy kaphatók újak, és csak ennek letelte után altatták el a nem kívánt állatokat. Ilyen volt ennek a hölgynek a jósága, hogy saját kezébe vette a legrosszabb hivatalt, és olyan humánusan járt el, amennyire csak lehetett. A második sugárhoz tartozó ember a jót nem annak 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élvezetéért teszi, hanem a szívben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szeretet miatt. </w:t>
      </w:r>
    </w:p>
    <w:p w14:paraId="669CC4FC"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testvériség sugara. A második sugárhoz tartozó ember azon van, hogy jót tegyen. Úgy érzi, hogy az emberiség templomának felépítésében a köt</w:t>
      </w:r>
      <w:r w:rsidR="001745E4">
        <w:rPr>
          <w:rFonts w:ascii="Times New Roman" w:hAnsi="Times New Roman" w:cs="Times New Roman"/>
          <w:noProof w:val="0"/>
          <w:lang w:val="hu-HU"/>
        </w:rPr>
        <w:t>ő</w:t>
      </w:r>
      <w:r w:rsidRPr="00A01BC7">
        <w:rPr>
          <w:rFonts w:ascii="Times New Roman" w:hAnsi="Times New Roman" w:cs="Times New Roman"/>
          <w:noProof w:val="0"/>
          <w:lang w:val="hu-HU"/>
        </w:rPr>
        <w:t>anyag a jóakarat, a barátság és a szeretet. Megérti, hogy rendszerekkel, szabályzatokkal, megegyezésekkel és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ködéssel nem lehet messzire jutni ebben a munkában, és hogy szeretet nélkül nem lehet a békét megvenni az emberiség számára. </w:t>
      </w:r>
    </w:p>
    <w:p w14:paraId="273DD53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ehhez a sugárhoz tartozó emberek közül kerülnek ki a legjobb tanítók és orvosok. Emlékszem, úgy húsz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olvastam egy elismert professzor, Bernard Bosanquet cikkét, amiben azt állíto</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ta, hogy nem tanácsos a legkiválóbb tudósokat tanárként alkalmazni az iskolákban, mivel ezek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berek a tárgyukat nagyon könnyen tanulták meg, és nincsenek abban a helyzetben, hogy megértsék az átlagos tanulók lelkiállapotát. Egészen biztos, hogy a szeretet képességére bármi másnál sokkal 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gyobb szükség van nemcsak a nevelésben, egy gyermeknél az emberi képességek kibontakoztatásában, hanem a tanításban, a tudás átadásában is. Mindenki tudja, hogy az az orvos, aki képes valódi, élénk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dést mutatni betege iránt, legtöbbször nemcsak a legnépszer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 hanem a legsikeresebb is.</w:t>
      </w:r>
    </w:p>
    <w:p w14:paraId="0A292E0B"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élet nagyon sok területe nyitott mindegyik sugár embere számára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minden szintjén. A mai id</w:t>
      </w:r>
      <w:r w:rsidR="001745E4">
        <w:rPr>
          <w:rFonts w:ascii="Times New Roman" w:hAnsi="Times New Roman" w:cs="Times New Roman"/>
          <w:noProof w:val="0"/>
          <w:lang w:val="hu-HU"/>
        </w:rPr>
        <w:t>ő</w:t>
      </w:r>
      <w:r w:rsidR="00C301BC">
        <w:rPr>
          <w:rFonts w:ascii="Times New Roman" w:hAnsi="Times New Roman" w:cs="Times New Roman"/>
          <w:noProof w:val="0"/>
          <w:lang w:val="hu-HU"/>
        </w:rPr>
        <w:t>k</w:t>
      </w:r>
      <w:r w:rsidR="00C301BC">
        <w:rPr>
          <w:rStyle w:val="Lbjegyzet-hivatkozs"/>
          <w:rFonts w:ascii="Times New Roman" w:hAnsi="Times New Roman" w:cs="Times New Roman"/>
          <w:noProof w:val="0"/>
          <w:lang w:val="hu-HU"/>
        </w:rPr>
        <w:footnoteReference w:id="7"/>
      </w:r>
      <w:r w:rsidR="002F35EF" w:rsidRPr="00A01BC7">
        <w:rPr>
          <w:rFonts w:ascii="Times New Roman" w:hAnsi="Times New Roman" w:cs="Times New Roman"/>
          <w:noProof w:val="0"/>
          <w:lang w:val="hu-HU"/>
        </w:rPr>
        <w:t xml:space="preserve"> </w:t>
      </w:r>
      <w:r w:rsidRPr="00A01BC7">
        <w:rPr>
          <w:rFonts w:ascii="Times New Roman" w:hAnsi="Times New Roman" w:cs="Times New Roman"/>
          <w:noProof w:val="0"/>
          <w:lang w:val="hu-HU"/>
        </w:rPr>
        <w:t>gazdasági környezetében, eltekintve azoktól, akiket hivatásosoknak neveznek, a második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gárhoz tartozó ember ideális termékforgalmazó, akár nagykeresked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akár kiskeresked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Ezen a terül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ten úgy érzi magát, mint aki pontosan azt teszi az emberek elé, amire szükségük van, ami valóban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azokat a termékeket forgalmazza, ami hasznos számukra. Az általa értékesített termékek valódi érdemei bírájának tekinti magát, árait tisztességes haszonkulccsal alakítja ki, és elkerüli azokat, 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lyeket emberhez méltatlan módon állítottak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Divat úgy tekinteni az üzleti életre, mint puszta pén</w:t>
      </w:r>
      <w:r w:rsidRPr="00A01BC7">
        <w:rPr>
          <w:rFonts w:ascii="Times New Roman" w:hAnsi="Times New Roman" w:cs="Times New Roman"/>
          <w:noProof w:val="0"/>
          <w:lang w:val="hu-HU"/>
        </w:rPr>
        <w:t>z</w:t>
      </w:r>
      <w:r w:rsidRPr="00A01BC7">
        <w:rPr>
          <w:rFonts w:ascii="Times New Roman" w:hAnsi="Times New Roman" w:cs="Times New Roman"/>
          <w:noProof w:val="0"/>
          <w:lang w:val="hu-HU"/>
        </w:rPr>
        <w:t>szerzési eszközre, és azt gondolni, hogy jót csak ezen kívül lehet tenni, de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tény, hogy itt k</w:t>
      </w:r>
      <w:r w:rsidRPr="00A01BC7">
        <w:rPr>
          <w:rFonts w:ascii="Times New Roman" w:hAnsi="Times New Roman" w:cs="Times New Roman"/>
          <w:noProof w:val="0"/>
          <w:lang w:val="hu-HU"/>
        </w:rPr>
        <w:t>í</w:t>
      </w:r>
      <w:r w:rsidRPr="00A01BC7">
        <w:rPr>
          <w:rFonts w:ascii="Times New Roman" w:hAnsi="Times New Roman" w:cs="Times New Roman"/>
          <w:noProof w:val="0"/>
          <w:lang w:val="hu-HU"/>
        </w:rPr>
        <w:t>nálkozik az egyik legnagyszer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szeretetteljes kapcsolat kialakítására más emberekkel.</w:t>
      </w:r>
    </w:p>
    <w:p w14:paraId="68D82307"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Néha azt gondolják, hogy ennek a sugárnak egyik jele a könnyed barátkozás, de ez nem így van.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mertem egy urat, aki rendkívül békés ember volt, és hosszú élete során nem volt barátja közvetlen cs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ládján kívül. Egy napon megkérdeztem, hogyan alakult ez így, amire azt válaszolta: „Tény, hogy nem tudom megjátszani a barátságosdit, ha barátságokat kötök, ki kell állnom mellettük minden m</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don, minden gondjuk és nehézségük közepette, nekem pedig elég a feleségem és gyermekeim, és nem ko</w:t>
      </w:r>
      <w:r w:rsidRPr="00A01BC7">
        <w:rPr>
          <w:rFonts w:ascii="Times New Roman" w:hAnsi="Times New Roman" w:cs="Times New Roman"/>
          <w:noProof w:val="0"/>
          <w:lang w:val="hu-HU"/>
        </w:rPr>
        <w:t>c</w:t>
      </w:r>
      <w:r w:rsidRPr="00A01BC7">
        <w:rPr>
          <w:rFonts w:ascii="Times New Roman" w:hAnsi="Times New Roman" w:cs="Times New Roman"/>
          <w:noProof w:val="0"/>
          <w:lang w:val="hu-HU"/>
        </w:rPr>
        <w:t>káztathatom azt, amire szükségük van, így nem kötök barátságokat”. Nagyszív</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ember volt, a ha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madik sugaras gondolkodással vegyítve, mindig ösztönösen készen arra, hogy saját örömeit és szórak</w:t>
      </w:r>
      <w:r w:rsidRPr="00A01BC7">
        <w:rPr>
          <w:rFonts w:ascii="Times New Roman" w:hAnsi="Times New Roman" w:cs="Times New Roman"/>
          <w:noProof w:val="0"/>
          <w:lang w:val="hu-HU"/>
        </w:rPr>
        <w:t>o</w:t>
      </w:r>
      <w:r w:rsidRPr="00A01BC7">
        <w:rPr>
          <w:rFonts w:ascii="Times New Roman" w:hAnsi="Times New Roman" w:cs="Times New Roman"/>
          <w:noProof w:val="0"/>
          <w:lang w:val="hu-HU"/>
        </w:rPr>
        <w:t>zását mások érdekében feláldozza, de tökéletesen visszahúzódóan.</w:t>
      </w:r>
    </w:p>
    <w:p w14:paraId="46C4A4E0"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második sugárhoz tartozó embereknek nagyon komoly hibáik lehetnek, ha esetleg a többi típus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 xml:space="preserve">lajdonságaiból az elfogadhatónál kisebb mértékben részesülnek. Sok olyan ember van a világon, akik </w:t>
      </w:r>
      <w:r w:rsidRPr="00A01BC7">
        <w:rPr>
          <w:rFonts w:ascii="Times New Roman" w:hAnsi="Times New Roman" w:cs="Times New Roman"/>
          <w:noProof w:val="0"/>
          <w:lang w:val="hu-HU"/>
        </w:rPr>
        <w:lastRenderedPageBreak/>
        <w:t>nagyon szenvednek, amikor azokra a rémségekre gondolnak, amik a civilizáció mögött, néha annak felszínén húzódnak meg. Nem tesznek semmit annak érdekében, hogy megszüntessék azokat, mivel kevés akarat vagy gyakorlatiasság van a jellemükben, de boldogtalanságba kergetik önmagukat,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 pedig azzal az örökös panaszkodással háborgatnak, hogy szinte minden hatalom és pénz a világban valahogyan azok kezébe került, akik nem szeretik embertársaikat. Ha azzal foglalkoznának, hogy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dazt a csekély energiát, amivel már rendelkeznek, egy kis olyan jó megtételére használják, amit kép</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sek lennének megtenni, akkor nem adnák hozzá saját ellenszenvességüket a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emberi boldogt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lansághoz, hanem felkészülnének a kiválóbb képességek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beni gyakorlására. Ebben a világban a törvény kikötése, hogy senki sem rendelkezhet olyan képességgel vagy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séggel, amiért nem 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gozott meg. </w:t>
      </w:r>
    </w:p>
    <w:p w14:paraId="00F5FD58" w14:textId="77777777" w:rsidR="00785514" w:rsidRPr="00A01BC7" w:rsidRDefault="00785514" w:rsidP="00C301BC">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Ehhez hasonló hiba a józan észnek ellentmondó mérték</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önzetlenség is, mint amikor Goldsmith, a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minden ágynem</w:t>
      </w:r>
      <w:r w:rsidR="001745E4">
        <w:rPr>
          <w:rFonts w:ascii="Times New Roman" w:hAnsi="Times New Roman" w:cs="Times New Roman"/>
          <w:noProof w:val="0"/>
          <w:lang w:val="hu-HU"/>
        </w:rPr>
        <w:t>ű</w:t>
      </w:r>
      <w:r w:rsidRPr="00A01BC7">
        <w:rPr>
          <w:rFonts w:ascii="Times New Roman" w:hAnsi="Times New Roman" w:cs="Times New Roman"/>
          <w:noProof w:val="0"/>
          <w:lang w:val="hu-HU"/>
        </w:rPr>
        <w:t>jét kidobta az ablakon néhány szerencsétlen vándornak az éjszaka közepén. Nem jelent boldogságot másoknak az a tudat, hogy miattuk szenvedünk, és azok az emberek, akik nem teszik meg azt, amit saját magukért meg kellene tenniük ahhoz, hogy saját életüket mások környezet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nek tisztességes és vidám részévé tegyék, komoly gyötrelmet okoznak a világnak. A kiadós dühkitör</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sek ugyancsak nem szokatlanok ennél a sugárnál, míg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embere hajlamos fagyos távolságba visszahúzódni, ha a helyzet számára nyugtalanító, a harmadik sugár embere pedig inkább hajlamos fé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ni.</w:t>
      </w:r>
    </w:p>
    <w:p w14:paraId="7804D5E2"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Van egy nagyon gyakori veszély is, hogy az elfogulatlanság nélküli nagy szeretet más tekintetben inkább káros, mint hasznos lehet a szeretett ember számára, ha az bénító hatású. Hallottam egy történ</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tet egy fiatal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Amerikában, aki édesanyjával és húgával élt egy kis lakásban, és a város egyik ir</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dájában dolgozva a keresetéb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támogatta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Egyszer aztán a fiatal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szerelmes lett egy fiatale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berbe, aki feleségül akarta venni, munkahelyér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kivenni, és közös otthont akart teremteni. Azonban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 legnagyobb fájdalmára a fiatal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ezt nem tehette meg, mivel ott volt az édesanyja, akire gondolnia kellett, és aki állandóan betegeskedett, és ott volt húga is, akinek saját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jével kapcsolatos elképzelési azt kívánták, hogy egy meglehet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drága iskolába járjon, noha már jóval túl volt huszadik évén. Mialatt ebben a zsákutcában voltak, a fiatal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munkaadója, egy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jóindulatú és éles elm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j</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úr, tudomást szerzett a dologról, nagyon hamar megértette, hogy sem az édesanya, sem a húg szám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ra nem igazán hasznos sem testileg, sem jellemileg az az elpuhult magatartás, amibe alkalmazottja ke</w:t>
      </w:r>
      <w:r w:rsidRPr="00A01BC7">
        <w:rPr>
          <w:rFonts w:ascii="Times New Roman" w:hAnsi="Times New Roman" w:cs="Times New Roman"/>
          <w:noProof w:val="0"/>
          <w:lang w:val="hu-HU"/>
        </w:rPr>
        <w:t>d</w:t>
      </w:r>
      <w:r w:rsidRPr="00A01BC7">
        <w:rPr>
          <w:rFonts w:ascii="Times New Roman" w:hAnsi="Times New Roman" w:cs="Times New Roman"/>
          <w:noProof w:val="0"/>
          <w:lang w:val="hu-HU"/>
        </w:rPr>
        <w:t xml:space="preserve">vessége fokozatosan belevitte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Ezért ahhoz a megdöbbent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lépéshez folyamodott, hogy egy nap behívta az irodájába, és könyörtelenül azonnal felmondott neki. Akkor éppen nem volt kilátás sz</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mára egy másik munkahelyre és a család anyagi helyzete kezdett sötétté válni, mivel az emberek a jövede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mükb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éltek. De az orvosság hamarosan hatékonynak bizonyult, mivel az anya megértette, hogy saját magának kell tennie valamit, és elhelyezkedett egy áruházban, ahol hamarosan elfelejtette kisebb 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tegségeit, amelyek azonnal 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ntek e kijózanító kezelés következtében. Sok barátja lett, így élete élénkké és szilárddá vált. Ezalatt a húg félretette néhány hóbortos álmát, és az iskolai szünid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gozott, hogy megkeresse a taníttatás egy részét. A két fiatal összeházasodott, és azután boldogan élt a korábbi munkaadó atyai barátságának jóságos árnyékában. Rendben van, ha egy sánta kutyát felv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szünk a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de ostoba és kegyetlen dolog egész úton cipelni.</w:t>
      </w:r>
    </w:p>
    <w:p w14:paraId="6C8E32CA"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63F6625"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93E6F88" w14:textId="77777777" w:rsidR="00785514" w:rsidRPr="006F477B" w:rsidRDefault="00D14C1D" w:rsidP="00CF1D33">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6F477B">
        <w:rPr>
          <w:rFonts w:ascii="Times New Roman" w:hAnsi="Times New Roman" w:cs="Times New Roman"/>
          <w:lang w:val="hu-HU"/>
        </w:rPr>
        <w:lastRenderedPageBreak/>
        <w:t>XIII. FEJEZET</w:t>
      </w:r>
    </w:p>
    <w:p w14:paraId="1B49A94C" w14:textId="77777777" w:rsidR="00785514" w:rsidRPr="00CF1D33" w:rsidRDefault="00785514" w:rsidP="00CF1D33">
      <w:pPr>
        <w:pStyle w:val="MinorHeading"/>
        <w:keepNext w:val="0"/>
        <w:keepLines w:val="0"/>
        <w:spacing w:before="0" w:after="0" w:line="240" w:lineRule="auto"/>
        <w:rPr>
          <w:rFonts w:ascii="Times New Roman" w:hAnsi="Times New Roman" w:cs="Times New Roman"/>
          <w:noProof w:val="0"/>
          <w:sz w:val="24"/>
          <w:szCs w:val="24"/>
          <w:lang w:val="hu-HU"/>
        </w:rPr>
      </w:pPr>
      <w:r w:rsidRPr="00CF1D33">
        <w:rPr>
          <w:rFonts w:ascii="Times New Roman" w:hAnsi="Times New Roman" w:cs="Times New Roman"/>
          <w:b/>
          <w:bCs/>
          <w:noProof w:val="0"/>
          <w:sz w:val="24"/>
          <w:szCs w:val="24"/>
          <w:lang w:val="hu-HU"/>
        </w:rPr>
        <w:t>A HARMADIK SUGÁR</w:t>
      </w:r>
    </w:p>
    <w:p w14:paraId="73F089DE" w14:textId="77777777" w:rsidR="00CF1D33" w:rsidRDefault="00CF1D33"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6DE611D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Nemrégen egy képes hirdetéssel találkoztam, amelyen egy fiatalember állt, mellette egy lány, amint csokoládét vásárolnak egy édességboltban. Ez a felirat állt rajta: „Johnston csokoládék: A férfit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megérti, a lánynak, aki tudja”. A lány tudta, hogy melyik csokoládé jó – ez az ötödik sugár tudása, a férfi megértette, hogy ezek a csokoládék mit jelentenek a lánynak – ez pedig a harmadik sugár megé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tése. </w:t>
      </w:r>
    </w:p>
    <w:p w14:paraId="2E48542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harmadik sugárhoz tartozó ember érzékeny a dolgokra, mint ahogyan az akarat embere érzékeny önmagára, a szeretet embere pedig a többi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tudatra. Mivel pedig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sugáron belül van, azok között, akik az ént, vagy az Istent, vagy a boldogságot belül keresik, a dolgok csak azért érdeklik, mert azok tudatot hordoznak.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filozófus, aki megértést vagy értelmet akar, és úgy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zi, a boldogság attól függ, hogy – bár a világ b</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kez</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onthatja adományait az emberekre, és mindenki békében élhet a testvériségben –, az mégis hiányozna, ha a lélek nem lenne képes megérteni mindezen dolgok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ségét. Aktív, ami a dolgokat illeti, de csak a tudat érdekében.</w:t>
      </w:r>
    </w:p>
    <w:p w14:paraId="27D23D28"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megértés az elme állapota, amelyben megragadja a dolgok összhangját, mint például „az ember lóháton”. Nem lehetséges megteremteni az összhangot abban, hogy „az elefánt lóháton”, vagy „a tölt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toll lóháton”. Vagy egy másik példát mondva: a Föld a tengelye körül forog, és a Nap körül kering, ami </w:t>
      </w:r>
      <w:r w:rsidRPr="00A01BC7">
        <w:rPr>
          <w:rFonts w:ascii="Times New Roman" w:hAnsi="Times New Roman" w:cs="Times New Roman"/>
          <w:i/>
          <w:iCs/>
          <w:noProof w:val="0"/>
          <w:lang w:val="hu-HU"/>
        </w:rPr>
        <w:t>egy gondolat</w:t>
      </w:r>
      <w:r w:rsidRPr="00A01BC7">
        <w:rPr>
          <w:rFonts w:ascii="Times New Roman" w:hAnsi="Times New Roman" w:cs="Times New Roman"/>
          <w:noProof w:val="0"/>
          <w:lang w:val="hu-HU"/>
        </w:rPr>
        <w:t>, egy összhang. Amit mi absztrakt (elvont) gondolatnak hívunk, az az összhang bel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pése a gondolkodó elmébe. A dolgok összefüggésének felfogása, de ennél tovább is megy, mert azt az elgo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dolást is magában foglalja, hogy a dolgok éppen az összefüggés miatt azok, amik. Ez az egység megé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tése, míg a második sugár annak megérzése. Ez a megértés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elégedettséget ad. Ez a filoz</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fusok célja, nem annyira a tudás megszerzése, mint a lélek éhségének kielégítése. Ha ez a képesség, ami sok dolgot tud együtt látni, és ezért megérteni, kifelé fordul az üzleti élet felé, akkor olyan embert látunk, akinek ragyogó szervez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mérnöki esze van, aki képes átlátni, milyen módon kellene a dolgokat vé</w:t>
      </w:r>
      <w:r w:rsidRPr="00A01BC7">
        <w:rPr>
          <w:rFonts w:ascii="Times New Roman" w:hAnsi="Times New Roman" w:cs="Times New Roman"/>
          <w:noProof w:val="0"/>
          <w:lang w:val="hu-HU"/>
        </w:rPr>
        <w:t>g</w:t>
      </w:r>
      <w:r w:rsidRPr="00A01BC7">
        <w:rPr>
          <w:rFonts w:ascii="Times New Roman" w:hAnsi="Times New Roman" w:cs="Times New Roman"/>
          <w:noProof w:val="0"/>
          <w:lang w:val="hu-HU"/>
        </w:rPr>
        <w:t>hezvinni.</w:t>
      </w:r>
    </w:p>
    <w:p w14:paraId="4780F635"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ez a képesség párosul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akaratával, hatalmas lángelmét hozhat létre ezeken a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rületeken. Jellegzetes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 gondolat, ha pedig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második sugárhoz tartozó emberekkel 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gozik, képes meglátni, hogyan kell a dolgokat elrendezni ahhoz, hogy szeretetük és elhatározásuk a leghatékonyabban tudjon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ködni.</w:t>
      </w:r>
    </w:p>
    <w:p w14:paraId="39721E7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Kérdezzünk meg egy ilyen típusú embert, mit fog tenni bizonyos gyakorlati helyzetben, például egy tanár alkalmazása esetén egy iskolában, amellyel esetleg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bízták meg, azt fogja válaszolni: „Adjanak tíz percet, hogy gondolkozzam róla”.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kérdéseket fog feltenni, és nem azért, mert azt aka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ja, hogy bárki más gondolkozzon helyette, amit utálna, hanem mert információt szeretne kapni, amire gondolkodását józanul alapozhatja. Óvatos ember, és ha esetleg komolyan hiányzik bel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néhány más princípium, akkor néha olyan gondosan gondolkodik el az éppen adott dologról, hogy a cselekvés leh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 elmúlik,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eldöntené, mit is lenne a legjobb tenni.</w:t>
      </w:r>
    </w:p>
    <w:p w14:paraId="6A0721C1"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a sugárnak az ereje rendkívül átfogó elmét ad az embereknek, és kedvez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alkalmat teremt az életben ösvény kialakítására több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irányvonal mentén. Mivel azonban mentes a kényszert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ségek széles választéka az, amit a harmadik sugárhoz tartozó ember élvez, néha kiderül, hogy az ilyen embernek nehéz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 keretek közé korlátoznia magát, hogy nem sikerül egy irányvonalra elegend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összpontosítani, tehát azt elérni, amit általában sikernek nevezünk az életben, mikö</w:t>
      </w:r>
      <w:r w:rsidRPr="00A01BC7">
        <w:rPr>
          <w:rFonts w:ascii="Times New Roman" w:hAnsi="Times New Roman" w:cs="Times New Roman"/>
          <w:noProof w:val="0"/>
          <w:lang w:val="hu-HU"/>
        </w:rPr>
        <w:t>z</w:t>
      </w:r>
      <w:r w:rsidRPr="00A01BC7">
        <w:rPr>
          <w:rFonts w:ascii="Times New Roman" w:hAnsi="Times New Roman" w:cs="Times New Roman"/>
          <w:noProof w:val="0"/>
          <w:lang w:val="hu-HU"/>
        </w:rPr>
        <w:t>ben egy szerényebb képesség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ember saját korlátainak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összpontosítva nekimegy és nyer.</w:t>
      </w:r>
    </w:p>
    <w:p w14:paraId="2EA6CC3F"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Ügyesen bánik a gondolat erejével, ami formálja az anyagot, és a tudomány,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mágia vagy bármely más dolog felé fordulhat, és nem korlátozza a részrehajlás, ami igen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ad bizonyos területeken néhány más sugárhoz tartozónak. Amikor az ember koncentrál, akkor akaraterejét haszná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ja, hogy figyelmét egy éles gyújtópontba állítsa és gondolatát bizonyos határok között tartsa. Amikor meditál, eggyé teszi önmagát a dologgal azáltal, hogy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legteljesebb figyelmét fordítja annak </w:t>
      </w:r>
      <w:r w:rsidRPr="00A01BC7">
        <w:rPr>
          <w:rFonts w:ascii="Times New Roman" w:hAnsi="Times New Roman" w:cs="Times New Roman"/>
          <w:noProof w:val="0"/>
          <w:lang w:val="hu-HU"/>
        </w:rPr>
        <w:lastRenderedPageBreak/>
        <w:t>minden részére, befogadva a témához kapcsolódó valamennyi gondolatát. Amikor azonban kontem</w:t>
      </w:r>
      <w:r w:rsidRPr="00A01BC7">
        <w:rPr>
          <w:rFonts w:ascii="Times New Roman" w:hAnsi="Times New Roman" w:cs="Times New Roman"/>
          <w:noProof w:val="0"/>
          <w:lang w:val="hu-HU"/>
        </w:rPr>
        <w:t>p</w:t>
      </w:r>
      <w:r w:rsidRPr="00A01BC7">
        <w:rPr>
          <w:rFonts w:ascii="Times New Roman" w:hAnsi="Times New Roman" w:cs="Times New Roman"/>
          <w:noProof w:val="0"/>
          <w:lang w:val="hu-HU"/>
        </w:rPr>
        <w:t>lá</w:t>
      </w:r>
      <w:r w:rsidR="00C301BC">
        <w:rPr>
          <w:rFonts w:ascii="Times New Roman" w:hAnsi="Times New Roman" w:cs="Times New Roman"/>
          <w:noProof w:val="0"/>
          <w:lang w:val="hu-HU"/>
        </w:rPr>
        <w:t>l</w:t>
      </w:r>
      <w:r w:rsidR="00C301BC">
        <w:rPr>
          <w:rStyle w:val="Lbjegyzet-hivatkozs"/>
          <w:rFonts w:ascii="Times New Roman" w:hAnsi="Times New Roman" w:cs="Times New Roman"/>
          <w:noProof w:val="0"/>
          <w:lang w:val="hu-HU"/>
        </w:rPr>
        <w:footnoteReference w:id="8"/>
      </w:r>
      <w:r w:rsidR="00C301BC">
        <w:rPr>
          <w:rFonts w:ascii="Times New Roman" w:hAnsi="Times New Roman" w:cs="Times New Roman"/>
          <w:noProof w:val="0"/>
          <w:lang w:val="hu-HU"/>
        </w:rPr>
        <w:t>,</w:t>
      </w:r>
      <w:r w:rsidR="002F35EF" w:rsidRPr="00A01BC7">
        <w:rPr>
          <w:rFonts w:ascii="Times New Roman" w:hAnsi="Times New Roman" w:cs="Times New Roman"/>
          <w:noProof w:val="0"/>
          <w:lang w:val="hu-HU"/>
        </w:rPr>
        <w:t xml:space="preserve"> </w:t>
      </w:r>
      <w:r w:rsidRPr="00A01BC7">
        <w:rPr>
          <w:rFonts w:ascii="Times New Roman" w:hAnsi="Times New Roman" w:cs="Times New Roman"/>
          <w:noProof w:val="0"/>
          <w:lang w:val="hu-HU"/>
        </w:rPr>
        <w:t>egy harmadik cselekedet történik, amelynek során mintegy rögzíti tökéletesített gondolatát – majd pedig az adott mentális képben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alakítja vagy irányítja az anyagot, úgy irányítva a te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mészeti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ahogyan a mágnes vonzza a vasreszeléket. Ez kétségkívül az a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amit a sz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láris Brahmâ alkalmazott a kezdet kezdetén, ez nem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meditáció, hanem annál valamivel több, amit sanyama-nak neveznek, ami a koncentrációval kezd</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és kontemplációval végz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és kitárja az ajtót minden beteljesülés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 jógik, akik ezekhez a sugarakhoz tartoznak, valamennyien gyak</w:t>
      </w:r>
      <w:r w:rsidRPr="00A01BC7">
        <w:rPr>
          <w:rFonts w:ascii="Times New Roman" w:hAnsi="Times New Roman" w:cs="Times New Roman"/>
          <w:noProof w:val="0"/>
          <w:lang w:val="hu-HU"/>
        </w:rPr>
        <w:t>o</w:t>
      </w:r>
      <w:r w:rsidRPr="00A01BC7">
        <w:rPr>
          <w:rFonts w:ascii="Times New Roman" w:hAnsi="Times New Roman" w:cs="Times New Roman"/>
          <w:noProof w:val="0"/>
          <w:lang w:val="hu-HU"/>
        </w:rPr>
        <w:t>rolják a teljes sanyama-t, de annak koncentrációs részét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meditációs részét a második, a kontemplációs részét pedig a harmadik sugárhoz tartozók végzik a legtökéletesebben. Megérthetjük, milyen képességek birtokában kell lennie az Adeptusnak, akiben mindezek a sugarak az emberi tökél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 szintjére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dtek.</w:t>
      </w:r>
    </w:p>
    <w:p w14:paraId="4FF64C47"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Természetesen ne felejtsük el, hogy a sanyama hármassága, a koncentráció, a meditáció és a ko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templáció, amit Patanjali tanított, állítása szerint nem életünk szellemi céljának eszközei, hanem „a tisztátalanság megsemmisítésének” eszközei (II. 28), megnyitva az utat a bölcsesség-fény vagy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értés-fény” (jnânadîpti)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egészen az ember valódi természetének megkülönböztet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képességéig (viveka). Látni fogjuk, hogy ez egyfajta teljes vagy tökéletes </w:t>
      </w:r>
      <w:r w:rsidRPr="00A01BC7">
        <w:rPr>
          <w:rFonts w:ascii="Times New Roman" w:hAnsi="Times New Roman" w:cs="Times New Roman"/>
          <w:i/>
          <w:iCs/>
          <w:noProof w:val="0"/>
          <w:lang w:val="hu-HU"/>
        </w:rPr>
        <w:t>látás</w:t>
      </w:r>
      <w:r w:rsidRPr="00A01BC7">
        <w:rPr>
          <w:rFonts w:ascii="Times New Roman" w:hAnsi="Times New Roman" w:cs="Times New Roman"/>
          <w:noProof w:val="0"/>
          <w:lang w:val="hu-HU"/>
        </w:rPr>
        <w:t>, gondolati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velet nélkül. Amint a többi sugár esetében is, ez a megértés csak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készület, nem pedig cél.</w:t>
      </w:r>
    </w:p>
    <w:p w14:paraId="36D90CE5"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élet gondjaival való szembenézés során a harmadik sugárhoz tartozó ember mindig azt fogja mondani: „Az igazság szabaddá tesz bennünket. Kapjunk értelmet – a cselekvés köteles azt követni, nem kell aggódnunk emiatt. Legyen az igazság akár fájdalmas, akár kellemes, akkor is azt akarjuk. Ne tör</w:t>
      </w:r>
      <w:r w:rsidR="001745E4">
        <w:rPr>
          <w:rFonts w:ascii="Times New Roman" w:hAnsi="Times New Roman" w:cs="Times New Roman"/>
          <w:noProof w:val="0"/>
          <w:lang w:val="hu-HU"/>
        </w:rPr>
        <w:t>ő</w:t>
      </w:r>
      <w:r w:rsidRPr="00A01BC7">
        <w:rPr>
          <w:rFonts w:ascii="Times New Roman" w:hAnsi="Times New Roman" w:cs="Times New Roman"/>
          <w:noProof w:val="0"/>
          <w:lang w:val="hu-HU"/>
        </w:rPr>
        <w:t>djünk az érzelmeinkkel!” Ha hibázik a szeretetben vagy a cselekvésben, nem érzi, hogy folt esett volna rajta, de ha az igazságban téved, az keserves lelkifurdalást okoz neki.</w:t>
      </w:r>
    </w:p>
    <w:p w14:paraId="3FD08382"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Széles látóköre miatt, és mivel a dolgokat csak az éhes elme táplálékának tekinti, a harmadik sugá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hoz tartozó ember minden dolgot nagyjából ugyanannak lát, de ez az azonosság a legjobbra és nem a legrosszabbra irányul.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 a bölcs, akir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keleti írások beszélnek, amelyek azt mondják, hogy egy ilyen embernek minden dolog egyforma, barát vagy ellenség, arany vagy agyagrög. Ez természetesen nem azt jelenti, hogy az arany végül is csupán agyag, és nem különlegesen értékes, sem azt, hogy végül is a barátok nem tekinthet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értékesebbeknek, mint az ellenségek, hanem minden dolog értékes és j</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annak az embernek, aki megnyitja életét használatukra, neki az agyag éppen olyan értékes, mint az arany, az ellenség pedig valójában barát. Emerson azt mondta: „A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filozófus, a szent számára minden dolog kedves és megszentelt, minden esemény hasznos, minden nap szent, minden ember ist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ni, mert a szem az élethez köt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és semmibe se veszi a körülményeket”. Az e mögött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alapelvet Epictetus remekül fejezte ki, amikor azt mondta, hogy Isten azzal az egyedüli céllal küldte a világba, hogy jellemét az erény minden fajtájában tökéletesítse, és hogy semmi nem volt a világon, amit ne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dott volna arra felhasználni.</w:t>
      </w:r>
    </w:p>
    <w:p w14:paraId="3D51F5A8"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harmadik sugárhoz tartozó ember megérti, hogy azok a dolgok, amiket az emberek általában k</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rosnak neveznek, csak azért tekinthet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annak, mivel kellemetlenek az érzelmek számára, vagy k</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nyelmetlenül felkavarók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ítéletekkel telt elme számára, de valamennyi nagy nyereséggé fordítható át, ha a helyes szellemben fogadjuk el azokat. Látja </w:t>
      </w:r>
      <w:proofErr w:type="gramStart"/>
      <w:r w:rsidRPr="00A01BC7">
        <w:rPr>
          <w:rFonts w:ascii="Times New Roman" w:hAnsi="Times New Roman" w:cs="Times New Roman"/>
          <w:noProof w:val="0"/>
          <w:lang w:val="hu-HU"/>
        </w:rPr>
        <w:t>a jelentéktelen dolgok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ségét,</w:t>
      </w:r>
      <w:proofErr w:type="gramEnd"/>
      <w:r w:rsidRPr="00A01BC7">
        <w:rPr>
          <w:rFonts w:ascii="Times New Roman" w:hAnsi="Times New Roman" w:cs="Times New Roman"/>
          <w:noProof w:val="0"/>
          <w:lang w:val="hu-HU"/>
        </w:rPr>
        <w:t xml:space="preserve"> és a köznapok csodáját is. Számára minden csodálatos, de semmi sem titokzatos. Egy f</w:t>
      </w:r>
      <w:r w:rsidR="001745E4">
        <w:rPr>
          <w:rFonts w:ascii="Times New Roman" w:hAnsi="Times New Roman" w:cs="Times New Roman"/>
          <w:noProof w:val="0"/>
          <w:lang w:val="hu-HU"/>
        </w:rPr>
        <w:t>ű</w:t>
      </w:r>
      <w:r w:rsidRPr="00A01BC7">
        <w:rPr>
          <w:rFonts w:ascii="Times New Roman" w:hAnsi="Times New Roman" w:cs="Times New Roman"/>
          <w:noProof w:val="0"/>
          <w:lang w:val="hu-HU"/>
        </w:rPr>
        <w:t>szál a végtelenségr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beszél neki, míg másoknak ugyanehhez egy hegyre vagy a csillagok világára van szükségük. Amikor a tudós azt mondja: „Nincsenek csodák”,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azt válaszolja: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minden csoda”. Mindketten ugyanazt állítják – a természet egységét. Mindig van oka (gyakran több is) mindennek, amit csinál, és képes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fedezni a dolgok okát, amelyek rajta kívül merülnek fel. Ennek a sugárnak az eszménye maga Brahmâ, aki a rishiknek vagy a bölcseknek a világban mindenr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mindent el tudott mondani.</w:t>
      </w:r>
    </w:p>
    <w:p w14:paraId="0C4A094C"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 viveka, vagyis a megkülönböztet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teszi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hogy a filozófus meg tudja különbö</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tetni a fontosat a nem fontostól bármilyen okból. Japánban meséltek egy történetet, hogy amikor a nagy sógun, Ieyasu meghalt, és a testét eltemették a Nikko hegyen, utóda a sógunátusban felszólította a bir</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dalom daimyos-ait, hogy mindegyikük küldjön egy bronz-, vagy k</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lámpást, hogy feldíszíthessék a ke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tet a halotti templom körül. Mind így is tett, kivéve egy embert, aki túl szegény volt, és helyette önként felajánlotta, hogy egy fasort ültet az út mentén, utazóknak menedékként. Ma már látjuk, hogy felajánl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sa sokkal értékesebb volt az összes többinél – a harmadik sugár embere ezt kezdett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fogva világosan látta volna.</w:t>
      </w:r>
    </w:p>
    <w:p w14:paraId="0F53653B"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Önmaga számára ez a széles látókör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szemléletmód a harmadik sugár emberének egyedülálló 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kalmazkodási képességet biztosít, tud élni kunyhóban vagy palotában, tud aludni a földön vagy pelyhes ágyban. Életében nagy érzékenységet mutat a különleges dolgok használata iránt, képességet minde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fajta rendelkezésére álló anyag alkalmazása iránt, és betervezi azokat. Kiváló sakkjátékos, a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típusú bábokat tulajdonságuknak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használja egy meghatározott tervben,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egyszerre sok tervben úgy, hogy ha egy lépése nem jönne ki jól egyik terve szempontjából, egy másikhoz tudja illes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teni, és így minden lehetséges helyzetb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legjobbat tudja kihozni. Mivel pedig más emberekkel fo</w:t>
      </w:r>
      <w:r w:rsidRPr="00A01BC7">
        <w:rPr>
          <w:rFonts w:ascii="Times New Roman" w:hAnsi="Times New Roman" w:cs="Times New Roman"/>
          <w:noProof w:val="0"/>
          <w:lang w:val="hu-HU"/>
        </w:rPr>
        <w:t>g</w:t>
      </w:r>
      <w:r w:rsidRPr="00A01BC7">
        <w:rPr>
          <w:rFonts w:ascii="Times New Roman" w:hAnsi="Times New Roman" w:cs="Times New Roman"/>
          <w:noProof w:val="0"/>
          <w:lang w:val="hu-HU"/>
        </w:rPr>
        <w:t>lalkozva ugyanilyen széles látókörrel rendelkezik, nem akadékoskodik a kis dolgokban, hanem tudja, hogy mi a fontos, és mi nem, így az alkalmazkodóképesség tapintat formájában ismét megmutatkozik.</w:t>
      </w:r>
    </w:p>
    <w:p w14:paraId="0D5F39E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harmadik sugárhoz tartozó ember csak kevés figyelmet fordít a tanítókra, mivel neki minden a 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nítója, és rendelkezik a kontempláció titkával, így, amikor megfigyel dolgokat, a magasabb mentális intuíció villan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arról a területr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ahol tanuló és tanító egyek. „Mit kezdjek a gurukkal – mondta egyszer egy ilyen ember –, aki tanulója vagyok a férgeknek és a halaknak, a békáknak, a fáknak és a szikláknak?” Megfigyelhet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ennél a sugárnál nehezebb dolog jellegzetes tanítót találni, mint a többi sugár esetében, olyan, mintha a guru távol tartaná magát, hogy megbizonyosodjon arról, leend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tanítványa megtanulja-e mindenb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leckéket, ahogyan sugara ezt megköveteli. Emerson ennek a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gárnak tipikus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volt, bár nagymértékben kiegészült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sugárral is.</w:t>
      </w:r>
    </w:p>
    <w:p w14:paraId="193C8ED0"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Egy ilyen típusú ember éri el a leggyorsabb haladást mind az agyafúrt, mind a megért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gondolk</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dásban. Ahhoz, hogy a legjobban kihasználja ezt a képességet, különösen világosan képzeli el, hogy mit is fog tenni egy adott pillanatban. Láttunk már tapasztalt hivatásos korcsolyázót siklani, akinek minden mozdulata olyan tiszta és biztos, mint egy új acélpenge? Vagy pingvint kitartóan halat fogni, egy pillanatig tartó és tévedhetetlen mozdulattal? Így gondolkodhat egy ilyen ember, amikor megedzi önmagát, ahogyan a korcsolyázó siklik, ahogyan a pingvin ide-oda fordul. Felfogóképességének tágít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sa céljából gondolatban az egyik dolgot a másikhoz illeszti, mindegyiket tökéletesen tisztázza önmaga számára, majd pedig egyesíti azt a növekv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képpel. Így gondolhat egy f</w:t>
      </w:r>
      <w:r w:rsidR="001745E4">
        <w:rPr>
          <w:rFonts w:ascii="Times New Roman" w:hAnsi="Times New Roman" w:cs="Times New Roman"/>
          <w:noProof w:val="0"/>
          <w:lang w:val="hu-HU"/>
        </w:rPr>
        <w:t>ű</w:t>
      </w:r>
      <w:r w:rsidRPr="00A01BC7">
        <w:rPr>
          <w:rFonts w:ascii="Times New Roman" w:hAnsi="Times New Roman" w:cs="Times New Roman"/>
          <w:noProof w:val="0"/>
          <w:lang w:val="hu-HU"/>
        </w:rPr>
        <w:t>szálra, azután sok f</w:t>
      </w:r>
      <w:r w:rsidR="001745E4">
        <w:rPr>
          <w:rFonts w:ascii="Times New Roman" w:hAnsi="Times New Roman" w:cs="Times New Roman"/>
          <w:noProof w:val="0"/>
          <w:lang w:val="hu-HU"/>
        </w:rPr>
        <w:t>ű</w:t>
      </w:r>
      <w:r w:rsidRPr="00A01BC7">
        <w:rPr>
          <w:rFonts w:ascii="Times New Roman" w:hAnsi="Times New Roman" w:cs="Times New Roman"/>
          <w:noProof w:val="0"/>
          <w:lang w:val="hu-HU"/>
        </w:rPr>
        <w:t>szálra, majd a képéhez bokrokat, virágokat és fákat ad hozzá, amíg hamarosan egy kertet tart elméjében ané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kül, hogy elveszítene részleteket, mint ahogy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csak egy f</w:t>
      </w:r>
      <w:r w:rsidR="001745E4">
        <w:rPr>
          <w:rFonts w:ascii="Times New Roman" w:hAnsi="Times New Roman" w:cs="Times New Roman"/>
          <w:noProof w:val="0"/>
          <w:lang w:val="hu-HU"/>
        </w:rPr>
        <w:t>ű</w:t>
      </w:r>
      <w:r w:rsidRPr="00A01BC7">
        <w:rPr>
          <w:rFonts w:ascii="Times New Roman" w:hAnsi="Times New Roman" w:cs="Times New Roman"/>
          <w:noProof w:val="0"/>
          <w:lang w:val="hu-HU"/>
        </w:rPr>
        <w:t>szálat tartott ott.</w:t>
      </w:r>
    </w:p>
    <w:p w14:paraId="433F70C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Néha lehetséges az emberi természet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részét megérteni az állatok tanulmányozása útján. K</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lönösen a háziasított állatok mutatják a legtöbb embernél tisztábban a sugarak jellegzetességeit, elm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jük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ködésének, dolgaik bonyolultságának és kötelezettségeiknek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sége következtében. Ki merem jelenteni,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az állati birodalom arhatjai, mivel </w:t>
      </w:r>
      <w:r w:rsidRPr="00A01BC7">
        <w:rPr>
          <w:rFonts w:ascii="Times New Roman" w:hAnsi="Times New Roman" w:cs="Times New Roman"/>
          <w:i/>
          <w:iCs/>
          <w:noProof w:val="0"/>
          <w:lang w:val="hu-HU"/>
        </w:rPr>
        <w:t>állatként</w:t>
      </w:r>
      <w:r w:rsidRPr="00A01BC7">
        <w:rPr>
          <w:rFonts w:ascii="Times New Roman" w:hAnsi="Times New Roman" w:cs="Times New Roman"/>
          <w:noProof w:val="0"/>
          <w:lang w:val="hu-HU"/>
        </w:rPr>
        <w:t xml:space="preserve"> sokkal fejlettebbek, mint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berek</w:t>
      </w:r>
      <w:r w:rsidRPr="00A01BC7">
        <w:rPr>
          <w:rFonts w:ascii="Times New Roman" w:hAnsi="Times New Roman" w:cs="Times New Roman"/>
          <w:i/>
          <w:iCs/>
          <w:noProof w:val="0"/>
          <w:lang w:val="hu-HU"/>
        </w:rPr>
        <w:t xml:space="preserve"> emberként</w:t>
      </w:r>
      <w:r w:rsidRPr="00A01BC7">
        <w:rPr>
          <w:rFonts w:ascii="Times New Roman" w:hAnsi="Times New Roman" w:cs="Times New Roman"/>
          <w:noProof w:val="0"/>
          <w:lang w:val="hu-HU"/>
        </w:rPr>
        <w:t>. Azt hiszem, valamennyien sokkal jobban szeretik az embereket, mint saját fajtársuk egyedeit, és élvezik a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lünk és tevékenységünkb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érkez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ingereket. Az ember logikusnak találja, hogy meg kell jelenniük az emberi birodalomban, és meg kell kapniuk emberi örökségünket az emberiségnek tett szolgálataik karmikus eredményeként. Emlékszem, hogy olvastam egy cikket, amely arról szólt, hogy a primitív ember mennyire nem tudott volna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 jutni a háziasított kutya segítsége nélkül. Minthogy ezek tények, úgy érzem, teljes mértékben megengedhet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a sugarak emberi jellegzete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ségeinek bemutatására ezeknek az állatoknak a viselkedését használjuk fel. Hadd említsem az elefántot – amellyel bizonyos mértékig megtiszteltetés volt Indiában kapcsolatba kerülnöm –, mint ennek a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gárnak tipikus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 Megfigyelhetjük, hogy órákig áll a forgalmas piactéren, szelíden himb</w:t>
      </w:r>
      <w:r w:rsidRPr="00A01BC7">
        <w:rPr>
          <w:rFonts w:ascii="Times New Roman" w:hAnsi="Times New Roman" w:cs="Times New Roman"/>
          <w:noProof w:val="0"/>
          <w:lang w:val="hu-HU"/>
        </w:rPr>
        <w:t>á</w:t>
      </w:r>
      <w:r w:rsidRPr="00A01BC7">
        <w:rPr>
          <w:rFonts w:ascii="Times New Roman" w:hAnsi="Times New Roman" w:cs="Times New Roman"/>
          <w:noProof w:val="0"/>
          <w:lang w:val="hu-HU"/>
        </w:rPr>
        <w:lastRenderedPageBreak/>
        <w:t xml:space="preserve">lózva egyik lábáról a másikra, gondosan megfigyelve mindent, ami történik, de a legkisebb vágyat sem mutatva, hogy abban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maga aktívan részt vegyen. Azt mondják, hogy amikor az elefántot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fogják, maga a megtestesült ördög, de szívében annyira filozófus, hogy abban a pillanatban, amikor megérti, hogy a további ellenállás haszontalan, teljes nyugalommal elfogadja az új helyzetet, otthon érzi magát, és kiegyezik az új körülményekkel. Mindig nagyon bátran néz szembe bármilyen veszé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lyel, amit megért, másrészt viszont rendkívül félénk viszonylag apró dolgokban, amelyek teljesen ism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retlenek számára. Ennyire összpontosul és nyugszik élete a megértésen. A z</w:t>
      </w:r>
      <w:r w:rsidR="001745E4">
        <w:rPr>
          <w:rFonts w:ascii="Times New Roman" w:hAnsi="Times New Roman" w:cs="Times New Roman"/>
          <w:noProof w:val="0"/>
          <w:lang w:val="hu-HU"/>
        </w:rPr>
        <w:t>ű</w:t>
      </w:r>
      <w:r w:rsidRPr="00A01BC7">
        <w:rPr>
          <w:rFonts w:ascii="Times New Roman" w:hAnsi="Times New Roman" w:cs="Times New Roman"/>
          <w:noProof w:val="0"/>
          <w:lang w:val="hu-HU"/>
        </w:rPr>
        <w:t>rzavarban elveszti a fejét, de minden más körülmények között a legmegfontoltabb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vigyázatosabb, vonzalmaiban, amelyek mélyek és tartósak, rendkívüli mértékig félt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gondos tud lenni. Ebben az állat tisztán mutatja ezt a sugarat, mivel ennek a sugárnak a gyengesége a félelem. Ha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folyamán az ember a tudásra 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maszkodva eloszlatja félelmét, bizonyos mértékben továbbra is félni fog attól, amit nem ért. Hasonló okból a szeretet, a második sugár emberei hajlamosak felháborodásra és dühkitörésre, az akarat,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emberei pedig néha a büszkeség áldozatává válnak.</w:t>
      </w:r>
    </w:p>
    <w:p w14:paraId="73D5F9AC"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tulajdonságainak legjellemz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állati képét a teve mutatja. Itt ismét kivételes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ségeim voltak közeli személyes ismeret megszerzésére. Amikor a Hyderabad-i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iskola igazgatója vo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tam Sind-ben, leginkább Perzsiából sz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nyegeket hozó hosszú tevekaravánok haladtak el ren</w:t>
      </w:r>
      <w:r w:rsidRPr="00A01BC7">
        <w:rPr>
          <w:rFonts w:ascii="Times New Roman" w:hAnsi="Times New Roman" w:cs="Times New Roman"/>
          <w:noProof w:val="0"/>
          <w:lang w:val="hu-HU"/>
        </w:rPr>
        <w:t>d</w:t>
      </w:r>
      <w:r w:rsidRPr="00A01BC7">
        <w:rPr>
          <w:rFonts w:ascii="Times New Roman" w:hAnsi="Times New Roman" w:cs="Times New Roman"/>
          <w:noProof w:val="0"/>
          <w:lang w:val="hu-HU"/>
        </w:rPr>
        <w:t>szeresen ajtónk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és gyakran épületeink árnyékában pihentek meg az Indus folyó kis csatornaága mentén. Ugyancsak gyakran találkoztunk velük a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 bazárokkal teli utcákon, ezenkívül sok olyan embert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 xml:space="preserve">mertünk, akik ezeknek az állatoknak gazdái voltak, és gyakran legeltették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babulfáink alatt. 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valamennyi állat közül a teve a legbüszkébb, és legkevésbé hajlandó arra, hogy dolgozzon. Bi</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tos vagyok abban, hogy nem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véletlen az, ahogyan kitérés nélkül megy keresztül a bazáron – ahol tolongó emberek sietnek be a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 utcákba, és préselik be magukat a nyitott üzletek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terébe –, megvet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tekintettel néz,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egyik, majd a másik oldalra, semmi másra nem gondolva, mint hogy ezek a szánalmas emberek úgyis mindig kitérnek az útjából.</w:t>
      </w:r>
    </w:p>
    <w:p w14:paraId="72D83FF4"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második sugár tulajdonságaihoz szemügyre vehetjük a tehenet. Nem mindenki ismeri fel azt, hogy mit jelent a szeretet ezeknek az állatoknak. Indiában ez nagyon jól látható a háziasítás során. Abban az országban, ahol az emberek számához viszonyítva több tehén van, mint bárhol másutt, legtöbbjük cs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ládi tulajdon, pajtákban élnek, vagy kívül az udvarban. Szinte családtagnak tekintik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saját nevük van, mint Lakshmi, az istenn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 Padma, a lótusz. Az ember visszaemlékezik Rabindranath Tagore egyik versére, amelyben elmeséli, hogy egy reggel hogyan zavarta fel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valaki az ablakon kívül, így hívogatva: „Gyere, kedves, gyere csak!”, és amikor kinézett, látta, hogy egy tehenet vezetnek. A tehén szeretettel kapcsolatos érzelmeit megemlítette egy másik ember is, akinek két tehene volt.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mindig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figyelemben részesült a fejésnél és más területen is. Ha ez a férfi véletlenül a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dik tehenet fejte meg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akkor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tehén egészen zaklatott lett, és így a teje nem folyt olyan simán, mint egyébként. </w:t>
      </w:r>
    </w:p>
    <w:p w14:paraId="6D1A793C"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BA9EDE8"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118A18B" w14:textId="77777777" w:rsidR="00785514" w:rsidRPr="00CF1D33" w:rsidRDefault="00D14C1D" w:rsidP="00CF1D33">
      <w:pPr>
        <w:pStyle w:val="Szvegtrzs"/>
        <w:spacing w:line="240" w:lineRule="auto"/>
        <w:ind w:firstLine="0"/>
        <w:jc w:val="center"/>
        <w:rPr>
          <w:rFonts w:ascii="Times New Roman" w:hAnsi="Times New Roman" w:cs="Times New Roman"/>
          <w:color w:val="000000"/>
          <w:lang w:val="hu-HU"/>
        </w:rPr>
      </w:pPr>
      <w:r>
        <w:rPr>
          <w:rFonts w:ascii="Times New Roman" w:hAnsi="Times New Roman" w:cs="Times New Roman"/>
          <w:color w:val="000000"/>
          <w:lang w:val="hu-HU"/>
        </w:rPr>
        <w:br w:type="page"/>
      </w:r>
      <w:r w:rsidR="00785514" w:rsidRPr="00CF1D33">
        <w:rPr>
          <w:rFonts w:ascii="Times New Roman" w:hAnsi="Times New Roman" w:cs="Times New Roman"/>
          <w:color w:val="000000"/>
          <w:lang w:val="hu-HU"/>
        </w:rPr>
        <w:lastRenderedPageBreak/>
        <w:t>XIV. FEJEZET</w:t>
      </w:r>
    </w:p>
    <w:p w14:paraId="18FA172F" w14:textId="77777777" w:rsidR="00785514" w:rsidRPr="00CF1D33" w:rsidRDefault="00785514" w:rsidP="00CF1D33">
      <w:pPr>
        <w:pStyle w:val="MinorHeading"/>
        <w:keepNext w:val="0"/>
        <w:keepLines w:val="0"/>
        <w:spacing w:before="0" w:after="0" w:line="240" w:lineRule="auto"/>
        <w:rPr>
          <w:rFonts w:ascii="Times New Roman" w:hAnsi="Times New Roman" w:cs="Times New Roman"/>
          <w:noProof w:val="0"/>
          <w:sz w:val="24"/>
          <w:szCs w:val="24"/>
          <w:lang w:val="hu-HU"/>
        </w:rPr>
      </w:pPr>
      <w:r w:rsidRPr="00CF1D33">
        <w:rPr>
          <w:rFonts w:ascii="Times New Roman" w:hAnsi="Times New Roman" w:cs="Times New Roman"/>
          <w:b/>
          <w:bCs/>
          <w:noProof w:val="0"/>
          <w:sz w:val="24"/>
          <w:szCs w:val="24"/>
          <w:lang w:val="hu-HU"/>
        </w:rPr>
        <w:t>A NEGYEDIK SUGÁR</w:t>
      </w:r>
    </w:p>
    <w:p w14:paraId="4D5816B4" w14:textId="77777777" w:rsidR="00CF1D33" w:rsidRDefault="00CF1D33"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476BCCCF"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negyedik sugárhoz tartozó embert a negyedik princípium túlsúlya jellemzi. Tulajdonsága a ha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mónia. Nem képes külön tartani életében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világokat. Ha van egy elképzelése, elég</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detlen, amíg nem ad annak gyakorlati kifejezést, ha pedig a világban valami elvégzend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munkája van, boldogtalan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hacsak ki nem tud fejezni azzal egy eszmét vagy eszményt. Az emberek között nem képviseli sem különösképpen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világot (mint teszi azt a kormányzó, az emberbarát és a filozófus), sem különösképpen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(mint teszi azt a tudós, a vallási fanatikus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Mâyâ princípi</w:t>
      </w:r>
      <w:r w:rsidRPr="00A01BC7">
        <w:rPr>
          <w:rFonts w:ascii="Times New Roman" w:hAnsi="Times New Roman" w:cs="Times New Roman"/>
          <w:noProof w:val="0"/>
          <w:lang w:val="hu-HU"/>
        </w:rPr>
        <w:t>u</w:t>
      </w:r>
      <w:r w:rsidRPr="00A01BC7">
        <w:rPr>
          <w:rFonts w:ascii="Times New Roman" w:hAnsi="Times New Roman" w:cs="Times New Roman"/>
          <w:noProof w:val="0"/>
          <w:lang w:val="hu-HU"/>
        </w:rPr>
        <w:t>mát jeleníti meg,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már leírtam, hogy Shiva jellegzetes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a Vishnu és Brahmâ közötti összhang megteremtése. A Földön nem létezhet ennél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bb valóság, és ez mégis káprázat, mert ez nem magának Shivának a valódi élete, az igazi </w:t>
      </w:r>
      <w:r w:rsidRPr="00A01BC7">
        <w:rPr>
          <w:rFonts w:ascii="Times New Roman" w:hAnsi="Times New Roman" w:cs="Times New Roman"/>
          <w:i/>
          <w:iCs/>
          <w:noProof w:val="0"/>
          <w:lang w:val="hu-HU"/>
        </w:rPr>
        <w:t>ânanda</w:t>
      </w:r>
      <w:r w:rsidRPr="00A01BC7">
        <w:rPr>
          <w:rFonts w:ascii="Times New Roman" w:hAnsi="Times New Roman" w:cs="Times New Roman"/>
          <w:noProof w:val="0"/>
          <w:lang w:val="hu-HU"/>
        </w:rPr>
        <w:t>. Tevékenységét nem anyagi érdekek irányí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ják, de nem is az elme érdekei. Bizonyos értelemben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 mint </w:t>
      </w:r>
      <w:proofErr w:type="gramStart"/>
      <w:r w:rsidRPr="00A01BC7">
        <w:rPr>
          <w:rFonts w:ascii="Times New Roman" w:hAnsi="Times New Roman" w:cs="Times New Roman"/>
          <w:noProof w:val="0"/>
          <w:lang w:val="hu-HU"/>
        </w:rPr>
        <w:t>egy egység,</w:t>
      </w:r>
      <w:proofErr w:type="gramEnd"/>
      <w:r w:rsidRPr="00A01BC7">
        <w:rPr>
          <w:rFonts w:ascii="Times New Roman" w:hAnsi="Times New Roman" w:cs="Times New Roman"/>
          <w:noProof w:val="0"/>
          <w:lang w:val="hu-HU"/>
        </w:rPr>
        <w:t xml:space="preserve"> és az utolsó három sugár, mint egy másik egység egy ellentétpárt hoz létre, mivel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befelé ford</w:t>
      </w:r>
      <w:r w:rsidRPr="00A01BC7">
        <w:rPr>
          <w:rFonts w:ascii="Times New Roman" w:hAnsi="Times New Roman" w:cs="Times New Roman"/>
          <w:noProof w:val="0"/>
          <w:lang w:val="hu-HU"/>
        </w:rPr>
        <w:t>u</w:t>
      </w:r>
      <w:r w:rsidRPr="00A01BC7">
        <w:rPr>
          <w:rFonts w:ascii="Times New Roman" w:hAnsi="Times New Roman" w:cs="Times New Roman"/>
          <w:noProof w:val="0"/>
          <w:lang w:val="hu-HU"/>
        </w:rPr>
        <w:t>ló, az utolsó három pedig kifelé forduló. Meg kell jegyezni, hogy a kormányzói tisztség és köztisztvis</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befelé fordulók, mert magukban foglalják a szabadság érzetének megbecsülését, és megkísérlik olyan feltételek megteremtését, amelyek minden embernek biztosítják a szabadságot arra, hogy élve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zék saját képességeik használatát és kifejlesztését, meghagyva nekik az önmagukra találás örömét. A jószomszédiságban és a testvériségben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legnemesebb emberbarátság ugyancsak befelé forduló, 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vel magában foglalja a társas élet megbecsülését, a jóindulat érzését, és tudja, hogy az ajá</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dékok és a termékek cseréi kisebb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w:t>
      </w:r>
      <w:r w:rsidR="001745E4">
        <w:rPr>
          <w:rFonts w:ascii="Times New Roman" w:hAnsi="Times New Roman" w:cs="Times New Roman"/>
          <w:noProof w:val="0"/>
          <w:lang w:val="hu-HU"/>
        </w:rPr>
        <w:t>ű</w:t>
      </w:r>
      <w:r w:rsidRPr="00A01BC7">
        <w:rPr>
          <w:rFonts w:ascii="Times New Roman" w:hAnsi="Times New Roman" w:cs="Times New Roman"/>
          <w:noProof w:val="0"/>
          <w:lang w:val="hu-HU"/>
        </w:rPr>
        <w:t>ek, mint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adok-kapokban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bajtársia</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ság érzése. Azzal is tisztában van, hogy jobb a szeretet egy kis kunyhóban, mint a legnagyobb gazda</w:t>
      </w:r>
      <w:r w:rsidRPr="00A01BC7">
        <w:rPr>
          <w:rFonts w:ascii="Times New Roman" w:hAnsi="Times New Roman" w:cs="Times New Roman"/>
          <w:noProof w:val="0"/>
          <w:lang w:val="hu-HU"/>
        </w:rPr>
        <w:t>g</w:t>
      </w:r>
      <w:r w:rsidRPr="00A01BC7">
        <w:rPr>
          <w:rFonts w:ascii="Times New Roman" w:hAnsi="Times New Roman" w:cs="Times New Roman"/>
          <w:noProof w:val="0"/>
          <w:lang w:val="hu-HU"/>
        </w:rPr>
        <w:t>ság szeretet nélkül. Az emberek ezt az igazságot bizonyos mértékig háborús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kben ismerik fel, 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kor hullani kezdenek a bombák,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pedig szeretetet éreznek korábbi helybeli vetélytársaik és ellenség</w:t>
      </w:r>
      <w:r w:rsidRPr="00A01BC7">
        <w:rPr>
          <w:rFonts w:ascii="Times New Roman" w:hAnsi="Times New Roman" w:cs="Times New Roman"/>
          <w:noProof w:val="0"/>
          <w:lang w:val="hu-HU"/>
        </w:rPr>
        <w:t>e</w:t>
      </w:r>
      <w:r w:rsidRPr="00A01BC7">
        <w:rPr>
          <w:rFonts w:ascii="Times New Roman" w:hAnsi="Times New Roman" w:cs="Times New Roman"/>
          <w:noProof w:val="0"/>
          <w:lang w:val="hu-HU"/>
        </w:rPr>
        <w:t>ik iránt. Harmadszor, a filozófus befeléfordultsága kevés magyarázatot igényel.</w:t>
      </w:r>
    </w:p>
    <w:p w14:paraId="0D9CFDBD"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Ezekkel ellentétben áll a másik három, a tudós, a vallásos rajongó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akik kifelé fordulók, akik nagyra értékelik a világ dolgait, és végül ezeken keresztül találják meg a kapukat a végtelenhez.</w:t>
      </w:r>
    </w:p>
    <w:p w14:paraId="5ABEFBA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 két csoport között helyezkedik el a negyedik sugarú típus.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i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közötti kapcsolat t</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 xml:space="preserve">kéletessé fejlesztésében találják meg boldogságukat. Ezt a kapcsolatot nevezte Shrî Krishna „másik </w:t>
      </w:r>
      <w:proofErr w:type="gramStart"/>
      <w:r w:rsidRPr="00A01BC7">
        <w:rPr>
          <w:rFonts w:ascii="Times New Roman" w:hAnsi="Times New Roman" w:cs="Times New Roman"/>
          <w:i/>
          <w:iCs/>
          <w:noProof w:val="0"/>
          <w:lang w:val="hu-HU"/>
        </w:rPr>
        <w:t>prakriti</w:t>
      </w:r>
      <w:r w:rsidRPr="00A01BC7">
        <w:rPr>
          <w:rFonts w:ascii="Times New Roman" w:hAnsi="Times New Roman" w:cs="Times New Roman"/>
          <w:noProof w:val="0"/>
          <w:lang w:val="hu-HU"/>
        </w:rPr>
        <w:t>m”-</w:t>
      </w:r>
      <w:proofErr w:type="gramEnd"/>
      <w:r w:rsidRPr="00A01BC7">
        <w:rPr>
          <w:rFonts w:ascii="Times New Roman" w:hAnsi="Times New Roman" w:cs="Times New Roman"/>
          <w:noProof w:val="0"/>
          <w:lang w:val="hu-HU"/>
        </w:rPr>
        <w:t xml:space="preserve">nek (másik megnyilvánulásom) – </w:t>
      </w:r>
      <w:r w:rsidRPr="00A01BC7">
        <w:rPr>
          <w:rFonts w:ascii="Times New Roman" w:hAnsi="Times New Roman" w:cs="Times New Roman"/>
          <w:i/>
          <w:iCs/>
          <w:noProof w:val="0"/>
          <w:lang w:val="hu-HU"/>
        </w:rPr>
        <w:t>daivîprakriti</w:t>
      </w:r>
      <w:r w:rsidRPr="00A01BC7">
        <w:rPr>
          <w:rFonts w:ascii="Times New Roman" w:hAnsi="Times New Roman" w:cs="Times New Roman"/>
          <w:noProof w:val="0"/>
          <w:lang w:val="hu-HU"/>
        </w:rPr>
        <w:t xml:space="preserve">-nek – nem csupán </w:t>
      </w:r>
      <w:r w:rsidRPr="00A01BC7">
        <w:rPr>
          <w:rFonts w:ascii="Times New Roman" w:hAnsi="Times New Roman" w:cs="Times New Roman"/>
          <w:i/>
          <w:iCs/>
          <w:noProof w:val="0"/>
          <w:lang w:val="hu-HU"/>
        </w:rPr>
        <w:t>mâyâ</w:t>
      </w:r>
      <w:r w:rsidRPr="00A01BC7">
        <w:rPr>
          <w:rFonts w:ascii="Times New Roman" w:hAnsi="Times New Roman" w:cs="Times New Roman"/>
          <w:noProof w:val="0"/>
          <w:lang w:val="hu-HU"/>
        </w:rPr>
        <w:t xml:space="preserve">-nak, hanem </w:t>
      </w:r>
      <w:r w:rsidRPr="00A01BC7">
        <w:rPr>
          <w:rFonts w:ascii="Times New Roman" w:hAnsi="Times New Roman" w:cs="Times New Roman"/>
          <w:i/>
          <w:iCs/>
          <w:noProof w:val="0"/>
          <w:lang w:val="hu-HU"/>
        </w:rPr>
        <w:t>yogamâyâ</w:t>
      </w:r>
      <w:r w:rsidRPr="00A01BC7">
        <w:rPr>
          <w:rFonts w:ascii="Times New Roman" w:hAnsi="Times New Roman" w:cs="Times New Roman"/>
          <w:noProof w:val="0"/>
          <w:lang w:val="hu-HU"/>
        </w:rPr>
        <w:t>-nak.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képpen az e sugárhoz tartozó ember tapasztalásában igazolódik az, hogy nincs sorompó vagy válaszfal a lélekben, ahol az Isten végz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és az ember kezd</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ahogyan Emerson mondta.</w:t>
      </w:r>
    </w:p>
    <w:p w14:paraId="6BC8EDC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Miközben elismerjük a negyedik sugár e dönt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fontosságú jellegzetességét, ne gondoljuk, hogy a többi sugárhoz tartozó embereknek is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vagy utóbb el kell jutniuk ide. Ez a sugár a többivel össz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hasonlítva hátrányos helyzetben van, mivel a hozzá tartozó embereknek nehezebb elérni azt a tudati </w:t>
      </w:r>
      <w:r w:rsidRPr="00A01BC7">
        <w:rPr>
          <w:rFonts w:ascii="Times New Roman" w:hAnsi="Times New Roman" w:cs="Times New Roman"/>
          <w:i/>
          <w:iCs/>
          <w:noProof w:val="0"/>
          <w:lang w:val="hu-HU"/>
        </w:rPr>
        <w:t>intenzitást</w:t>
      </w:r>
      <w:r w:rsidRPr="00A01BC7">
        <w:rPr>
          <w:rFonts w:ascii="Times New Roman" w:hAnsi="Times New Roman" w:cs="Times New Roman"/>
          <w:noProof w:val="0"/>
          <w:lang w:val="hu-HU"/>
        </w:rPr>
        <w:t>, ami a többi hat sugárnál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teljesebben szakosodott. Így a negyedik sugár emberei néha 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nnek, hogy inkább középszer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ek az anyagi precizitás, pontosság, igazság, jóság és szépség területén, néha pedig inkább olyanok a hivatali rang, a bajtársiasság és alapelvek területén, mint a többi sugárhoz tartozó emberek. Megvan viszont az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nyük, hogy elkerülik a szakosodásból származó fogyatéko</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ságokat. Mindegyik sugár tökéletesedésekor megtisztulás megy végbe, ami shânti-t, vagyis békét eredményez, amelynek során az ember valódi énje megismer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jévé válik.</w:t>
      </w:r>
    </w:p>
    <w:p w14:paraId="16573A1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negyedik sugárhoz tartozó ember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désének korai szakaszaiban állhatatlanságot és változékony hangulatot mutat, néha az önállóság három típusa felé hajlik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 néha az áhítat és odaadás három típusa felé (az utolsó három sugár), de sohasem fog teljesen eltávolodni a kiegyens</w:t>
      </w:r>
      <w:r w:rsidRPr="00A01BC7">
        <w:rPr>
          <w:rFonts w:ascii="Times New Roman" w:hAnsi="Times New Roman" w:cs="Times New Roman"/>
          <w:noProof w:val="0"/>
          <w:lang w:val="hu-HU"/>
        </w:rPr>
        <w:t>ú</w:t>
      </w:r>
      <w:r w:rsidRPr="00A01BC7">
        <w:rPr>
          <w:rFonts w:ascii="Times New Roman" w:hAnsi="Times New Roman" w:cs="Times New Roman"/>
          <w:noProof w:val="0"/>
          <w:lang w:val="hu-HU"/>
        </w:rPr>
        <w:t>lyozott helyzetét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ami az emberi természet mindkét oldalának egyidej</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jelenlétére utal. Ez sok bo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dogtalanságot okoz neki, mivel a munkájában, amit a világban kell végeznie, szükségét érzi egy 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 xml:space="preserve">mény kifejezésének, másrészt viszont bármilyen eszmény, amelyhez vonzódik, hajlamos érzéketlenné </w:t>
      </w:r>
      <w:r w:rsidRPr="00A01BC7">
        <w:rPr>
          <w:rFonts w:ascii="Times New Roman" w:hAnsi="Times New Roman" w:cs="Times New Roman"/>
          <w:noProof w:val="0"/>
          <w:lang w:val="hu-HU"/>
        </w:rPr>
        <w:lastRenderedPageBreak/>
        <w:t xml:space="preserve">tenni és kiégetni lelkét, hacsak nem tudja kifejezni azokat. Így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nyugtalan lelkiismeret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ember, amíg el nem éri az élet áldott állapotát, amelyikben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részei állandó harmóniában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állapo</w:t>
      </w:r>
      <w:r w:rsidRPr="00A01BC7">
        <w:rPr>
          <w:rFonts w:ascii="Times New Roman" w:hAnsi="Times New Roman" w:cs="Times New Roman"/>
          <w:noProof w:val="0"/>
          <w:lang w:val="hu-HU"/>
        </w:rPr>
        <w:t>t</w:t>
      </w:r>
      <w:r w:rsidRPr="00A01BC7">
        <w:rPr>
          <w:rFonts w:ascii="Times New Roman" w:hAnsi="Times New Roman" w:cs="Times New Roman"/>
          <w:noProof w:val="0"/>
          <w:lang w:val="hu-HU"/>
        </w:rPr>
        <w:t>ba kerülnek, amelyben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növekedés törvényei, a karma és a dharma eggyé olvadnak össze. </w:t>
      </w:r>
      <w:proofErr w:type="gramStart"/>
      <w:r w:rsidRPr="00A01BC7">
        <w:rPr>
          <w:rFonts w:ascii="Times New Roman" w:hAnsi="Times New Roman" w:cs="Times New Roman"/>
          <w:noProof w:val="0"/>
          <w:lang w:val="hu-HU"/>
        </w:rPr>
        <w:t>De</w:t>
      </w:r>
      <w:proofErr w:type="gramEnd"/>
      <w:r w:rsidRPr="00A01BC7">
        <w:rPr>
          <w:rFonts w:ascii="Times New Roman" w:hAnsi="Times New Roman" w:cs="Times New Roman"/>
          <w:noProof w:val="0"/>
          <w:lang w:val="hu-HU"/>
        </w:rPr>
        <w:t xml:space="preserve"> amikor </w:t>
      </w:r>
      <w:r w:rsidRPr="00A01BC7">
        <w:rPr>
          <w:rFonts w:ascii="Times New Roman" w:hAnsi="Times New Roman" w:cs="Times New Roman"/>
          <w:i/>
          <w:iCs/>
          <w:noProof w:val="0"/>
          <w:lang w:val="hu-HU"/>
        </w:rPr>
        <w:t>már</w:t>
      </w:r>
      <w:r w:rsidRPr="00A01BC7">
        <w:rPr>
          <w:rFonts w:ascii="Times New Roman" w:hAnsi="Times New Roman" w:cs="Times New Roman"/>
          <w:noProof w:val="0"/>
          <w:lang w:val="hu-HU"/>
        </w:rPr>
        <w:t xml:space="preserve"> összeolvadnak, a legközelebb kerül a valódi boldogsághoz, ami csak lehetséges a Földön: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 való közvetítése teljes és folyamatos lesz, és olykor a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belátás szelleme is kifejezésre jut.</w:t>
      </w:r>
    </w:p>
    <w:p w14:paraId="2B5C912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nik,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si Egyiptom életét és vallását ez a sugár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befolyásolta. Annak az országnak a dolgai az életet képviselték, és az élet képviselete nagyon is tárgyias formát öltött. Nézzük meg például az egyiptomiak építészetét ferde vonalaival és kerek, testes oszlopaival, amiket állandóan alárendeltek az állati és növényi formáknak, nem pedig díszítés céljára használták azokat. Másfel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emberi al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kok és más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lények szobrokon vagy festményeken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ábrázolása sokkal inkább matematikai formában jelent meg, mint bárhol másutt.</w:t>
      </w:r>
    </w:p>
    <w:p w14:paraId="19391DE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forma és élet közötti megfelelésnek ez az észlelése a mágia régi fogalma szempontjából nagymé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tékben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térben állt, ami nyilvánvalóan igen nagy szerepet játszott az akkori életben. Az egyik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szeti forma az volt, amelyben a jelkép és a sugallat alkották a befolyást és hatalmat, olyan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ami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annak elméjében, akinek megvan a kulcsa annak értelmezéséhez, de nem a formában, mint olyanban. Törekedtek az elmeállapotok formákkal való kifejezésére, amelyek viszont hasonló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meállapotokat voltak hajlamosak felkelteni azokban, akik észrevették azokat. Mindez rendkívüli öss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hangban van mai, modern pszichológiánkkal.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módon szemléltethetném: az él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tet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jelek mindig görbék, mert az élet kiszámíthatatlan. Az egyenes vonalak és a szögek kiszámíthatók, tu</w:t>
      </w:r>
      <w:r w:rsidRPr="00A01BC7">
        <w:rPr>
          <w:rFonts w:ascii="Times New Roman" w:hAnsi="Times New Roman" w:cs="Times New Roman"/>
          <w:noProof w:val="0"/>
          <w:lang w:val="hu-HU"/>
        </w:rPr>
        <w:t>d</w:t>
      </w:r>
      <w:r w:rsidRPr="00A01BC7">
        <w:rPr>
          <w:rFonts w:ascii="Times New Roman" w:hAnsi="Times New Roman" w:cs="Times New Roman"/>
          <w:noProof w:val="0"/>
          <w:lang w:val="hu-HU"/>
        </w:rPr>
        <w:t>juk, hová tartanak. Azonban az élet cselekedetei csak görbe vonalakkal ábrázolhatók, amelyekr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nem tételezhet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 hogy ugyanazon az úton haladnak tovább, mivel ez azt jelentené, hogy egy sugár hat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rozza meg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ami viszont egyenes vonal. Azt is számításba kell venni ennek a gond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latnak a helyes értelmezéséhez, hogy a görbe vonalon nincsenek szögletek. A negyedik sugárhoz tart</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zó elme ezt az igazságot </w:t>
      </w:r>
      <w:r w:rsidRPr="00A01BC7">
        <w:rPr>
          <w:rFonts w:ascii="Times New Roman" w:hAnsi="Times New Roman" w:cs="Times New Roman"/>
          <w:i/>
          <w:iCs/>
          <w:noProof w:val="0"/>
          <w:lang w:val="hu-HU"/>
        </w:rPr>
        <w:t>valahogyan</w:t>
      </w:r>
      <w:r w:rsidRPr="00A01BC7">
        <w:rPr>
          <w:rFonts w:ascii="Times New Roman" w:hAnsi="Times New Roman" w:cs="Times New Roman"/>
          <w:noProof w:val="0"/>
          <w:lang w:val="hu-HU"/>
        </w:rPr>
        <w:t xml:space="preserve"> megragadja. Majd ezen felül eljut ahhoz a felismeréshez, hogy a halál világában vagyunk. Ez elfogadott dolog. Egy nem változó dolog: halott cselekedet. Egy fogalom: halott gondolat. Valamit leggyakrabban azért teszünk meg, hogy megkíméljen a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beni cselekvés szükségességét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 gondolkodás is hasonlóan tesz, amikor rögzíti az elképzeléseket, amelyek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 xml:space="preserve">kímélnek a további gondolkodástól. Így mind a cselekvés, mind a gondolkodás önmagát </w:t>
      </w:r>
      <w:proofErr w:type="gramStart"/>
      <w:r w:rsidRPr="00A01BC7">
        <w:rPr>
          <w:rFonts w:ascii="Times New Roman" w:hAnsi="Times New Roman" w:cs="Times New Roman"/>
          <w:noProof w:val="0"/>
          <w:lang w:val="hu-HU"/>
        </w:rPr>
        <w:t>elpusztító 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log,</w:t>
      </w:r>
      <w:proofErr w:type="gramEnd"/>
      <w:r w:rsidRPr="00A01BC7">
        <w:rPr>
          <w:rFonts w:ascii="Times New Roman" w:hAnsi="Times New Roman" w:cs="Times New Roman"/>
          <w:noProof w:val="0"/>
          <w:lang w:val="hu-HU"/>
        </w:rPr>
        <w:t xml:space="preserve"> és halott világot hoz létre, aminek az az érdeme, hogy nem okoz gondot. Sz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nyegeink és ruház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tunk holt pamut és gyapjú, bútoraink holt fák, házaink,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a téglák és a cement olyan holt ásv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nyi anyag, amilyen csak lehet. Mindezekben azonban nagyfokú szépség is van, mert ez nem csupán a halál börtönvilága, hanem változatlansága révén új elmebeli képességek kifejezésének anyagi alapját jelenti, amik új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képességgel törnek ki régi félelmein és ellenszenvein keresztül, formákat tere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tenek, amelyek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próbát jelentenek, és nevel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hatásuk van – emberiek és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fokon isteniek, ne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csak növényi és állati módon szépek. Azt hiszem, ezért voltak az egyiptomi gondolkodók annyira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foglalva a halállal. Összhangba hozták a halált és az életet.</w:t>
      </w:r>
    </w:p>
    <w:p w14:paraId="3F3CB1C8"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mai modern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kben ugyanez a probléma 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fel a biológiai gondolkodásban. Amikor emberi szándékokkal és célokkal élünk, saját testünk sejtjeit pusztítjuk – miért ez a pusztítás, hiszen csak a hasznosat kell meg</w:t>
      </w:r>
      <w:r w:rsidR="001745E4">
        <w:rPr>
          <w:rFonts w:ascii="Times New Roman" w:hAnsi="Times New Roman" w:cs="Times New Roman"/>
          <w:noProof w:val="0"/>
          <w:lang w:val="hu-HU"/>
        </w:rPr>
        <w:t>ő</w:t>
      </w:r>
      <w:r w:rsidRPr="00A01BC7">
        <w:rPr>
          <w:rFonts w:ascii="Times New Roman" w:hAnsi="Times New Roman" w:cs="Times New Roman"/>
          <w:noProof w:val="0"/>
          <w:lang w:val="hu-HU"/>
        </w:rPr>
        <w:t>riznünk? –, azután pedig belül zajló növényi és állati folyamatok gondjára bízzuk a testet a pihenés vagy az alvás alatt, utána pedig úgy találjuk, hogy az egészsége helyreállt. Milyen b</w:t>
      </w:r>
      <w:r w:rsidRPr="00A01BC7">
        <w:rPr>
          <w:rFonts w:ascii="Times New Roman" w:hAnsi="Times New Roman" w:cs="Times New Roman"/>
          <w:noProof w:val="0"/>
          <w:lang w:val="hu-HU"/>
        </w:rPr>
        <w:t>u</w:t>
      </w:r>
      <w:r w:rsidRPr="00A01BC7">
        <w:rPr>
          <w:rFonts w:ascii="Times New Roman" w:hAnsi="Times New Roman" w:cs="Times New Roman"/>
          <w:noProof w:val="0"/>
          <w:lang w:val="hu-HU"/>
        </w:rPr>
        <w:t>kott angyal az emberi elme! De láthatjuk, hogy a mögötte vagy rajta túl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szellemi törvénynek eng</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delmeskedve hogyan egyensúlyozza ki a világot és saját magát.</w:t>
      </w:r>
    </w:p>
    <w:p w14:paraId="167D2C7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Mindenki megfigyelheti a formák, színek hatását az elmére és a hangulatra. Ha például belépünk egy szobába, amit virágszer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ívelt formákkal díszítettek, azt tapasztaljuk, hogy hangulatunkat felpez</w:t>
      </w:r>
      <w:r w:rsidRPr="00A01BC7">
        <w:rPr>
          <w:rFonts w:ascii="Times New Roman" w:hAnsi="Times New Roman" w:cs="Times New Roman"/>
          <w:noProof w:val="0"/>
          <w:lang w:val="hu-HU"/>
        </w:rPr>
        <w:t>s</w:t>
      </w:r>
      <w:r w:rsidRPr="00A01BC7">
        <w:rPr>
          <w:rFonts w:ascii="Times New Roman" w:hAnsi="Times New Roman" w:cs="Times New Roman"/>
          <w:noProof w:val="0"/>
          <w:lang w:val="hu-HU"/>
        </w:rPr>
        <w:t>díti, ha viszont olyan szobába lépünk, amelyet szögletes mintákkal díszítettek, az mentális hatást kelt bennünk. Ez a hatás közvetlen, és sok olyan jelképrendszer van, ami így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Ráadásul a dolgo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 xml:space="preserve">hoz és a formákhoz gondolat társul, és a gondolatok közé, mint vonzódások, vagy mint sok szimbólum, </w:t>
      </w:r>
      <w:r w:rsidRPr="00A01BC7">
        <w:rPr>
          <w:rFonts w:ascii="Times New Roman" w:hAnsi="Times New Roman" w:cs="Times New Roman"/>
          <w:noProof w:val="0"/>
          <w:lang w:val="hu-HU"/>
        </w:rPr>
        <w:lastRenderedPageBreak/>
        <w:t>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 bekapcsolódik. Ezt a negyedik sugár érzékeny emberei megérezhetik. A mágia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szetének sok változata ezen igazságok felismerésének eredménye. Az ilyen módon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gus a negyedik sugárhoz tartozik.</w:t>
      </w:r>
    </w:p>
    <w:p w14:paraId="5B1F666F"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sugár hatását az emberi tevékenység széles skáláján figyelhetjük meg. Az az ember, aki már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teljesen kifejlesztette a sugarat, igen nagy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séggel színész lesz. Ha létre akar magában hozni egy bizonyos lelkiállapotot vagy hangulatot, ezt úgy teszi meg, hogy annak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formáját ölti fel. Pé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dául, ha vallásosságot vagy áhítatot akar érezni, egyházi vagy templomi ruházatot, magatartást és o</w:t>
      </w:r>
      <w:r w:rsidRPr="00A01BC7">
        <w:rPr>
          <w:rFonts w:ascii="Times New Roman" w:hAnsi="Times New Roman" w:cs="Times New Roman"/>
          <w:noProof w:val="0"/>
          <w:lang w:val="hu-HU"/>
        </w:rPr>
        <w:t>r</w:t>
      </w:r>
      <w:r w:rsidRPr="00A01BC7">
        <w:rPr>
          <w:rFonts w:ascii="Times New Roman" w:hAnsi="Times New Roman" w:cs="Times New Roman"/>
          <w:noProof w:val="0"/>
          <w:lang w:val="hu-HU"/>
        </w:rPr>
        <w:t>szága vagy vallása ájtatosságára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hagyományos viselkedést ölt magára, és akkor válaszképpen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állapot is létrejön. Ilyen emberek mindenütt találhatók, azt színlelve, amivé válni akarnak, de ez mégsem valódi színlelés, nem képmutatás, nem vágyakozás arra, hogy másokra biz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nyos benyomást tegyenek, hanem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olyan tettetés, ami hamarosan valósággá fog válni. Ha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lottam egy ilyen típusú angol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aki Indiában járt, ott beleszeretett a hindu filozófiába, és égett a vágytól, hogy tanítása áthassa lelkét. Amikor visszatért Londonba, ragaszkodott ahhoz, hogy indiai módon öltözködjön, és a padlón ülve egyen. Ellenségei kinevették, barátai tehetetlenek voltak, de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csak annak engedelmeskedett, ami számára a helyes ösztönzés volt.</w:t>
      </w:r>
    </w:p>
    <w:p w14:paraId="5EA999AC"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negyedik sugárhoz tartozó emberek jó színészek, mert amikor elméjükben létrehozzák azokat az érzelmi állapotokat, amelyeket meg akarnak jeleníteni,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formák és cselekedetek, amik ezekkel az állapotokkal járnak, számukra különleges odafigyelés nélkül is a legkönnyebben megvalósíthatók. A fizikai kifinomultság és kifejezésmód eleganciája ugyancsak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rájuk (például a spanyolok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zött), mivel az a szellemi szabadság testben megnyilvánuló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Az elme anyagra és az anyag elmére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lefordításának minden változata megtalálható e sugár változatos tevékenységeiben. B</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színész, szimbolista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vagy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mind ide tartozik.</w:t>
      </w:r>
    </w:p>
    <w:p w14:paraId="2B79442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Indiában, ahol minden olyan rendkívüli terjedelemben található meg, hogy szinte az emberi faj val</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ságos kicsinyített másának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ennek a sugárnak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 befolyása figyelhet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tekben és az istentiszteletek néhány formájánál. Ha egy Nyugatról érkezett ember elég szere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csés (ritka az ilyen), hogy az irántuk érzett rokonszenvével elnyeri egy hindu család valódi barátságát és bizalmát, és így életük semmilyen részét nem titkolják vagy másítják meg jelenlétében, akkor talán megpillan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hatja azokat a dolgokat, amelyek a minden hindu otthonban megtalálható oltárt elfoglalják. Az Istens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get ábrázoló képeket vagy festményeket talál ott, amelyek messze állnak attól a szépségt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ami a kü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írásoknak megfelelne. Hamarosan felfedezi azonban, hogy amikor barátja megk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zelíti azokat, mélységes tiszteletet mutat irántuk, és elragadtatással beszél szépségükr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szépség ott van, de csak a szemlél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gondolatában, és annak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valóságát a képek és festmények 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sugalm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zása ébreszti fel.</w:t>
      </w:r>
    </w:p>
    <w:p w14:paraId="6638A937"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nem nagyon különbözik a nyelv használatától. A „szépség” szó távol van magától a szépt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de amint kimondjuk, az ember által ismert szépség látomása megjelenik az elmében. Az is igaz, hogy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ga a nyelv is lehet szép a jelentésén túlmen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de ez az aspektusa a hetedik sugárhoz tartozik, míg a nyelv használata a gondolatok kifejezésére olyan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ami mindenekel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 negyedik sugárhoz tartozik. A negyedik sugárhoz tartozó ember rendszerint gazdag szókinccsel rendelkezik.</w:t>
      </w:r>
    </w:p>
    <w:p w14:paraId="26C09865"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Láttuk, hogy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hetedik sugár esetében az akarat, a második és a hatodik sugár esetében a szeretet, a harmadik és az ötödik sugár esetében a gondolat az uralkodó. A negyedik sugárhoz tartozó ember ezen irányok egyikén sem halad, viszont általában többé-kevésbé egyenl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arányban a tudat mindhárom erejével rendelkezik, de egyikkel sem olyan tökéletesen, mint akkor, ha a többi irány val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melyike mentén szakosodott volna. Az a képesség, amit ez a kiegyensúlyozott állapot nyújt az elm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nek,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 az akarat, a szeretet és a gondolat elegye. Ha egy ilyen típusú ember elkezd egy probléma megoldásán gondolkodni, nem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 hogy sokáig ragaszkodik a logikai összefüggéshez, érzelmei áttörnek azon, az akarat összpontosítása segítségével feltárt megoldás pedig gyakran beugrik elméjébe. Másrészt, ha valami felszítja érzelmeit, logikus akarata is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 lendül, és megmutatja neki talán a helyzet humoros voltát, talán az események célját.</w:t>
      </w:r>
    </w:p>
    <w:p w14:paraId="45A3265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Pozitív formájában ez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proofErr w:type="gramStart"/>
      <w:r w:rsidRPr="00A01BC7">
        <w:rPr>
          <w:rFonts w:ascii="Times New Roman" w:hAnsi="Times New Roman" w:cs="Times New Roman"/>
          <w:noProof w:val="0"/>
          <w:lang w:val="hu-HU"/>
        </w:rPr>
        <w:t>csodálatos képesség,</w:t>
      </w:r>
      <w:proofErr w:type="gramEnd"/>
      <w:r w:rsidRPr="00A01BC7">
        <w:rPr>
          <w:rFonts w:ascii="Times New Roman" w:hAnsi="Times New Roman" w:cs="Times New Roman"/>
          <w:noProof w:val="0"/>
          <w:lang w:val="hu-HU"/>
        </w:rPr>
        <w:t xml:space="preserve"> és az emberi élet tele van vele. Rátekintve a dolgokra,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rendelkez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meglátja az életet, rátekintve az életre, meglátja a dolgok világát. Nem tudja csak az egyikre fordítani a figyelmét. Amikor megszerzi ezt a képességet, valódi mágussá válik azáltal, hogy összeköti a látottat a nem láthatóval, látható eredményt hoz létre láthatatlan eszközökkel, és láthatatlan eredményeket látható eszközökkel. </w:t>
      </w:r>
    </w:p>
    <w:p w14:paraId="1F03CF86"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 vonalon található irodalmárokra gondolataik kifejezésében a hatalmas képzeletgazdagság je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és bámulatos párhuzam-állító képességük a világ legtávolabbi pontjairól hoz hasonlatokat. A Shakespeare-éhez és Kâlidâsa-éhoz hasonló hatalmasan szárnyaló képzelet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képességb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mazik.</w:t>
      </w:r>
    </w:p>
    <w:p w14:paraId="703D0651"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nagyon életszer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dolog lehet, és gyakran, mint rendkívüli képességként mutatkozik meg a gyermekek életében. Nemrég hallottam két kislányról, akik arról beszélgettek, hogy mit fognak csinálni, amikor feln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nek. Az egyikük azt mondta, hogy szép otthont teremt, és sok gyermeke lesz. A másik, aki nyilvánvalóan egyáltalán nem a legtökéletesebb körülmények között nevelkedett, azt felelte: „Jó, nekem pedig lesz egy iskolám, és a gyermekeid oda fognak járni. És megpofozom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és megp</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fozom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és megpofozom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 tette hozzá nagy élvezettel.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kislány könnyekben tört ki, és zokogása közben azt mondta: „Óh, te kiállhatatlan, mit ártanának neked a gyermekeim, amiért így meg kellene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verned?” Nem túl gyakori, hogy valakinek ennyire élénk a képzelete a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bbi életben, bár az indo-germán alfajnál régebbi fajok esetében az sokkal gyakoribb volt. Ismertem egy kínai orvost, aki elmesélte, hogy szabadidejének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 hátrad</w:t>
      </w:r>
      <w:r w:rsidR="001745E4">
        <w:rPr>
          <w:rFonts w:ascii="Times New Roman" w:hAnsi="Times New Roman" w:cs="Times New Roman"/>
          <w:noProof w:val="0"/>
          <w:lang w:val="hu-HU"/>
        </w:rPr>
        <w:t>ő</w:t>
      </w:r>
      <w:r w:rsidRPr="00A01BC7">
        <w:rPr>
          <w:rFonts w:ascii="Times New Roman" w:hAnsi="Times New Roman" w:cs="Times New Roman"/>
          <w:noProof w:val="0"/>
          <w:lang w:val="hu-HU"/>
        </w:rPr>
        <w:t>lni a nagy karosszékében, és elképzelni, hogy a mennyországban van. Élményei szemmel láthatóan valóságosak voltak a számára, és csaknem olyan élvezetesek, mint a valóságos dolgok.</w:t>
      </w:r>
    </w:p>
    <w:p w14:paraId="70284BEE"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fontosságát ugyancsak figyelembe vehetjük a pihenésnél és az alvásnál. A „légvárak” szándékos élvezete az egyik legjobb mód a fáradt diák elméje számára a pihenésre és az elalvásra. Jó dolog, ha az ember néha lehetetlen vagy csaknem lehetetlen dolgokról álmodozhat, feltéve, ha a szóban forgó dolog valóban emberi, vagyis nem érzéki, hanem az egészséggel, gazdagsággal és szépséggel kapcsolatos. Hadd élvezze a beteg, nyomorék, kövér ember néha gondolatban egy egészséges test ka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csúságát és hajlékonyságát anélkül, hogy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ltetné a gondolatot, a fantázia szabadságával valóságnak képzelve, de annak tudatában, hogy ez csak fantázia. Elkezdi befolyásolni a valóságot, viszont össz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omlik, ha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désnek ez a befolyásolás válik a céljává, nem pedig az, hogy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élvezetet nyújtson. Ne hívjuk ezt menekülésnek! Képességeink fontos része. A menekülés esetén rabságban 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nénk, ugyanúgy, ahogy a türelem is tartalmaz türelmetlenséget. Az örömben gyarapodunk. Annak, ami igaz emberi, nincs szüksége ösztönzésekre vagy célokra, sem büntetésekre, sem jutalmakra.</w:t>
      </w:r>
    </w:p>
    <w:p w14:paraId="54F5E910"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nyugati világban az ír nép az, amely jól szemlélteti ennek a sugárnak a mentális tulajdonságait. Gyakran összekeverik adottságaikat oly módon, ami fejtörést vagy szórakozást okoz másoknak, attól 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hogy a helyzet komoly vagy könnyed. Viselkedésük akkor válik logikussá, amikor az a le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kevésbé elvárt, az ésszer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pedig ugyanúgy átfordul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désbe. Ez tulajdonképpen a sugár által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nos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vagyis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elindul az egyik irányba és egy másik irányban 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be, vidá</w:t>
      </w:r>
      <w:r w:rsidRPr="00A01BC7">
        <w:rPr>
          <w:rFonts w:ascii="Times New Roman" w:hAnsi="Times New Roman" w:cs="Times New Roman"/>
          <w:noProof w:val="0"/>
          <w:lang w:val="hu-HU"/>
        </w:rPr>
        <w:t>m</w:t>
      </w:r>
      <w:r w:rsidRPr="00A01BC7">
        <w:rPr>
          <w:rFonts w:ascii="Times New Roman" w:hAnsi="Times New Roman" w:cs="Times New Roman"/>
          <w:noProof w:val="0"/>
          <w:lang w:val="hu-HU"/>
        </w:rPr>
        <w:t>sággal indul és gyakran melankóliával 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be, komolyan indul és játékosan 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dik be. Sok ír vicc eredetének ez a háttere. </w:t>
      </w:r>
    </w:p>
    <w:p w14:paraId="78FAF189"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Hallottam egy történetet, hogy egyszer egy férfi sétája közben összetalálkozott egy ír barátjával, aki ásott az út mentén. Feltette neki azt a fajta felületes kérdést, amilyeneket ilyen alkalmakkor hajlamosak az emberek megkérdezni. „Szia Mike! – mondta – Mit csinálsz? Ásol egy lyukat?” „Nem – érkezett a váratlan válasz –, a földet ásom, és meghagyom a lyukat”. </w:t>
      </w:r>
    </w:p>
    <w:p w14:paraId="4E111618"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fordítottja történt akkor, amikor az egyik ír férfi építkezett, és megkérdezték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hogy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 xml:space="preserve">szokta-e már a létrákon való mászást. Így felelt: „Nem Uram, sohasem másztam fel létrán, egy esetet kivéve, amikor lementem egy kútba.” </w:t>
      </w:r>
    </w:p>
    <w:p w14:paraId="00898458" w14:textId="77777777" w:rsidR="00785514" w:rsidRPr="00A01BC7" w:rsidRDefault="00785514" w:rsidP="00D14C1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 teuton alfajhoz tartozó, aki bálványt csinál a törvényb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vagy inkább a szabályokból, ritkán képes megérteni az ír ember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logikáját, aki nem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írt szabályok szerint él, és nem veszi figyelembe azokat, ha szükségtelennek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nnek a számára.</w:t>
      </w:r>
    </w:p>
    <w:p w14:paraId="36A6CD7B"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 megpróbáljuk ezt a sugarat az állati birodalomra való hivatkozással ábrázolni, ezt óvatosan kell megtennünk, nem összetévesztve az állatit és az emberit. Az állat sokkal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 és nincs eszköze az ellensúly megteremtéséhez, ami viszont az embernél megvan, vagy más szavakkal megfogalmazva: az állat nem képes arra, amire az ember, hogy a második vagy alárendelt sugarait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 hozza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sugár szolgálatában.</w:t>
      </w:r>
    </w:p>
    <w:p w14:paraId="3825B34A"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Unokatestvéreink, a majmok törzse az, ami megjeleníti ezeket a tulajdonságokat, amint volt szere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csém ezt látni a velük való alkalmi kapcsolat során a kedvenc tartózkodási helyeiken. Megfigyelhetjük, hogy elkezdenek valami komoly dolgot, majd egy perccel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egymáson szökellve, ugrálva fejezik be. Megfigyelhetjük nyugalmuk töpreng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mélabúját, tevékenységük teljes játékosságát, és a hangulat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 xml:space="preserve">kat, ami ezen állapotok között csapong. Hogyan nevetnek egymáson, ha nincsenek a kétségbeesés mélységeiben, vagy nem reszketnek nagy merészségükben. Megfigyelhetjük, hogyan tettetik magukat, és próbálnak valamivé válni utánzással, és megfigyelhetjük a befejezetlen és változó jellegzetességet tevékenységük során. Idézhetünk végezetül néhány sort Kipling: </w:t>
      </w:r>
      <w:r w:rsidRPr="00A01BC7">
        <w:rPr>
          <w:rFonts w:ascii="Times New Roman" w:hAnsi="Times New Roman" w:cs="Times New Roman"/>
          <w:i/>
          <w:iCs/>
          <w:noProof w:val="0"/>
          <w:lang w:val="hu-HU"/>
        </w:rPr>
        <w:t>A majom-törzs vándorénekéb</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 xml:space="preserve">l </w:t>
      </w:r>
      <w:r w:rsidRPr="00A01BC7">
        <w:rPr>
          <w:rFonts w:ascii="Times New Roman" w:hAnsi="Times New Roman" w:cs="Times New Roman"/>
          <w:noProof w:val="0"/>
          <w:lang w:val="hu-HU"/>
        </w:rPr>
        <w:t>(The Road Song of the Bandar-log), aki igazi tehetséggel ragadta meg hangulatváltásaikat,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form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bemutatva boldogság és lehangoltság, tevékenység és tétlenség közötti váltakozásukat:</w:t>
      </w:r>
    </w:p>
    <w:p w14:paraId="195BE764" w14:textId="77777777" w:rsidR="00F10788" w:rsidRDefault="00785514" w:rsidP="00F10788">
      <w:pPr>
        <w:pStyle w:val="Szvegtrzs"/>
        <w:spacing w:before="80"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Leng</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füzérben szökkenünk,</w:t>
      </w:r>
      <w:r w:rsidR="00CF1D33">
        <w:rPr>
          <w:rFonts w:ascii="Times New Roman" w:hAnsi="Times New Roman" w:cs="Times New Roman"/>
          <w:i/>
          <w:iCs/>
          <w:color w:val="000000"/>
          <w:lang w:val="hu-HU"/>
        </w:rPr>
        <w:t xml:space="preserve">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75C8A212" w14:textId="77777777" w:rsidR="00785514" w:rsidRPr="00A01BC7" w:rsidRDefault="00170195" w:rsidP="00F10788">
      <w:pPr>
        <w:pStyle w:val="Szvegtrzs"/>
        <w:spacing w:line="240" w:lineRule="auto"/>
        <w:ind w:left="851" w:firstLine="0"/>
        <w:rPr>
          <w:rFonts w:ascii="Times New Roman" w:hAnsi="Times New Roman" w:cs="Times New Roman"/>
          <w:color w:val="000000"/>
          <w:lang w:val="hu-HU"/>
        </w:rPr>
      </w:pPr>
      <w:r w:rsidRPr="00A01BC7">
        <w:rPr>
          <w:rFonts w:ascii="Times New Roman" w:hAnsi="Times New Roman" w:cs="Times New Roman"/>
          <w:i/>
          <w:iCs/>
          <w:color w:val="000000"/>
          <w:lang w:val="hu-HU"/>
        </w:rPr>
        <w:t>Hallgattunk sok beszédre már,</w:t>
      </w:r>
      <w:r w:rsidR="00F10788">
        <w:rPr>
          <w:rFonts w:ascii="Times New Roman" w:hAnsi="Times New Roman" w:cs="Times New Roman"/>
          <w:i/>
          <w:iCs/>
          <w:color w:val="000000"/>
          <w:lang w:val="hu-HU"/>
        </w:rPr>
        <w:tab/>
      </w:r>
      <w:r w:rsidR="00F10788">
        <w:rPr>
          <w:rFonts w:ascii="Times New Roman" w:hAnsi="Times New Roman" w:cs="Times New Roman"/>
          <w:i/>
          <w:iCs/>
          <w:color w:val="000000"/>
          <w:lang w:val="hu-HU"/>
        </w:rPr>
        <w:tab/>
      </w:r>
    </w:p>
    <w:p w14:paraId="2CFE75F7"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a féltékeny Holdig megyünk: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39004E16"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Rajunkat nem irigylitek?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5BC07529" w14:textId="77777777" w:rsidR="00785514" w:rsidRDefault="00785514" w:rsidP="00F10788">
      <w:pPr>
        <w:pStyle w:val="Szvegtrzs"/>
        <w:spacing w:line="240" w:lineRule="auto"/>
        <w:ind w:left="850"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 xml:space="preserve">Kívánnátok még egy kezet: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015B9791" w14:textId="77777777" w:rsidR="00785514" w:rsidRDefault="00785514" w:rsidP="00F10788">
      <w:pPr>
        <w:pStyle w:val="Szvegtrzs"/>
        <w:spacing w:line="240" w:lineRule="auto"/>
        <w:ind w:left="850"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 xml:space="preserve">farkat, mely ügyesen kacsol?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31D237D8" w14:textId="77777777" w:rsidR="00785514" w:rsidRPr="00A01BC7" w:rsidRDefault="00785514" w:rsidP="00F10788">
      <w:pPr>
        <w:pStyle w:val="Szvegtrzs"/>
        <w:spacing w:line="240" w:lineRule="auto"/>
        <w:ind w:left="851"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Ámor nyíl-íve így hajol.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68B52CB7"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Acsarkodtok ránk? Hasztalan: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09814642"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farkad hátul lelóg, fiam!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3F70FEA2" w14:textId="77777777" w:rsidR="00785514" w:rsidRPr="00A01BC7" w:rsidRDefault="00785514" w:rsidP="00F10788">
      <w:pPr>
        <w:pStyle w:val="Szvegtrzs"/>
        <w:spacing w:line="240" w:lineRule="auto"/>
        <w:ind w:left="851"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Ágon sorban gubbaszkodunk,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6CE57094"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gondolkodunk, sokat tudunk,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391CD4E7"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nagy h</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stetteket álmodunk,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sidRPr="00A01BC7">
        <w:rPr>
          <w:rFonts w:ascii="Times New Roman" w:hAnsi="Times New Roman" w:cs="Times New Roman"/>
          <w:i/>
          <w:iCs/>
          <w:color w:val="000000"/>
          <w:lang w:val="hu-HU"/>
        </w:rPr>
        <w:t>:</w:t>
      </w:r>
    </w:p>
    <w:p w14:paraId="22207491" w14:textId="77777777" w:rsidR="00785514" w:rsidRPr="00A01BC7" w:rsidRDefault="00785514" w:rsidP="00F10788">
      <w:pPr>
        <w:pStyle w:val="Szvegtrzs"/>
        <w:spacing w:line="240" w:lineRule="auto"/>
        <w:ind w:left="850"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perc és mindennel kész vagyunk: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sidRPr="00A01BC7">
        <w:rPr>
          <w:rFonts w:ascii="Times New Roman" w:hAnsi="Times New Roman" w:cs="Times New Roman"/>
          <w:i/>
          <w:iCs/>
          <w:color w:val="000000"/>
          <w:lang w:val="hu-HU"/>
        </w:rPr>
        <w:t>,</w:t>
      </w:r>
    </w:p>
    <w:p w14:paraId="52249F90" w14:textId="77777777" w:rsidR="00785514" w:rsidRPr="00A01BC7" w:rsidRDefault="00785514" w:rsidP="00F10788">
      <w:pPr>
        <w:pStyle w:val="Szvegtrzs"/>
        <w:spacing w:line="240" w:lineRule="auto"/>
        <w:ind w:left="851" w:firstLine="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Mi jó, nemes, bölcs, óriás: </w:t>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r w:rsidR="00170195">
        <w:rPr>
          <w:rFonts w:ascii="Times New Roman" w:hAnsi="Times New Roman" w:cs="Times New Roman"/>
          <w:i/>
          <w:iCs/>
          <w:color w:val="000000"/>
          <w:lang w:val="hu-HU"/>
        </w:rPr>
        <w:tab/>
      </w:r>
    </w:p>
    <w:p w14:paraId="620A3CB0" w14:textId="77777777" w:rsidR="00785514" w:rsidRDefault="00785514"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 xml:space="preserve">megteremti rágondolás </w:t>
      </w:r>
    </w:p>
    <w:p w14:paraId="3DC722ED" w14:textId="77777777" w:rsidR="00F10788" w:rsidRDefault="00F10788"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és visszatér, ha elsuhan.</w:t>
      </w:r>
    </w:p>
    <w:p w14:paraId="1B93A2A9" w14:textId="77777777" w:rsidR="00F10788" w:rsidRDefault="00F10788"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farkad hátul lelóg, fiam!</w:t>
      </w:r>
    </w:p>
    <w:p w14:paraId="09D3E897" w14:textId="77777777" w:rsidR="00F10788" w:rsidRDefault="00F10788"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mit dúvad mondott, vagy madár,</w:t>
      </w:r>
    </w:p>
    <w:p w14:paraId="218EAF5D" w14:textId="77777777" w:rsidR="00F10788" w:rsidRDefault="00F10788"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uszony, toll, pikkely, lepkeszárny –</w:t>
      </w:r>
    </w:p>
    <w:p w14:paraId="79EA59B3" w14:textId="77777777" w:rsidR="00F10788"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hadarjuk karban, mindahány.</w:t>
      </w:r>
    </w:p>
    <w:p w14:paraId="2E801CD8" w14:textId="77777777" w:rsidR="00F10788"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Kiváló! Még egyszer! Remek!</w:t>
      </w:r>
    </w:p>
    <w:p w14:paraId="03DF44D8" w14:textId="77777777" w:rsidR="00F10788"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Beszélünk, mint az emberek,</w:t>
      </w:r>
    </w:p>
    <w:p w14:paraId="2760B2B1"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Lám, kik vagyunk mi! Semmi baj:</w:t>
      </w:r>
    </w:p>
    <w:p w14:paraId="43B3E7D3"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farkad hátul lelóg, fiam!</w:t>
      </w:r>
    </w:p>
    <w:p w14:paraId="67D153FB"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 xml:space="preserve">Majomszokás, </w:t>
      </w:r>
      <w:r>
        <w:rPr>
          <w:rFonts w:ascii="Times New Roman" w:hAnsi="Times New Roman" w:cs="Times New Roman"/>
          <w:i/>
          <w:iCs/>
          <w:color w:val="000000"/>
          <w:lang w:val="hu-HU"/>
        </w:rPr>
        <w:t>ő</w:t>
      </w:r>
      <w:r w:rsidRPr="00A01BC7">
        <w:rPr>
          <w:rFonts w:ascii="Times New Roman" w:hAnsi="Times New Roman" w:cs="Times New Roman"/>
          <w:i/>
          <w:iCs/>
          <w:color w:val="000000"/>
          <w:lang w:val="hu-HU"/>
        </w:rPr>
        <w:t>s múltja van:</w:t>
      </w:r>
    </w:p>
    <w:p w14:paraId="648FA537"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Ugorj velünk, barát, a píniákon át,</w:t>
      </w:r>
    </w:p>
    <w:p w14:paraId="75C2116F"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t</w:t>
      </w:r>
      <w:r>
        <w:rPr>
          <w:rFonts w:ascii="Times New Roman" w:hAnsi="Times New Roman" w:cs="Times New Roman"/>
          <w:i/>
          <w:iCs/>
          <w:color w:val="000000"/>
          <w:lang w:val="hu-HU"/>
        </w:rPr>
        <w:t>ű</w:t>
      </w:r>
      <w:r w:rsidRPr="00A01BC7">
        <w:rPr>
          <w:rFonts w:ascii="Times New Roman" w:hAnsi="Times New Roman" w:cs="Times New Roman"/>
          <w:i/>
          <w:iCs/>
          <w:color w:val="000000"/>
          <w:lang w:val="hu-HU"/>
        </w:rPr>
        <w:t>zijátékként beragyogjuk</w:t>
      </w:r>
    </w:p>
    <w:p w14:paraId="3123C317"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a vadsz</w:t>
      </w:r>
      <w:r>
        <w:rPr>
          <w:rFonts w:ascii="Times New Roman" w:hAnsi="Times New Roman" w:cs="Times New Roman"/>
          <w:i/>
          <w:iCs/>
          <w:color w:val="000000"/>
          <w:lang w:val="hu-HU"/>
        </w:rPr>
        <w:t>ő</w:t>
      </w:r>
      <w:r w:rsidRPr="00A01BC7">
        <w:rPr>
          <w:rFonts w:ascii="Times New Roman" w:hAnsi="Times New Roman" w:cs="Times New Roman"/>
          <w:i/>
          <w:iCs/>
          <w:color w:val="000000"/>
          <w:lang w:val="hu-HU"/>
        </w:rPr>
        <w:t>l</w:t>
      </w:r>
      <w:r>
        <w:rPr>
          <w:rFonts w:ascii="Times New Roman" w:hAnsi="Times New Roman" w:cs="Times New Roman"/>
          <w:i/>
          <w:iCs/>
          <w:color w:val="000000"/>
          <w:lang w:val="hu-HU"/>
        </w:rPr>
        <w:t>ő</w:t>
      </w:r>
      <w:r w:rsidRPr="00A01BC7">
        <w:rPr>
          <w:rFonts w:ascii="Times New Roman" w:hAnsi="Times New Roman" w:cs="Times New Roman"/>
          <w:i/>
          <w:iCs/>
          <w:color w:val="000000"/>
          <w:lang w:val="hu-HU"/>
        </w:rPr>
        <w:t>-indák sorát</w:t>
      </w:r>
      <w:r>
        <w:rPr>
          <w:rFonts w:ascii="Times New Roman" w:hAnsi="Times New Roman" w:cs="Times New Roman"/>
          <w:i/>
          <w:iCs/>
          <w:color w:val="000000"/>
          <w:lang w:val="hu-HU"/>
        </w:rPr>
        <w:t>,</w:t>
      </w:r>
      <w:r w:rsidRPr="003D58EF">
        <w:rPr>
          <w:rFonts w:ascii="Times New Roman" w:hAnsi="Times New Roman" w:cs="Times New Roman"/>
          <w:i/>
          <w:iCs/>
          <w:color w:val="000000"/>
          <w:lang w:val="hu-HU"/>
        </w:rPr>
        <w:t xml:space="preserve"> </w:t>
      </w:r>
    </w:p>
    <w:p w14:paraId="44001542"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p>
    <w:p w14:paraId="523C5EE4"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lastRenderedPageBreak/>
        <w:t>Gomolyban ébredünk,</w:t>
      </w:r>
    </w:p>
    <w:p w14:paraId="71112977"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nemes zajt m</w:t>
      </w:r>
      <w:r>
        <w:rPr>
          <w:rFonts w:ascii="Times New Roman" w:hAnsi="Times New Roman" w:cs="Times New Roman"/>
          <w:i/>
          <w:iCs/>
          <w:color w:val="000000"/>
          <w:lang w:val="hu-HU"/>
        </w:rPr>
        <w:t>ű</w:t>
      </w:r>
      <w:r w:rsidRPr="00A01BC7">
        <w:rPr>
          <w:rFonts w:ascii="Times New Roman" w:hAnsi="Times New Roman" w:cs="Times New Roman"/>
          <w:i/>
          <w:iCs/>
          <w:color w:val="000000"/>
          <w:lang w:val="hu-HU"/>
        </w:rPr>
        <w:t>velünk</w:t>
      </w:r>
    </w:p>
    <w:p w14:paraId="3A70B5DD" w14:textId="77777777" w:rsidR="003D58EF" w:rsidRDefault="003D58EF" w:rsidP="00F10788">
      <w:pPr>
        <w:pStyle w:val="Szvegtrzs"/>
        <w:spacing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megládd, olyat teszünk,</w:t>
      </w:r>
    </w:p>
    <w:p w14:paraId="10FDAE0A" w14:textId="77777777" w:rsidR="00F10788" w:rsidRDefault="003D58EF" w:rsidP="003D58EF">
      <w:pPr>
        <w:pStyle w:val="Szvegtrzs"/>
        <w:spacing w:after="120" w:line="240" w:lineRule="auto"/>
        <w:ind w:left="851" w:firstLine="0"/>
        <w:rPr>
          <w:rFonts w:ascii="Times New Roman" w:hAnsi="Times New Roman" w:cs="Times New Roman"/>
          <w:i/>
          <w:iCs/>
          <w:color w:val="000000"/>
          <w:lang w:val="hu-HU"/>
        </w:rPr>
      </w:pPr>
      <w:r w:rsidRPr="00A01BC7">
        <w:rPr>
          <w:rFonts w:ascii="Times New Roman" w:hAnsi="Times New Roman" w:cs="Times New Roman"/>
          <w:i/>
          <w:iCs/>
          <w:color w:val="000000"/>
          <w:lang w:val="hu-HU"/>
        </w:rPr>
        <w:t>amely nagy és saját</w:t>
      </w:r>
      <w:r>
        <w:rPr>
          <w:rFonts w:ascii="Times New Roman" w:hAnsi="Times New Roman" w:cs="Times New Roman"/>
          <w:i/>
          <w:iCs/>
          <w:color w:val="000000"/>
          <w:lang w:val="hu-HU"/>
        </w:rPr>
        <w:t>!</w:t>
      </w:r>
      <w:r>
        <w:rPr>
          <w:rStyle w:val="Lbjegyzet-hivatkozs"/>
          <w:rFonts w:ascii="Times New Roman" w:hAnsi="Times New Roman" w:cs="Times New Roman"/>
          <w:i/>
          <w:iCs/>
          <w:color w:val="000000"/>
          <w:lang w:val="hu-HU"/>
        </w:rPr>
        <w:footnoteReference w:id="9"/>
      </w:r>
    </w:p>
    <w:p w14:paraId="6F0A656F" w14:textId="77777777" w:rsidR="00785514" w:rsidRPr="00A01BC7" w:rsidRDefault="00785514" w:rsidP="00CF1D3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emberi tulajdonságokat az állati életen keresztül így bemutatva az embernek a legkevésbé sincs szándékában bármit is lebecsülni, mivel az állatok annyira csodálatra méltóak, hogy kit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meditációs témáink lehetnek. Gondoljuk át például a kutya h</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séges odaadását és a macska lazaságát. Az embernek csak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nyére válhat, ha akár csak egy pillantást is vet rájuk. A majom-tulajdonság szintén lényeges számunkra mind a test, mind az elme szempontjából. Új utat kijelöl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tulajdonság, minden kísérletez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sünk és tévedésünk alapja. Még a legmerevebb tudósnak is meg kell engednie magának, hogy képzel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tében az ismeretlenbe szárnyaljon,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meg tudja fogalmazni elméleteit. Az irodalomban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vészetben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ködését nagyon üdít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és tanulságosnak találjuk, amikor megengedjük az elmének, hogy játsszon az anyag állandóságától túlságosan görcsössé váló uralkodás nélkül. Így tanuljuk meg a szeszélyesség élvezetét. Ami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désünket illeti, Emerson úgy tudott a tényekre tekinteni, mint az örök valóság puszta jelzéseire a mennyekben. A gyakorlati életben senki sem fogad el semmit „örökre” – az „örökre” puszta gondolata a legmélyebb sötétségbe taszít bennünket. Még az „örökké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re és </w:t>
      </w:r>
      <w:proofErr w:type="gramStart"/>
      <w:r w:rsidRPr="00A01BC7">
        <w:rPr>
          <w:rFonts w:ascii="Times New Roman" w:hAnsi="Times New Roman" w:cs="Times New Roman"/>
          <w:noProof w:val="0"/>
          <w:lang w:val="hu-HU"/>
        </w:rPr>
        <w:t>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felé”-</w:t>
      </w:r>
      <w:proofErr w:type="gramEnd"/>
      <w:r w:rsidRPr="00A01BC7">
        <w:rPr>
          <w:rFonts w:ascii="Times New Roman" w:hAnsi="Times New Roman" w:cs="Times New Roman"/>
          <w:noProof w:val="0"/>
          <w:lang w:val="hu-HU"/>
        </w:rPr>
        <w:t xml:space="preserve">nek is ez a hatása. Az elme kapujának nyitva kell lennie, mert nem tudjuk, mit nem tudunk. </w:t>
      </w:r>
    </w:p>
    <w:p w14:paraId="7CE24F2D"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1047B4B" w14:textId="77777777" w:rsidR="00785514" w:rsidRPr="00FF0AAA" w:rsidRDefault="00785514" w:rsidP="00FF0AAA">
      <w:pPr>
        <w:pStyle w:val="Szvegtrzs"/>
        <w:ind w:firstLine="0"/>
        <w:jc w:val="center"/>
        <w:rPr>
          <w:rFonts w:ascii="Times New Roman" w:hAnsi="Times New Roman" w:cs="Times New Roman"/>
          <w:lang w:val="hu-HU"/>
        </w:rPr>
      </w:pPr>
      <w:r w:rsidRPr="00FF0AAA">
        <w:rPr>
          <w:rFonts w:ascii="Times New Roman" w:hAnsi="Times New Roman" w:cs="Times New Roman"/>
          <w:lang w:val="hu-HU"/>
        </w:rPr>
        <w:t>XV. FEJEZET</w:t>
      </w:r>
    </w:p>
    <w:p w14:paraId="73FAAF27" w14:textId="77777777" w:rsidR="00785514" w:rsidRPr="00FF0AAA" w:rsidRDefault="00785514" w:rsidP="00FF0AAA">
      <w:pPr>
        <w:pStyle w:val="Szvegtrzs"/>
        <w:ind w:firstLine="0"/>
        <w:jc w:val="center"/>
        <w:rPr>
          <w:rFonts w:ascii="Times New Roman" w:hAnsi="Times New Roman" w:cs="Times New Roman"/>
          <w:noProof w:val="0"/>
          <w:lang w:val="hu-HU"/>
        </w:rPr>
      </w:pPr>
      <w:r w:rsidRPr="00FF0AAA">
        <w:rPr>
          <w:rFonts w:ascii="Times New Roman" w:hAnsi="Times New Roman" w:cs="Times New Roman"/>
          <w:b/>
          <w:bCs/>
          <w:noProof w:val="0"/>
          <w:lang w:val="hu-HU"/>
        </w:rPr>
        <w:t>AZ ÖTÖDIK SUGÁR</w:t>
      </w:r>
    </w:p>
    <w:p w14:paraId="731E733C" w14:textId="77777777" w:rsidR="00FF0AAA" w:rsidRDefault="00FF0AAA"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7237BF9A" w14:textId="77777777" w:rsidR="00785514" w:rsidRPr="00A01BC7" w:rsidRDefault="00785514" w:rsidP="002F35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dolgok természetét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vagy a természeti törvényekt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ségünk kétségbevonhatatlan tény. Miközben idézzük, hogy „Egyetlen ember sem kérdezi: vagyok, vagy nem vagyok?”, egyaránt eli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merhetjük egy olyan világ létezését, amely akaratunk, szeretetünk és gondolatunk kielégítésével sze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befordul, akadályozza azt, de azt is, hogy ugyanakkor megadja nekünk mindazt, amire szükségünk van. E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világtól való függésünk elismerése az utolsó három sugár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Ez hálás elfogadás, telve vallásossággal és engedelmességgel, mert létezik bennük az élet hangsúlyozásának egyfajta érz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 ezek segítségével. Istent, akár elismerjük ilyennek, akár nem, kívül, a világban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nek érezzük. Az ötödik, a hatodik és a hetedik sugárhoz tartozók számára az Isten alkotta formák jelentik az igazságot, a jóságot és a szépséget. Isten alatt azt értjük, akit keresünk, és akinek engedelmeskedünk. </w:t>
      </w:r>
    </w:p>
    <w:p w14:paraId="5FBE6C0E"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Ahogyan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sugárhoz tartozókat úgy írhatjuk le, mint akik önmagukban bíznak, addig az utolsó három sugárhoz tartozókat úgy, mint áhítatos embereket. Az ötödik sugár, a tudomány sugara, áhítatos anélkül, hogy általában tudna róla. Ennél a sugárnál az ember gondolkodó része fejet hajt a nagy világelme, az eszmék világa és a törvény egyetemessége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azok feltétlen szolgálatában, és e világ tanítványává szeg</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Amikor így közelítjük meg, akkor a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valóságot igazságnak neve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zük, és bár a tudós állandó kutatása során annak legtöbbjét megvizsgálja, és minden egyebet a legk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nyörtelenebbül megkérd</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jelez, sohasem vonja kétségbe az igazság igazságát, vagy a tények tényét. Meghajol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ttük a legteljesebb és a legelragadottabb alázattal, mivel azok a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valóságot jelentik, és amikor az igazság arca feltárul, fens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bbsége nyilvánvaló a lélek számára.</w:t>
      </w:r>
    </w:p>
    <w:p w14:paraId="274451B2"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ötödik sugárhoz tartozó ember számára a világ igazsága a valóság alapja, így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tudáskeresése vallásos tevékenység, ami lényegében a hiten alapul. Egy másik helyen így fogalmaztam meg a hitét: „Hiszek a világban, mint olyan helyben, ahol az igazság megtalálható; hiszek az emberi elmében, mint a világ felfedezésének eszközében; és hiszek abban, hogy amikor az ember feltárja azt, az élete üdvét fogja szolgálni.”</w:t>
      </w:r>
    </w:p>
    <w:p w14:paraId="02FECFC4"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Ha szembeállítjuk a vadember és a ma civilizált emberének az állapotát, megláthatjuk ennek a hi</w:t>
      </w:r>
      <w:r w:rsidRPr="00A01BC7">
        <w:rPr>
          <w:rFonts w:ascii="Times New Roman" w:hAnsi="Times New Roman" w:cs="Times New Roman"/>
          <w:noProof w:val="0"/>
          <w:lang w:val="hu-HU"/>
        </w:rPr>
        <w:t>t</w:t>
      </w:r>
      <w:r w:rsidRPr="00A01BC7">
        <w:rPr>
          <w:rFonts w:ascii="Times New Roman" w:hAnsi="Times New Roman" w:cs="Times New Roman"/>
          <w:noProof w:val="0"/>
          <w:lang w:val="hu-HU"/>
        </w:rPr>
        <w:t>nek az értékét. A vadember kevés lelki nyugalommal rendelkezik, aminek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oka, hogy nem tu</w:t>
      </w:r>
      <w:r w:rsidRPr="00A01BC7">
        <w:rPr>
          <w:rFonts w:ascii="Times New Roman" w:hAnsi="Times New Roman" w:cs="Times New Roman"/>
          <w:noProof w:val="0"/>
          <w:lang w:val="hu-HU"/>
        </w:rPr>
        <w:t>d</w:t>
      </w:r>
      <w:r w:rsidRPr="00A01BC7">
        <w:rPr>
          <w:rFonts w:ascii="Times New Roman" w:hAnsi="Times New Roman" w:cs="Times New Roman"/>
          <w:noProof w:val="0"/>
          <w:lang w:val="hu-HU"/>
        </w:rPr>
        <w:t>ja, hogy mindenr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gondolkodhat. Rengeteg dolgot óriási rejtélynek tekint, mint például a mennydörgés és a villámlás, az árnyékok és a betegségek, de hogy mikor, hol és hogyan fognak ezek csapást mérni rá, arról keveset vagy semmit sem tud, azonban tele van ezekt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való félelemmel. A civilizált ember viszont sok mindent tud a világról, számtalan módon megnövelte érzékszervei képességeit és keze 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jét. Ezeket a módszereket ismerjük, így nem is szükséges részletezni, és ezek áldásai alól a nap h</w:t>
      </w:r>
      <w:r w:rsidRPr="00A01BC7">
        <w:rPr>
          <w:rFonts w:ascii="Times New Roman" w:hAnsi="Times New Roman" w:cs="Times New Roman"/>
          <w:noProof w:val="0"/>
          <w:lang w:val="hu-HU"/>
        </w:rPr>
        <w:t>u</w:t>
      </w:r>
      <w:r w:rsidRPr="00A01BC7">
        <w:rPr>
          <w:rFonts w:ascii="Times New Roman" w:hAnsi="Times New Roman" w:cs="Times New Roman"/>
          <w:noProof w:val="0"/>
          <w:lang w:val="hu-HU"/>
        </w:rPr>
        <w:t>szonnégy órájának egyetlen percére sem vonja ki magát. Bármilyen furcsa is, mindezekkel az álland</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an szolgálatunkban és rendelkezésünkre álló vívmányokkal együtt, miközben a legtöbb ember megcs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dálja a sikereket, amiket az eddigi korok tudománya elért számunkra, még mindig vannak dolgok, 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lyek titokzatosak, megoldásuk gondolkozással sem lehetséges, mint például a halál kérdése. Annak a vonalnak a meghúzása, ami a megismerhet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meg nem 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között van, a vademberség egyik maradványa, de az ötödik sugárhoz tartozó emberek, az emberi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désben játszott szerepüknek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egy napon megszüntetik ezt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ítéletet, és az ember tudásának növekedése során még a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lállal kapcsolatos tényeket is feltárják, jóval azel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az indo-európai faj létezése véget ér. Leh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tetlenség felbecsülni a tudás és a képesség isteni magasságait, ahová a tudomány az emberiség életét a Földön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fel fogja emelni. Ez a tudós módszere miatt fog bekövetkezni, aki a legnagyobb gondo</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sággal vizsgálja a dolgokat, higgadtsággal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ítélet nélkül hasonlítja össze azokat, konkrét eredm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nyek elvárása nélkül, gondolatait tudásként, feltevéseit elméletként pedig csak akkor fogadja el, amikor újra és újra kipróbálta azokat. </w:t>
      </w:r>
    </w:p>
    <w:p w14:paraId="04754B3A"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tudomány mögött húzódó hit megértéséhez emlékezzünk vissza egy pillanatra Európa középkori viszonyaira, amikor kegyetlen és gyáva emberek homályosították el a tudás fényét, akik a legmagasabb világi hatalmat is évszázadokig befolyásolták a vallás nevében.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úgy döntöttek, hogy ez itt nem Isten világa, hogy </w:t>
      </w:r>
      <w:proofErr w:type="gramStart"/>
      <w:r w:rsidR="001745E4">
        <w:rPr>
          <w:rFonts w:ascii="Times New Roman" w:hAnsi="Times New Roman" w:cs="Times New Roman"/>
          <w:noProof w:val="0"/>
          <w:lang w:val="hu-HU"/>
        </w:rPr>
        <w:t>Ő</w:t>
      </w:r>
      <w:proofErr w:type="gramEnd"/>
      <w:r w:rsidRPr="00A01BC7">
        <w:rPr>
          <w:rFonts w:ascii="Times New Roman" w:hAnsi="Times New Roman" w:cs="Times New Roman"/>
          <w:noProof w:val="0"/>
          <w:lang w:val="hu-HU"/>
        </w:rPr>
        <w:t xml:space="preserve"> valahol máshol van, és bár bennünket próbának alávetett lelkekként ide helyezett,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engedte nagy ellenségének, magának a Gonosznak, hogy életünk végéig vizsgáztasson minket. Így ez a világ a köztudatba a gonosz világaként került, ami az igazságtalanság helye lett, a vele kapcsolatos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dás az embereket kárhozatba viszi, és valóban, az emberi elmér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 amellyel az emberek evilági kérd</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seket feszegettek – azt tartották, hogy b</w:t>
      </w:r>
      <w:r w:rsidR="001745E4">
        <w:rPr>
          <w:rFonts w:ascii="Times New Roman" w:hAnsi="Times New Roman" w:cs="Times New Roman"/>
          <w:noProof w:val="0"/>
          <w:lang w:val="hu-HU"/>
        </w:rPr>
        <w:t>ű</w:t>
      </w:r>
      <w:r w:rsidRPr="00A01BC7">
        <w:rPr>
          <w:rFonts w:ascii="Times New Roman" w:hAnsi="Times New Roman" w:cs="Times New Roman"/>
          <w:noProof w:val="0"/>
          <w:lang w:val="hu-HU"/>
        </w:rPr>
        <w:t>nben fogant, és hogy sohasem lehet az igazság felfedezésének eszköze az ember valódi üdvére. Akkor az emberek nyilvánvalóan nem tudták, hogy a világ az igazság helyszíne, de voltak néhányan, akik úgy érezték, hogy ennek így kell lennie, akik hittek benne és saját magukban, hitük pedig olyan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 volt, hogy az inkvizíció összes rémuralma sem tudta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teljesen megállítani, és a tudomány fényét véglegesen kioltani.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néhányan szilárdan álltak, fokozatosan elj</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tottak az általános elismertséghez, és bebizonyították a bennük meglév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ötödik sugár hitének értékét. Ma minden intelligens vallási fanatikus kész elismerni nemcsak azt, hogy a tudomány a fizikai életet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gazdaggá tette az ember számára, messze az állati létforma fölé emelte,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tette, hogy az ember nyugodtan és békésen nézzen szembe az anyagi létezés valamennyi gondjával. Nemcsak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teszi, hogy az emberi elmét gyakorlás útján ragyogóvá fejlessze, hanem mindezeken túlmen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saját magát a rajongót is segíti Isten-fogalmának tökéletesítésében.</w:t>
      </w:r>
    </w:p>
    <w:p w14:paraId="22D3AC51"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emberek mindig úgy gondoltak Istenre, mint a világegyetem Urára. Amikor azonban úgy tarto</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ták, hogy a világ nem több, mint egy nagy, lapos tér, az égbolt pedig oszlopokkal alátámasztott valami, vagy talán egyfajta felfordított pudingos tál – rajta kis lyukakkal, amelyeken keresztül a mennyei vil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gok fénye csillagokat formálva világíthat át –, akkor a világegyetem Urának nagyságával és méltóság</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val kapcsolatos elképzeléseiket nem lehetett összehasonlítani azzal, ami ma áhítatos imádatot vált ki, amikor az ember a végtelen térben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világok millióira, nagyságára gondol, amit a csillagászat tár fel, a parányok csodáira, amelyeket a kémia és a fizika tár fel, és a természetbeli lét csodáira, amelyeket a természeti földrajz és a biológia tár fel, amik a világegyetemet elképzelhetetlenül csodálatossá teszik, és amik naponta új távlatokat nyitnak meg.</w:t>
      </w:r>
    </w:p>
    <w:p w14:paraId="2D866B65"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Az ötödik sugárhoz tartozó ember áhítatos tulajdonsága látható abban, ahogyan a Természet törv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nyeit ellenvetés nélkül imádja, és játszi könnyedséggel hisz az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anyag halhatatlanságában. 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hasem kívánja a Természet törvényeinek legcsekélyebb, hajszálnyi megváltoztatását sem, és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maga sem merne saját módosítási elképzeléseivel a dolgok menetébe beavatkozni, még ha csak a kisujját ke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lene is ehhez felemelnie, számára olyan tökéletesnek látszik e világ berendezkedése és szerkezete, amely mindig a legjobb tanítója. Tisztán látja, hogy az ember bármikor kitalál vagy megcsinál bármit, a Természet tapasztalás útján tökéletesítteti vele. Például elkészít egy autót, de amikor az úton megy v</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 tanul róla valami újat, amit e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segítség nélkül nem tudott volna meg, és a folyamat egy kicsit tovább fejleszti tudásának teljesít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képességét.</w:t>
      </w:r>
    </w:p>
    <w:p w14:paraId="18D2D354"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Ha a tudós filozofál is – ami nem túl gyakori dolog nála –, hallhatjuk, amint azt mondja magában, hogy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kisebb elméje tökéletesen hozzáillik az isteni elméhez, amit a Természet törvényei jelenít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nek meg, annak következtében tanul, állandóan gazdagabbra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teljesebbre növekszik egy erre tök</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letesen alkalmas környezetben való gyakorlással. Ha vallásos és törekv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 akkor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bbi kijelenté</w:t>
      </w:r>
      <w:r w:rsidRPr="00A01BC7">
        <w:rPr>
          <w:rFonts w:ascii="Times New Roman" w:hAnsi="Times New Roman" w:cs="Times New Roman"/>
          <w:noProof w:val="0"/>
          <w:lang w:val="hu-HU"/>
        </w:rPr>
        <w:t>s</w:t>
      </w:r>
      <w:r w:rsidRPr="00A01BC7">
        <w:rPr>
          <w:rFonts w:ascii="Times New Roman" w:hAnsi="Times New Roman" w:cs="Times New Roman"/>
          <w:noProof w:val="0"/>
          <w:lang w:val="hu-HU"/>
        </w:rPr>
        <w:t xml:space="preserve">hez még hozzáteheti, hogy a világ megismertet bennünket Isten természetével, ahogy fent láttuk, és még hasonlóbbá tesz </w:t>
      </w:r>
      <w:proofErr w:type="gramStart"/>
      <w:r w:rsidRPr="00A01BC7">
        <w:rPr>
          <w:rFonts w:ascii="Times New Roman" w:hAnsi="Times New Roman" w:cs="Times New Roman"/>
          <w:noProof w:val="0"/>
          <w:lang w:val="hu-HU"/>
        </w:rPr>
        <w:t>Hozzá</w:t>
      </w:r>
      <w:proofErr w:type="gramEnd"/>
      <w:r w:rsidRPr="00A01BC7">
        <w:rPr>
          <w:rFonts w:ascii="Times New Roman" w:hAnsi="Times New Roman" w:cs="Times New Roman"/>
          <w:noProof w:val="0"/>
          <w:lang w:val="hu-HU"/>
        </w:rPr>
        <w:t>. Közelebb visz bennünket a mindentudáshoz, minthogy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minden pi</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lanatában tanítja az elmét az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valóság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teljesebb megragadására, és megláttatja azt az igazságot, hogy a bölcs ember számára minden végtelenül fontos, habár jelentéktelennek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nhet az ostoba szám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ra. Egy kevés filozófiával azt is megérti, hogy az ember a Természet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 felett nem gyakorolhat hata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mat a tudás segítségével, viszont társulhat azokkal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kkel, és amennyire velük dolgozik, azok a</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nyira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ködnek vele együtt. Ez az egyik legnagyobb törvényre mutat rá, arra, hogy nincs valódi elle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tét a Természet birodalmaiban, hanem minden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a jó érdekében.</w:t>
      </w:r>
    </w:p>
    <w:p w14:paraId="6B02003D"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Olykor a Természet törvényének tisztelete olymértékben van hatással az emberre, hogy nem tud megszabadulni attól az élet kis dolgaiban sem, és hajlamossá válik terveket, rendszabályokat,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 bálványozni, amikor ilyen dolgok szükségtelenek. Egyszer hallottam egy emberr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aki megsz</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mozta valamennyi ingét és más ruhadarabját, és katalógust vezetett róluk, így egy szempillantás alatt meg tudta állapítani, hol van – mondjuk – a 9-es számú inge: mosodában, javítás alatt, vagy ebben és ebben a fiókban.</w:t>
      </w:r>
    </w:p>
    <w:p w14:paraId="46D007A1"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az állat, ami ennek a sugárnak 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 mutatja, az ember megbízható szolgálója, a ló, ami az eke vagy a kocsi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vagy a nyereg alatt megtanul rendszeres életet élni, tisztelni a rendszabály</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írásokat, a törvényt, a rendet és az anyagi élet elkerülhetetlen dolgait. A ló élvezi a megsz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kott munkát. Megbízható környezetet igényel, amelyben tudhatja, milyenek a dolgok, és elvárja, hogy ésszer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ek legyenek, nem pedig szokatlanok. Hogy mennyire alárendeltje ennek a tulajdonságnak, akkor is látható, amikor megijed egy régi újságpapírtól, amit a szél átfúj az úton, és abban is, hogy mennyire szereti az otthont, az istállót. Ez nem csak az étel szeretetét jelenti, amit akkor kap, amikor oda érkezik, hanem lelki megnyugvást is jelent számára. Ugyanezt látjuk a lovas kocsi esetében is, ami még létezik néhány város külterületén, rendszerint kenyér vagy tej szállítására, ahol a ló még mindig nagyon has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nos, amikor sok helyen kell megállni, a sebesség pedig nem számít. Ha egy kis változás van a megsz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kott munkamenetben, mint például befordulni egy olyan sarkon, amin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napokban nem kellett, akkor a kocsisnak komoly feladat, hogy rávegye a lovat, hogy fogadja el a változást, ami számára nem látszik „helyesnek”. Amikor a tudós valamit tényként elfogadott, akkor gyakran nagyon nehéz belátta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ni vele, hogy nem úgy van, mivel ez rendkívül kényelmetlen a számára. Természetesen nem gúnyolom ki ezeket a tulajdonságokat. A rokonlelk</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 és a meghittség nagyon fontosak a mentális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désben. Mégis, létezik egy középút, és az embereknek nem szabad túlzottan ragaszkodniuk saját megszokás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ikhoz, mint az a hölgy, aki azt mondta: „Ma nincs reggelire való. Nincs tojásunk.”, bár sok egyéb 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étel is volt a házban. Hasonlóképpen, az emberek sokszor az órájuk szerint cselekszenek, bár semmi szükség nincs rá.</w:t>
      </w:r>
    </w:p>
    <w:p w14:paraId="35C17718"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Egyes nemzeteknél is megfigyelhetjük ezt a hajlamot, különösen a németek, angolok, hollandok, skandinávok ilyenek, bár az angolok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mérsékl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dtek e tekintetben a keltákkal való kevered</w:t>
      </w:r>
      <w:r w:rsidRPr="00A01BC7">
        <w:rPr>
          <w:rFonts w:ascii="Times New Roman" w:hAnsi="Times New Roman" w:cs="Times New Roman"/>
          <w:noProof w:val="0"/>
          <w:lang w:val="hu-HU"/>
        </w:rPr>
        <w:t>é</w:t>
      </w:r>
      <w:r w:rsidRPr="00A01BC7">
        <w:rPr>
          <w:rFonts w:ascii="Times New Roman" w:hAnsi="Times New Roman" w:cs="Times New Roman"/>
          <w:noProof w:val="0"/>
          <w:lang w:val="hu-HU"/>
        </w:rPr>
        <w:lastRenderedPageBreak/>
        <w:t>sük és kapcsolatuk következtében, és amit a negyedik sugár min</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áthatott. Az egész indo-európai faj, amit ötödik, vagy fehér fajnak is szoktak nevezni, a háttérben ezzel a tulajdonsággal re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delkezik, amit a többi sugár módosít. Indiában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sugár, a kelták, a görögök és a latinok között pedig a negyedik sugár módosítja. Most már látjuk a hatodik sugár ösztönzésének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törését egy módosulatként Amerikában, ahol a tudomány kevésbé „tiszta tudomány”, mint amikor még a teuton nemzetek rendelkeztek vele, hanem inkább „alkalmazott tudomány”, így némileg aláre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deli magát a használhatóságnak és nagyra értékeli a jótékonyságot, amely tulajdonságok igen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sek a hat</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dik sugárban. </w:t>
      </w:r>
    </w:p>
    <w:p w14:paraId="5A0291C2" w14:textId="77777777" w:rsidR="00785514"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Fontos dolog, hogy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szelleme, ami most Amerikában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teljesen érthetetlenné teszi az amerikaiak többsége számára a régi hinduk hozzáállását a világ dolgaihoz. „Hogyan rendelkezhettek azok a régi emberek számottev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intelligenciával, ha mégis elmulasztották fejleszteni a modern, alka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mazott tudományt?” – kérdezik. A válasz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nem érdekelte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Nagyon sok olyan dolog, amit „vagyonnak”, és sok olyasmi, amit „jó min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ségnek” nevezünk,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számukra csak gondot és unalmat okozott volna. Számukra a jólét és a siker életelve a fizikai életben inkább így hangzott: „Soha ne vá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toztass semmit anélkül, hogy nagyon jó okod lenne rá!” Észrevehetjük, hogy a negyedik sugárnál a vá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tozás maga az érdekesség. Az ötödikben az igazság az, ami érdekes. A hatodikban ugyanez a jóság: jó dolgok, jó emberek, jó istenek. Innen ered, hogy a népszer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irodalomban az a jelenlegi irányzat, 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nek tárgya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 a siker, a csodálatos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és a csodálatos gonosztev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szolgálat és a bámulatos b</w:t>
      </w:r>
      <w:r w:rsidR="001745E4">
        <w:rPr>
          <w:rFonts w:ascii="Times New Roman" w:hAnsi="Times New Roman" w:cs="Times New Roman"/>
          <w:noProof w:val="0"/>
          <w:lang w:val="hu-HU"/>
        </w:rPr>
        <w:t>ű</w:t>
      </w:r>
      <w:r w:rsidRPr="00A01BC7">
        <w:rPr>
          <w:rFonts w:ascii="Times New Roman" w:hAnsi="Times New Roman" w:cs="Times New Roman"/>
          <w:noProof w:val="0"/>
          <w:lang w:val="hu-HU"/>
        </w:rPr>
        <w:t>ncselekmény.</w:t>
      </w:r>
    </w:p>
    <w:p w14:paraId="2F9EA89A" w14:textId="77777777" w:rsidR="00FF0AAA" w:rsidRDefault="00FF0AAA"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4B6EFB6" w14:textId="77777777" w:rsidR="00FF0AAA" w:rsidRPr="00A01BC7" w:rsidRDefault="00FF0AAA"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9171C2B" w14:textId="77777777" w:rsidR="00785514" w:rsidRPr="00FF0AAA" w:rsidRDefault="00785514" w:rsidP="00FF0AAA">
      <w:pPr>
        <w:pStyle w:val="Szvegtrzs"/>
        <w:ind w:firstLine="0"/>
        <w:jc w:val="center"/>
        <w:rPr>
          <w:rFonts w:ascii="Times New Roman" w:hAnsi="Times New Roman" w:cs="Times New Roman"/>
          <w:lang w:val="hu-HU"/>
        </w:rPr>
      </w:pPr>
      <w:r w:rsidRPr="00FF0AAA">
        <w:rPr>
          <w:rFonts w:ascii="Times New Roman" w:hAnsi="Times New Roman" w:cs="Times New Roman"/>
          <w:lang w:val="hu-HU"/>
        </w:rPr>
        <w:t>XVI. FEJEZET</w:t>
      </w:r>
    </w:p>
    <w:p w14:paraId="76A06B9E" w14:textId="77777777" w:rsidR="00785514" w:rsidRPr="00FF0AAA" w:rsidRDefault="00785514" w:rsidP="00FF0AAA">
      <w:pPr>
        <w:pStyle w:val="Szvegtrzs"/>
        <w:ind w:firstLine="0"/>
        <w:jc w:val="center"/>
        <w:rPr>
          <w:rFonts w:ascii="Times New Roman" w:hAnsi="Times New Roman" w:cs="Times New Roman"/>
          <w:noProof w:val="0"/>
          <w:lang w:val="hu-HU"/>
        </w:rPr>
      </w:pPr>
      <w:r w:rsidRPr="00FF0AAA">
        <w:rPr>
          <w:rFonts w:ascii="Times New Roman" w:hAnsi="Times New Roman" w:cs="Times New Roman"/>
          <w:b/>
          <w:bCs/>
          <w:noProof w:val="0"/>
          <w:lang w:val="hu-HU"/>
        </w:rPr>
        <w:t>A HATODIK SUGÁR</w:t>
      </w:r>
    </w:p>
    <w:p w14:paraId="034D8FFA" w14:textId="77777777" w:rsidR="00FF0AAA" w:rsidRDefault="00FF0AAA"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51991BCC"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Ahogyan az ötödik sugarat a gondolkodásban való jártasság jellemzi, úgy ez a sugár az érzelmekben való jártasságot fejezi ki, minthogy ezek a dolgokra irányított gondolatok és érzelmek. Éppen úgy, ahogy a tudós hite oda vezet, hogy behatol a világban a törvény alapelvébe, úgy vezeti a hatodik sugá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hoz tartozó embert a hite, hogy behatoljon a jóságba, ami áthatja a világot, vagy ami mögötte áll, és hogy átadja magát a teljes engedelmességnek és hódolatnak az iránt, akit a legtöbb ember Istennek vél. </w:t>
      </w:r>
    </w:p>
    <w:p w14:paraId="79CC40DE"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 mód, ahogyan ez mentálisan kifejezésre jut, nem a hatodik sugár életszemléletének lényege. Az érzelem az, nem pedig logika, ami irányítja a kijelentést: „Itt jóság van”. Jókora lendület és energia lá</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ható ennél a sugárnál. Ez a lelkesedés nem tévesztend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össze az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A lelkesedés a „jó 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gok” szeretetének egyik formája, legyen szó akár személyekr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akár dolgokról, gyakran az energia megnyilvánulásának a jele egy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által megtervezett vagy irányított módon, a hódolat jele egy tip</w:t>
      </w:r>
      <w:r w:rsidRPr="00A01BC7">
        <w:rPr>
          <w:rFonts w:ascii="Times New Roman" w:hAnsi="Times New Roman" w:cs="Times New Roman"/>
          <w:noProof w:val="0"/>
          <w:lang w:val="hu-HU"/>
        </w:rPr>
        <w:t>i</w:t>
      </w:r>
      <w:r w:rsidRPr="00A01BC7">
        <w:rPr>
          <w:rFonts w:ascii="Times New Roman" w:hAnsi="Times New Roman" w:cs="Times New Roman"/>
          <w:noProof w:val="0"/>
          <w:lang w:val="hu-HU"/>
        </w:rPr>
        <w:t>kusan olyan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akit a mindennél nagyobb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Isten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jének tekintünk. Így megt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láltuk ezen a sugáron a jó katonát is és a rajongót is, aki a „Mester szavára vár”, és ezt általában a „harc közepén” teszi. Baj akkor van, amikor egy mozgalomban a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annyira felmagasztalják, hogy a r</w:t>
      </w:r>
      <w:r w:rsidRPr="00A01BC7">
        <w:rPr>
          <w:rFonts w:ascii="Times New Roman" w:hAnsi="Times New Roman" w:cs="Times New Roman"/>
          <w:noProof w:val="0"/>
          <w:lang w:val="hu-HU"/>
        </w:rPr>
        <w:t>a</w:t>
      </w:r>
      <w:r w:rsidRPr="00A01BC7">
        <w:rPr>
          <w:rFonts w:ascii="Times New Roman" w:hAnsi="Times New Roman" w:cs="Times New Roman"/>
          <w:noProof w:val="0"/>
          <w:lang w:val="hu-HU"/>
        </w:rPr>
        <w:t>jongó megalázkodik, saját kis képességeit pedig leértékeli, azt érezve, hogy az önteltség. Igaz, néha valóban szentségtörés lenne saját magára úgy gondolni, mint akit ugyanolyan anyagból gyúrtak, és ugyanolyan rendeltetése van, mint a vezérnek. Nem kívánatos és eléggé alattomos emberek néha 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használják a vallásos rajongó e gyenge hajlamát, azt tovább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sítik, és saját mesterkedéseikhez veszik igénybe szolgálataikat.</w:t>
      </w:r>
    </w:p>
    <w:p w14:paraId="2BE17ABD"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Mindezzel nem a valódi áhítat ellen szólunk, aminek jelentése könnyen megérthet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 apró gond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lattal. Tegyük fel, hogy valaki egy vallásos rajongónál – hogy pontosítsuk a példát: egy Krisztus-imádónál – puhatolózik, és megkérdezi: „Ugyanezt érezné Jézus iránt, amit most érez, ha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durvaságot, önzést és érzékiséget tanított volna?” A válasz mindig ez lenne: „Nem, bizonyosan nem. De akkor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nem Jézus lett volna.” Ekkor feltéve a második kérdést: „Akkor hát kit követ ön valójában? Ez nem az ön valódi, saját természete?” A rajongó esetleg kicsit összezavarodik, amikor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ször szembesül azzal a </w:t>
      </w:r>
      <w:r w:rsidRPr="00A01BC7">
        <w:rPr>
          <w:rFonts w:ascii="Times New Roman" w:hAnsi="Times New Roman" w:cs="Times New Roman"/>
          <w:noProof w:val="0"/>
          <w:lang w:val="hu-HU"/>
        </w:rPr>
        <w:lastRenderedPageBreak/>
        <w:t>ténnyel, hogy valójában önmagát követi, de minden világossá válik, amikor megértjük, hogy mi tört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nik: a kis Krisztus felismeri a nagyobb Krisztust természetük azonossága következtében, és hasznot húz a rokonlelk</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ami felébreszti az élet és a tudat egy magasabb fokozatát és min</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ségét.</w:t>
      </w:r>
    </w:p>
    <w:p w14:paraId="042E6255"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fajta áhítat, ami nem vak, hanem intelligens, felismeri a „jó dolgok” világának értékét.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den, amit kapunk, ajándék.” Még egy macska, egy kutya, egy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z, vagy bármely állat látványa a látás során felmerül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helyes érzelemmel azért van, hogy annak néhány „jó tulajdonságát” áthassa az élet egyetemes testvériségének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ködése. „A szeretet Isten.” A kútról vizet hordó asszonyt látni a hinduk szerint nagyon szerencsés dolog. Meglátni az újholdat a fákon keresztül, megpillantani egy képet vagy szobrot, a házak és az utcák látása, egy </w:t>
      </w:r>
      <w:r w:rsidRPr="00A01BC7">
        <w:rPr>
          <w:rFonts w:ascii="Times New Roman" w:hAnsi="Times New Roman" w:cs="Times New Roman"/>
          <w:i/>
          <w:iCs/>
          <w:noProof w:val="0"/>
          <w:lang w:val="hu-HU"/>
        </w:rPr>
        <w:t>helyes szellemiség</w:t>
      </w:r>
      <w:r w:rsidR="001745E4">
        <w:rPr>
          <w:rFonts w:ascii="Times New Roman" w:hAnsi="Times New Roman" w:cs="Times New Roman"/>
          <w:i/>
          <w:iCs/>
          <w:noProof w:val="0"/>
          <w:lang w:val="hu-HU"/>
        </w:rPr>
        <w:t>ű</w:t>
      </w:r>
      <w:r w:rsidRPr="00A01BC7">
        <w:rPr>
          <w:rFonts w:ascii="Times New Roman" w:hAnsi="Times New Roman" w:cs="Times New Roman"/>
          <w:noProof w:val="0"/>
          <w:lang w:val="hu-HU"/>
        </w:rPr>
        <w:t xml:space="preserve"> ember látványa mennyei öröm és felbecsü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hetetlen jótétemény. Álljon félre a szolga,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elme, hajoljon meg, amikor ez a </w:t>
      </w:r>
      <w:r w:rsidRPr="00A01BC7">
        <w:rPr>
          <w:rFonts w:ascii="Times New Roman" w:hAnsi="Times New Roman" w:cs="Times New Roman"/>
          <w:i/>
          <w:iCs/>
          <w:noProof w:val="0"/>
          <w:lang w:val="hu-HU"/>
        </w:rPr>
        <w:t>darshana</w:t>
      </w:r>
      <w:r w:rsidRPr="00A01BC7">
        <w:rPr>
          <w:rFonts w:ascii="Times New Roman" w:hAnsi="Times New Roman" w:cs="Times New Roman"/>
          <w:noProof w:val="0"/>
          <w:lang w:val="hu-HU"/>
        </w:rPr>
        <w:t xml:space="preserve"> közel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dik, mert ez egyre többet és többet nyújt a rajongónak, akinek sugarához tartozó erényét nem rontotta el az akarat és intelligencia túl nagy hiánya, amik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bántóan fanatikussá vagy tétlenné tennék. E típus két „fogyatékossága”: a keresztes vitéz és a remete.</w:t>
      </w:r>
    </w:p>
    <w:p w14:paraId="027EF6CD"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áhítat gyümölcsei azok, amiket a szeretett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kapunk, nem pedig azok, amiket mi készítünk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dolattal és kézzel. A jóság egészében kegyelem, minden „felülr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jön”. Nem egyezség, hanem szentség, amiért is minden ember pap. Az mind a „Természet szívéb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van.</w:t>
      </w:r>
    </w:p>
    <w:p w14:paraId="5BCED87C"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modern világban sok hódolat száll a láthatatlan Mesterekhez. Ez mozgalmak százaiban felfede</w:t>
      </w:r>
      <w:r w:rsidRPr="00A01BC7">
        <w:rPr>
          <w:rFonts w:ascii="Times New Roman" w:hAnsi="Times New Roman" w:cs="Times New Roman"/>
          <w:noProof w:val="0"/>
          <w:lang w:val="hu-HU"/>
        </w:rPr>
        <w:t>z</w:t>
      </w:r>
      <w:r w:rsidRPr="00A01BC7">
        <w:rPr>
          <w:rFonts w:ascii="Times New Roman" w:hAnsi="Times New Roman" w:cs="Times New Roman"/>
          <w:noProof w:val="0"/>
          <w:lang w:val="hu-HU"/>
        </w:rPr>
        <w: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amelyeket teozófiainak vagy transzcendentálisnak neveznek. Nem mintha e mozgalmak intell</w:t>
      </w:r>
      <w:r w:rsidRPr="00A01BC7">
        <w:rPr>
          <w:rFonts w:ascii="Times New Roman" w:hAnsi="Times New Roman" w:cs="Times New Roman"/>
          <w:noProof w:val="0"/>
          <w:lang w:val="hu-HU"/>
        </w:rPr>
        <w:t>i</w:t>
      </w:r>
      <w:r w:rsidRPr="00A01BC7">
        <w:rPr>
          <w:rFonts w:ascii="Times New Roman" w:hAnsi="Times New Roman" w:cs="Times New Roman"/>
          <w:noProof w:val="0"/>
          <w:lang w:val="hu-HU"/>
        </w:rPr>
        <w:t>gens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i a szellemi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különleges ajándékára gondolnának, sem annak valami új és különl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ges bevezetésére a természetes élet területén, ami a tisztaság eredménye és a hódolat jutalma volna. Ez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tévelyedés lenne. Vishnu mindent-betölt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láthatatlan nem rajtunk, hanem rajtunk keresztül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Képzeljük el, hogy a múltban már emberi lények ezrei mentek be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ttünk „a Fénybe”, túlh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ladva a dolgokkal és cselekedetekkel korlátozott világunk dolgaira vonatkozó szükségleten. Mondha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juk-e, hogy eltávolították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közülünk? Természetesen nem. A természet minden birodalma – az á</w:t>
      </w:r>
      <w:r w:rsidRPr="00A01BC7">
        <w:rPr>
          <w:rFonts w:ascii="Times New Roman" w:hAnsi="Times New Roman" w:cs="Times New Roman"/>
          <w:noProof w:val="0"/>
          <w:lang w:val="hu-HU"/>
        </w:rPr>
        <w:t>s</w:t>
      </w:r>
      <w:r w:rsidRPr="00A01BC7">
        <w:rPr>
          <w:rFonts w:ascii="Times New Roman" w:hAnsi="Times New Roman" w:cs="Times New Roman"/>
          <w:noProof w:val="0"/>
          <w:lang w:val="hu-HU"/>
        </w:rPr>
        <w:t xml:space="preserve">ványi, a növényi, az állati, az emberi </w:t>
      </w:r>
      <w:r w:rsidRPr="00A01BC7">
        <w:rPr>
          <w:rFonts w:ascii="Times New Roman" w:hAnsi="Times New Roman" w:cs="Times New Roman"/>
          <w:i/>
          <w:iCs/>
          <w:noProof w:val="0"/>
          <w:lang w:val="hu-HU"/>
        </w:rPr>
        <w:t>és az isteni</w:t>
      </w:r>
      <w:r w:rsidRPr="00A01BC7">
        <w:rPr>
          <w:rFonts w:ascii="Times New Roman" w:hAnsi="Times New Roman" w:cs="Times New Roman"/>
          <w:noProof w:val="0"/>
          <w:lang w:val="hu-HU"/>
        </w:rPr>
        <w:t xml:space="preserve"> – velünk van. Az utóbbi nem az elmét szolgáló ért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lem tárgya, viszont mégis olyan valóságosan velünk van, mint a leveg</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amit belélegzünk, és a talaj a lábunk alatt. A Mesterek kétségtelenül itt vannak, mi pedig részesülünk életükb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viszont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nem dzsinnek, akik lámpadörzsöléssel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hívhatók, hogy megóvjanak bennünket a veszélyt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vagy feltöl</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senek bennünket erejükkel – hatalmas elképzelés, hogy a világ jó hozzánk, képességeinket pedig „a tapasztalat növes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ti”. Inkább, ahogyan Emerson mondta:</w:t>
      </w:r>
    </w:p>
    <w:p w14:paraId="2953E7DD" w14:textId="77777777" w:rsidR="00785514" w:rsidRPr="00A01BC7" w:rsidRDefault="00785514" w:rsidP="00FF0AAA">
      <w:pPr>
        <w:pStyle w:val="Szvegtrzs"/>
        <w:tabs>
          <w:tab w:val="left" w:pos="227"/>
          <w:tab w:val="left" w:pos="850"/>
        </w:tabs>
        <w:spacing w:before="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Az embert, ki nemes véget kíván,</w:t>
      </w:r>
    </w:p>
    <w:p w14:paraId="12F2D976" w14:textId="77777777" w:rsidR="00785514" w:rsidRPr="00A01BC7" w:rsidRDefault="00785514" w:rsidP="00FF0AAA">
      <w:pPr>
        <w:pStyle w:val="Szvegtrzs"/>
        <w:tabs>
          <w:tab w:val="left" w:pos="227"/>
          <w:tab w:val="left" w:pos="850"/>
        </w:tabs>
        <w:spacing w:after="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Nem angyalok, de istenségek óvják.</w:t>
      </w:r>
    </w:p>
    <w:p w14:paraId="098D44FC" w14:textId="77777777" w:rsidR="00785514" w:rsidRPr="00A01BC7" w:rsidRDefault="00785514" w:rsidP="002F35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Miután megkíséreltük megérteni, hogy mi is az az odaadás, térjünk vissza a hatodik sugárhoz tart</w:t>
      </w:r>
      <w:r w:rsidRPr="00A01BC7">
        <w:rPr>
          <w:rFonts w:ascii="Times New Roman" w:hAnsi="Times New Roman" w:cs="Times New Roman"/>
          <w:noProof w:val="0"/>
          <w:lang w:val="hu-HU"/>
        </w:rPr>
        <w:t>o</w:t>
      </w:r>
      <w:r w:rsidRPr="00A01BC7">
        <w:rPr>
          <w:rFonts w:ascii="Times New Roman" w:hAnsi="Times New Roman" w:cs="Times New Roman"/>
          <w:noProof w:val="0"/>
          <w:lang w:val="hu-HU"/>
        </w:rPr>
        <w:t>zó személy jellemzéséhez.</w:t>
      </w:r>
    </w:p>
    <w:p w14:paraId="0B9C251B"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Habár rendszerint nincs tudatában, de ösvénye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mód a fájdalom megszüntetésére, amely fájdalmat az ember féktelen képzelete oly nagymértékben hozza létre. Ez a kezdeti szakaszban arra készteti, hogy többet egyen, mint amennyit meg tud emészteni, több dolgot harácsoljon, mint amit megtartani képes, összeegyeztethetetlen dolgok után vágyakozzon. Ez a megszüntetés olyan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hogy a fizikai fájdalom jelentéktelennek látszik látomásának öröme és szolgálatának elismerése mellett.</w:t>
      </w:r>
    </w:p>
    <w:p w14:paraId="00484113"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Tudja, hogy ami elkövetkezik, az jó, még ha nem is tudja, milyen módon az, hitvallását a tudóséhoz hasonlóan tudná megfogalmazni: „Hiszek a világban, mint Isten jóságának terében, és hogy a szív érz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sei, ha bátorítják, e jóság mind nagyobb mérték</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felismeréséhez vezetnek. Hiszek abban, hogy amikor az emberek bíznak Istenben, és nem aggódnak, hitük még az anyagi világban is mérhetetlen jutalomban részesül.”</w:t>
      </w:r>
    </w:p>
    <w:p w14:paraId="6EF51538"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a hitnek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sége néha nagyon megható, ahogyan ezt a </w:t>
      </w:r>
      <w:r w:rsidRPr="00A01BC7">
        <w:rPr>
          <w:rFonts w:ascii="Times New Roman" w:hAnsi="Times New Roman" w:cs="Times New Roman"/>
          <w:i/>
          <w:iCs/>
          <w:noProof w:val="0"/>
          <w:lang w:val="hu-HU"/>
        </w:rPr>
        <w:t>Szent Ferenc kis virágai</w:t>
      </w:r>
      <w:r w:rsidRPr="00A01BC7">
        <w:rPr>
          <w:rFonts w:ascii="Times New Roman" w:hAnsi="Times New Roman" w:cs="Times New Roman"/>
          <w:noProof w:val="0"/>
          <w:lang w:val="hu-HU"/>
        </w:rPr>
        <w:t xml:space="preserve"> olv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sói felidézhetik. Jól ismertem egy indiai urat, aki tartományában az egyik legkiválóbb jogász, és ennek a sugárnak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volt. Meglep</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módon hitt a végzetben, és gyakran késve érkezett a v</w:t>
      </w:r>
      <w:r w:rsidRPr="00A01BC7">
        <w:rPr>
          <w:rFonts w:ascii="Times New Roman" w:hAnsi="Times New Roman" w:cs="Times New Roman"/>
          <w:noProof w:val="0"/>
          <w:lang w:val="hu-HU"/>
        </w:rPr>
        <w:t>o</w:t>
      </w:r>
      <w:r w:rsidRPr="00A01BC7">
        <w:rPr>
          <w:rFonts w:ascii="Times New Roman" w:hAnsi="Times New Roman" w:cs="Times New Roman"/>
          <w:noProof w:val="0"/>
          <w:lang w:val="hu-HU"/>
        </w:rPr>
        <w:lastRenderedPageBreak/>
        <w:t xml:space="preserve">natához. Hogy az események és közte milyen összhang volt, azt nem tudom, de az bizonyos, hogy ha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késett, a vonat is késve érkezett. Mindössze egyszer szereztem tudomást arról, hogy lekéste a vonatát, akkor figyelemre méltó, szelíd mosollyal azt mondta: „Amit Isten tesz, az a legjobb nekünk!” Ez volt az állandó mondása minden bajában, amib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elég sok akadt. Mégsem feledkezett meg soha arról, hogy másokon segítsen, emberek százai okkal voltak a legmélyebben hálásak neki, amikor pedig meghalt, az egész város, ahol élt, úgy érezte, hogy elveszett a fény.</w:t>
      </w:r>
    </w:p>
    <w:p w14:paraId="4B3C02B3"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vallásos áhítat szellemi erejét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 jelenti. Isten nem látványos ajándékokkal, hanem az ima tisztaságával érthet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 a világban. 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 xml:space="preserve"> a hindu vallásos áhítat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szentírása. 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vívta a világ csodálatát, és száznál is több nyugati nyelvre fordították le. Gandhi „Anyának” nevezte, mert mindig segítségért és bátorításért fordulhatott hozzá, ha bajban volt. Emerson és Thoreau kedve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 xml:space="preserve">ce volt. Ebben mondja Vishnu: </w:t>
      </w:r>
    </w:p>
    <w:p w14:paraId="584070E8" w14:textId="77777777" w:rsidR="00785514" w:rsidRPr="00A01BC7" w:rsidRDefault="00785514" w:rsidP="00A01BC7">
      <w:pPr>
        <w:pStyle w:val="Szvegtrzs"/>
        <w:spacing w:before="120" w:after="120" w:line="240" w:lineRule="auto"/>
        <w:rPr>
          <w:rFonts w:ascii="Times New Roman" w:hAnsi="Times New Roman" w:cs="Times New Roman"/>
          <w:color w:val="000000"/>
          <w:lang w:val="hu-HU"/>
        </w:rPr>
      </w:pPr>
      <w:r w:rsidRPr="00A01BC7">
        <w:rPr>
          <w:rFonts w:ascii="Times New Roman" w:hAnsi="Times New Roman" w:cs="Times New Roman"/>
          <w:i/>
          <w:iCs/>
          <w:color w:val="000000"/>
          <w:lang w:val="hu-HU"/>
        </w:rPr>
        <w:t>„Ki egy levelet, virágot, gyümölcsöt vagy vizet áldoz áhítattal Énnekem, elfogadom azt a törekv</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mivel áhítattal ajánlotta föl Nekem. Bármivel is foglalkozzál, bármivel is táplálkozzál, Kaunteja, bármit tégy is lemondásból, tedd mindezt Nekem ajánlva”</w:t>
      </w:r>
      <w:r w:rsidR="002F35EF">
        <w:rPr>
          <w:rStyle w:val="Lbjegyzet-hivatkozs"/>
          <w:rFonts w:ascii="Times New Roman" w:hAnsi="Times New Roman" w:cs="Times New Roman"/>
          <w:i/>
          <w:iCs/>
          <w:color w:val="000000"/>
          <w:lang w:val="hu-HU"/>
        </w:rPr>
        <w:footnoteReference w:id="10"/>
      </w:r>
      <w:r w:rsidR="002F35EF" w:rsidRPr="00A01BC7">
        <w:rPr>
          <w:rFonts w:ascii="Times New Roman" w:hAnsi="Times New Roman" w:cs="Times New Roman"/>
          <w:color w:val="000000"/>
          <w:lang w:val="hu-HU"/>
        </w:rPr>
        <w:t xml:space="preserve"> </w:t>
      </w:r>
    </w:p>
    <w:p w14:paraId="3B3852FE" w14:textId="77777777" w:rsidR="00785514" w:rsidRPr="00A01BC7" w:rsidRDefault="00785514" w:rsidP="00FF0AAA">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Soha nem írták még le kedvesebben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áhítatot, mint ahogy egy falusi asszony tette az „</w:t>
      </w:r>
      <w:r w:rsidRPr="00A01BC7">
        <w:rPr>
          <w:rFonts w:ascii="Times New Roman" w:hAnsi="Times New Roman" w:cs="Times New Roman"/>
          <w:i/>
          <w:iCs/>
          <w:noProof w:val="0"/>
          <w:lang w:val="hu-HU"/>
        </w:rPr>
        <w:t>Ázsia világossága”</w:t>
      </w:r>
      <w:r w:rsidRPr="00A01BC7">
        <w:rPr>
          <w:rFonts w:ascii="Times New Roman" w:hAnsi="Times New Roman" w:cs="Times New Roman"/>
          <w:noProof w:val="0"/>
          <w:lang w:val="hu-HU"/>
        </w:rPr>
        <w:t xml:space="preserve"> cím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költeményben, aki így szólt Buddha Urunkhoz:</w:t>
      </w:r>
    </w:p>
    <w:p w14:paraId="7AD4A486" w14:textId="77777777" w:rsidR="00785514" w:rsidRPr="00A01BC7" w:rsidRDefault="00785514" w:rsidP="00FF0AAA">
      <w:pPr>
        <w:pStyle w:val="Szvegtrzs"/>
        <w:spacing w:before="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„Imádásra méltó! Szívem kicsiny,</w:t>
      </w:r>
    </w:p>
    <w:p w14:paraId="4AB8A91B"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És csak kevés es</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tölti meg a liliom fejecskéjét,</w:t>
      </w:r>
    </w:p>
    <w:p w14:paraId="293C5789"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Ami aligha nedvesíti a mez</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zöldjét,</w:t>
      </w:r>
    </w:p>
    <w:p w14:paraId="0AF6FDBC"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Nekem elég, hogy az élet napsugarát érezzem,</w:t>
      </w:r>
    </w:p>
    <w:p w14:paraId="4070DC67"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Uram jóságában, gyermekem mosolyában,</w:t>
      </w:r>
    </w:p>
    <w:p w14:paraId="44C443B8"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Otthonunk szerelmetes nyarában.</w:t>
      </w:r>
    </w:p>
    <w:p w14:paraId="3866BDB0"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Kellemes napok, telve ház körüli teend</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kkel,</w:t>
      </w:r>
    </w:p>
    <w:p w14:paraId="5887EC97"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Napkeltét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mikor kelek dicsérni Isteneket,</w:t>
      </w:r>
    </w:p>
    <w:p w14:paraId="718C4D05"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Terményt szemezek, tulsi-növényt egyengetek,</w:t>
      </w:r>
    </w:p>
    <w:p w14:paraId="2E73B5CC"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Szolgálólányaimat eligazítom délutánig,</w:t>
      </w:r>
    </w:p>
    <w:p w14:paraId="28122C0D"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Mikor Uram fejét ölembe hajtja,</w:t>
      </w:r>
    </w:p>
    <w:p w14:paraId="5C30B980"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Lágy dallamok, szell</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hullámzása álomba ringatja,</w:t>
      </w:r>
    </w:p>
    <w:p w14:paraId="544947FA"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Könny</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 xml:space="preserve"> vacsoráig, csendes estig,</w:t>
      </w:r>
    </w:p>
    <w:p w14:paraId="1A5B31EA"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Mikor oldalán állva süteményeket szolgálok fel neki.</w:t>
      </w:r>
    </w:p>
    <w:p w14:paraId="3796ADA8"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Ekkor csillagok gyújtják meg ezüst lámpácskáikat, szendergésre</w:t>
      </w:r>
    </w:p>
    <w:p w14:paraId="2A90E318"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Templomjárást és baráti beszélgetést követ</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en.”</w:t>
      </w:r>
    </w:p>
    <w:p w14:paraId="1364DA20" w14:textId="77777777" w:rsidR="00785514" w:rsidRPr="00A01BC7" w:rsidRDefault="00785514" w:rsidP="00A01BC7">
      <w:pPr>
        <w:pStyle w:val="Szvegtrzs"/>
        <w:tabs>
          <w:tab w:val="clear" w:pos="1440"/>
          <w:tab w:val="left" w:pos="850"/>
        </w:tabs>
        <w:spacing w:after="120"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„Mert szent könyvek azt tanítják, ha egy ember fákat ültet</w:t>
      </w:r>
    </w:p>
    <w:p w14:paraId="1F10BF44"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Utazóknak árnyékadót, emberek kényelméért kutakat fúr,</w:t>
      </w:r>
    </w:p>
    <w:p w14:paraId="60864BAC"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És gyermeket nemz, </w:t>
      </w:r>
    </w:p>
    <w:p w14:paraId="1B11F9A0"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Ez halál után mind jó lesz,</w:t>
      </w:r>
    </w:p>
    <w:p w14:paraId="1BA2376F"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És én, amit a könyvek szólnak, alázatosan megteszem.”</w:t>
      </w:r>
    </w:p>
    <w:p w14:paraId="39355BAA" w14:textId="77777777" w:rsidR="00785514" w:rsidRPr="00A01BC7" w:rsidRDefault="00785514" w:rsidP="00A01BC7">
      <w:pPr>
        <w:pStyle w:val="Szvegtrzs"/>
        <w:tabs>
          <w:tab w:val="clear" w:pos="1440"/>
          <w:tab w:val="left" w:pos="850"/>
        </w:tabs>
        <w:spacing w:after="120"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„Úgy gondolom, jónak jótól kell j</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nie,</w:t>
      </w:r>
    </w:p>
    <w:p w14:paraId="4F0A6764"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És bajnak rossztól – bizonyára mindenkire</w:t>
      </w:r>
    </w:p>
    <w:p w14:paraId="5D2D50FA"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Minden helyen és id</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ben édes gyümölcs </w:t>
      </w:r>
    </w:p>
    <w:p w14:paraId="2E886502"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Ép gyökerekb</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n</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ve, keser</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 xml:space="preserve"> dolgok </w:t>
      </w:r>
    </w:p>
    <w:p w14:paraId="4197BD91"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Mérges törzsb</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bizony, kicsinyes rosszakarat</w:t>
      </w:r>
    </w:p>
    <w:p w14:paraId="75503439"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Hogyan táplál gy</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löletet, kedvesség barátságot, türelem békét.</w:t>
      </w:r>
    </w:p>
    <w:p w14:paraId="20F052AA"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Amíg élünk, és ha eldöntik halálunk, </w:t>
      </w:r>
    </w:p>
    <w:p w14:paraId="3EA00339"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lastRenderedPageBreak/>
        <w:t>Lesz-e olyan jó az akkor, mint a most?”</w:t>
      </w:r>
    </w:p>
    <w:p w14:paraId="1BA875C7" w14:textId="77777777" w:rsidR="00785514" w:rsidRPr="00A01BC7" w:rsidRDefault="00785514" w:rsidP="00A01BC7">
      <w:pPr>
        <w:pStyle w:val="Szvegtrzs"/>
        <w:tabs>
          <w:tab w:val="clear" w:pos="1440"/>
          <w:tab w:val="left" w:pos="850"/>
        </w:tabs>
        <w:spacing w:after="120"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„De nekem</w:t>
      </w:r>
    </w:p>
    <w:p w14:paraId="28BB257E"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Amit jónak látok, szerényen azt keresem tenni,</w:t>
      </w:r>
    </w:p>
    <w:p w14:paraId="2E9A1037" w14:textId="77777777" w:rsidR="00785514" w:rsidRPr="00A01BC7" w:rsidRDefault="00785514" w:rsidP="00A01BC7">
      <w:pPr>
        <w:pStyle w:val="Szvegtrzs"/>
        <w:tabs>
          <w:tab w:val="clear" w:pos="1440"/>
          <w:tab w:val="left" w:pos="850"/>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Törvénynek engedelmesen, bízva, hogy ami eljön, el kell és el fog jönni.”</w:t>
      </w:r>
    </w:p>
    <w:p w14:paraId="676CE5B8" w14:textId="77777777" w:rsidR="00785514" w:rsidRPr="00A01BC7" w:rsidRDefault="00785514" w:rsidP="00FF0AAA">
      <w:pPr>
        <w:pStyle w:val="Szvegtrzs"/>
        <w:tabs>
          <w:tab w:val="clear" w:pos="1440"/>
          <w:tab w:val="left" w:pos="850"/>
        </w:tabs>
        <w:spacing w:line="240" w:lineRule="auto"/>
        <w:ind w:left="1135" w:hanging="284"/>
        <w:rPr>
          <w:rFonts w:ascii="Times New Roman" w:hAnsi="Times New Roman" w:cs="Times New Roman"/>
          <w:color w:val="000000"/>
          <w:lang w:val="hu-HU"/>
        </w:rPr>
      </w:pPr>
      <w:r w:rsidRPr="00A01BC7">
        <w:rPr>
          <w:rFonts w:ascii="Times New Roman" w:hAnsi="Times New Roman" w:cs="Times New Roman"/>
          <w:i/>
          <w:iCs/>
          <w:color w:val="000000"/>
          <w:lang w:val="hu-HU"/>
        </w:rPr>
        <w:t>És szólt az Úr: „Te tanítod nekik, akik tanítanak,</w:t>
      </w:r>
    </w:p>
    <w:p w14:paraId="57B5B895" w14:textId="77777777" w:rsidR="00785514" w:rsidRPr="00A01BC7" w:rsidRDefault="00785514" w:rsidP="00FF0AAA">
      <w:pPr>
        <w:pStyle w:val="Szvegtrzs"/>
        <w:tabs>
          <w:tab w:val="clear" w:pos="1440"/>
          <w:tab w:val="left" w:pos="850"/>
        </w:tabs>
        <w:spacing w:after="120" w:line="240" w:lineRule="auto"/>
        <w:ind w:left="1135" w:hanging="284"/>
        <w:rPr>
          <w:rFonts w:ascii="Times New Roman" w:hAnsi="Times New Roman" w:cs="Times New Roman"/>
          <w:color w:val="000000"/>
          <w:lang w:val="hu-HU"/>
        </w:rPr>
      </w:pPr>
      <w:r w:rsidRPr="00A01BC7">
        <w:rPr>
          <w:rFonts w:ascii="Times New Roman" w:hAnsi="Times New Roman" w:cs="Times New Roman"/>
          <w:i/>
          <w:iCs/>
          <w:color w:val="000000"/>
          <w:lang w:val="hu-HU"/>
        </w:rPr>
        <w:t>Okosabban a bölcsességnél, a te egyszer</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 xml:space="preserve"> tanodat.”</w:t>
      </w:r>
    </w:p>
    <w:p w14:paraId="717705D1"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hinduk és a buddhisták azt mondják, hogy a világ energiája a benne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teremtmények jólétének </w:t>
      </w:r>
      <w:proofErr w:type="gramStart"/>
      <w:r w:rsidRPr="00A01BC7">
        <w:rPr>
          <w:rFonts w:ascii="Times New Roman" w:hAnsi="Times New Roman" w:cs="Times New Roman"/>
          <w:noProof w:val="0"/>
          <w:lang w:val="hu-HU"/>
        </w:rPr>
        <w:t>figyelembe vételével</w:t>
      </w:r>
      <w:proofErr w:type="gramEnd"/>
      <w:r w:rsidRPr="00A01BC7">
        <w:rPr>
          <w:rFonts w:ascii="Times New Roman" w:hAnsi="Times New Roman" w:cs="Times New Roman"/>
          <w:noProof w:val="0"/>
          <w:lang w:val="hu-HU"/>
        </w:rPr>
        <w:t xml:space="preserve"> kizárólag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boldogulásukat szolgálja, és a karma törvényér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 a világot átható erkölcsi törvényr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ami átjárja a mindenséget. Eszerint semmilyen szenvedés nem érhet egye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len él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lényt sem, </w:t>
      </w:r>
      <w:proofErr w:type="gramStart"/>
      <w:r w:rsidRPr="00A01BC7">
        <w:rPr>
          <w:rFonts w:ascii="Times New Roman" w:hAnsi="Times New Roman" w:cs="Times New Roman"/>
          <w:noProof w:val="0"/>
          <w:lang w:val="hu-HU"/>
        </w:rPr>
        <w:t>csak</w:t>
      </w:r>
      <w:proofErr w:type="gramEnd"/>
      <w:r w:rsidRPr="00A01BC7">
        <w:rPr>
          <w:rFonts w:ascii="Times New Roman" w:hAnsi="Times New Roman" w:cs="Times New Roman"/>
          <w:noProof w:val="0"/>
          <w:lang w:val="hu-HU"/>
        </w:rPr>
        <w:t xml:space="preserve"> amit létrehozott magának,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azzal, amit másokra ráer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ltetett. Azt mondják, hogy ezért nincs ok félelemre a világban, mert ez Isten világa. A törvényt a buddhista vallá</w:t>
      </w:r>
      <w:r w:rsidRPr="00A01BC7">
        <w:rPr>
          <w:rFonts w:ascii="Times New Roman" w:hAnsi="Times New Roman" w:cs="Times New Roman"/>
          <w:noProof w:val="0"/>
          <w:lang w:val="hu-HU"/>
        </w:rPr>
        <w:t>s</w:t>
      </w:r>
      <w:r w:rsidRPr="00A01BC7">
        <w:rPr>
          <w:rFonts w:ascii="Times New Roman" w:hAnsi="Times New Roman" w:cs="Times New Roman"/>
          <w:noProof w:val="0"/>
          <w:lang w:val="hu-HU"/>
        </w:rPr>
        <w:t>ban mindig is határtalanul áldásosnak tekintették, és legnagyszer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 dologként, a jó törvényként tis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telték az egész a világon. Akik pedig szentként tisztelik, és boldogságukat erre alapozzák, sok esetben a hatodik sugárhoz tartoznak. Abban a sok könyvben, amelyek a hinduk és a buddhisták köreiben ismer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tesek, és a jellem meghatározott építésér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ember önképzéses fejlesztésér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szólnak, mindig azt 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nítják a jelöltnek, hogy mindenben meg kell hajolnia Isten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Ahogyan a </w:t>
      </w:r>
      <w:r w:rsidRPr="00A01BC7">
        <w:rPr>
          <w:rFonts w:ascii="Times New Roman" w:hAnsi="Times New Roman" w:cs="Times New Roman"/>
          <w:i/>
          <w:iCs/>
          <w:noProof w:val="0"/>
          <w:lang w:val="hu-HU"/>
        </w:rPr>
        <w:t>Gîtâ</w:t>
      </w:r>
      <w:r w:rsidRPr="00A01BC7">
        <w:rPr>
          <w:rFonts w:ascii="Times New Roman" w:hAnsi="Times New Roman" w:cs="Times New Roman"/>
          <w:noProof w:val="0"/>
          <w:lang w:val="hu-HU"/>
        </w:rPr>
        <w:t>-ban szerepel, meg kell elégednie azzal, amit kap saját közvetett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feszítése eredményeként, és hajlandónak kell lennie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ködni, mivel ez a legmegfelel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eszköz élete tökéletesítéséhez.</w:t>
      </w:r>
    </w:p>
    <w:p w14:paraId="7E270D05"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Ezt a megelégedettséget jól példázza az az építész, aki azokat az anyagokat használja, amihez hozz</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juthat, tanulmányozza a tégla és a k</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fa és az üveg, a mész és a homok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és tulajdonságait, ezekért hálás, és nem kívánja, hogy másfélék legyenek. Az igazi vallásos rajongó (nem az, aki azt kéri Istent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hogy neki érzéki örömöket adjon) értékeli „a velünk szemben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Istent”, a kívül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Istent ugyanúgy, mint a belül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Istent. A Radzsa-jógában ezt a szellemiséget tanítja Patanjali, amit ott </w:t>
      </w:r>
      <w:r w:rsidRPr="00A01BC7">
        <w:rPr>
          <w:rFonts w:ascii="Times New Roman" w:hAnsi="Times New Roman" w:cs="Times New Roman"/>
          <w:i/>
          <w:iCs/>
          <w:noProof w:val="0"/>
          <w:lang w:val="hu-HU"/>
        </w:rPr>
        <w:t>Ishwara-pranidhâna</w:t>
      </w:r>
      <w:r w:rsidRPr="00A01BC7">
        <w:rPr>
          <w:rFonts w:ascii="Times New Roman" w:hAnsi="Times New Roman" w:cs="Times New Roman"/>
          <w:noProof w:val="0"/>
          <w:lang w:val="hu-HU"/>
        </w:rPr>
        <w:t>-nak neveznek, ennek egyik jelentése: gyengíteni az emberi bajok pszichológiai forrásait, amik a környezetünkhöz való viszonyunk helytelen értelmezéséb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születnek. Ez az Ishwara, vagy Isten nagy példaképnek – amilyenné lesz majd az ember – és a jóga egyetemes tanítójának is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kinthet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jóga viszont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a helyes tudatosság, amely nem téríthet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miként egy hajó a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harban, hanem tudatában van eredend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képességének. Így az áhítat, az odaadás, amit Ishwara-pranidhâna-nak vagy Isten iránti figyelmességnek hívnak, nem az ember azon képességeinek megszü</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tetését jelenti, hogy engedelmeskedjen a szabályoknak és a rendeleteknek, amik egy feltételezett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bb hatalomtól származnak, hanem ezeknek a képességeknek a </w:t>
      </w:r>
      <w:r w:rsidRPr="00A01BC7">
        <w:rPr>
          <w:rFonts w:ascii="Times New Roman" w:hAnsi="Times New Roman" w:cs="Times New Roman"/>
          <w:i/>
          <w:iCs/>
          <w:noProof w:val="0"/>
          <w:lang w:val="hu-HU"/>
        </w:rPr>
        <w:t xml:space="preserve">felajánlását </w:t>
      </w:r>
      <w:r w:rsidRPr="00A01BC7">
        <w:rPr>
          <w:rFonts w:ascii="Times New Roman" w:hAnsi="Times New Roman" w:cs="Times New Roman"/>
          <w:noProof w:val="0"/>
          <w:lang w:val="hu-HU"/>
        </w:rPr>
        <w:t xml:space="preserve">jelenti. Ennek során a kis Krisztus hihetetlen örömmel ismeri fel a nagyobb Krisztust, és követi az ahhoz való természetes (nem pszichológiailag akarati) vonzódását. </w:t>
      </w:r>
    </w:p>
    <w:p w14:paraId="3B2B80D0"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Tudnunk kell a „jó” szó jelentését. Az odaadás olyan tevékenység, ami annak ismeretéb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fakad, ami – ismétlem – lényegét tekintve nem mentális. Tudatunk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tevékenysége az, amit „jóságo</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ságnak” kell neveznem. Hasonlítsuk ezt össze a dolgokról való gondolkodással: a gondolkodásnak két oldala van, befogadó a tudásban, és cselekv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tervezésben. Ehhez hasonlóan a jóságosságnak van egy odaadó és egy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ködéssel járó oldala. Ez annyira természetes dolog a lélekben, mint az emésztés és az ürítés a testben. Érzés útján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A hitbuzgó ember tudatában van ennek, amikor eléri ember vo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tát, vagy feljebb emelkedik a tiszta örömökhöz és fájdalmakhoz, az azokkal együtt járó indulatokkal és félelmekkel, valamint a szalmaszálakba való kapaszkodással.</w:t>
      </w:r>
    </w:p>
    <w:p w14:paraId="0EF9791E"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keresztények között háromféle embert találhatunk, akik minden más vallásban is léteznek.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csoport a fejletlenek, akik a karma irányítása alatt állnak, és egyáltalán nem mutatnak valamely megh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tározott sugárhoz való tartozást, mivel nem uraik saját maguknak és életüknek, hanem félelemben és reszketve élnek, a vallást pedig menedékként keresik. Mások Krisztust az emberek iránti szeretetéért és szolgálatáért tisztelik mélyen, megint mások pedig készek szeretni és szolgálni az emberiséget Kris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tusnak engedelmeskedve, akit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sorban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nagy jósága miatt becsülnek nagyra. E két utóbbi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w:t>
      </w:r>
      <w:r w:rsidRPr="00A01BC7">
        <w:rPr>
          <w:rFonts w:ascii="Times New Roman" w:hAnsi="Times New Roman" w:cs="Times New Roman"/>
          <w:noProof w:val="0"/>
          <w:lang w:val="hu-HU"/>
        </w:rPr>
        <w:lastRenderedPageBreak/>
        <w:t>csoportja a második sugárhoz tartozik, akiket a körülöttük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 iránti együttérzés mozgat, a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dik csoport pedig a hatodik sugárhoz tartozik, akik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hitbuzgók, és csak azután szolgálók.</w:t>
      </w:r>
    </w:p>
    <w:p w14:paraId="13A8274D"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 sugár egyik aspektusa, ami nagy szerepet játszik a világ nagyrabecsülésében – teljesen megszem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lyesítés nélkül – a jólét értékelése. Ezt a mi világunkat embermilliók szeretik hálával, akik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séggel élvezik Lakshmî vagy a jólét áldásait és korlátlanul csodálják jelenlétét az emberiség nagy eredményeiben és javaiban. Ez a legnagyobb mértékben ma Amerika népénél érezhet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akik olyan od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adással szeretik városaikat és gyümölcsterm</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síkságaikat, amely nem ismeri a takarékosságot. „Az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ten saját országa”, így nevezik, szemeikben könnyekkel, mert olyan emberek, akik nem szégyellik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zéseiket – és valóban, Lakshmî ott van.</w:t>
      </w:r>
    </w:p>
    <w:p w14:paraId="34F87FAD"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Az állatok között barátunk, a kutya a legjobb példa erre a típusra. Számára a gazda az, aki nem tehet rosszat, akinek élete csodálatos képességek sorozata, aki minden adomány forrása.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 a lény, akire várni, akiért dolgozni, akiért harcolni, akiért meghalni érdemes, aki minden séta alkalmával megnyitja az édenkert kapuit, akinek a szigorúsága valahogyan kedvesség, aki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és ragyogó mé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tóság megalázkodni, ha elégedetlen valamivel.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üdvösségének istene, és Krisztus vagy Krishna sem találhat igazibb odaadó lényt az emberek soraiban.</w:t>
      </w:r>
    </w:p>
    <w:p w14:paraId="3C46ED5C"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80CB047"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9D33CB4" w14:textId="77777777" w:rsidR="00785514" w:rsidRPr="00E823FF" w:rsidRDefault="00785514" w:rsidP="002E1B93">
      <w:pPr>
        <w:pStyle w:val="Szvegtrzs"/>
        <w:ind w:firstLine="0"/>
        <w:jc w:val="center"/>
        <w:rPr>
          <w:rFonts w:ascii="Times New Roman" w:hAnsi="Times New Roman" w:cs="Times New Roman"/>
          <w:lang w:val="hu-HU"/>
        </w:rPr>
      </w:pPr>
      <w:r w:rsidRPr="00E823FF">
        <w:rPr>
          <w:rFonts w:ascii="Times New Roman" w:hAnsi="Times New Roman" w:cs="Times New Roman"/>
          <w:lang w:val="hu-HU"/>
        </w:rPr>
        <w:t>XVII. FEJEZET</w:t>
      </w:r>
    </w:p>
    <w:p w14:paraId="67CCA5F9" w14:textId="77777777" w:rsidR="00785514" w:rsidRPr="00FF0AAA" w:rsidRDefault="00785514" w:rsidP="002E1B93">
      <w:pPr>
        <w:pStyle w:val="MinorHeading"/>
        <w:keepNext w:val="0"/>
        <w:keepLines w:val="0"/>
        <w:spacing w:before="0" w:after="0" w:line="240" w:lineRule="auto"/>
        <w:rPr>
          <w:rFonts w:ascii="Times New Roman" w:hAnsi="Times New Roman" w:cs="Times New Roman"/>
          <w:noProof w:val="0"/>
          <w:sz w:val="24"/>
          <w:szCs w:val="24"/>
          <w:lang w:val="hu-HU"/>
        </w:rPr>
      </w:pPr>
      <w:r w:rsidRPr="00FF0AAA">
        <w:rPr>
          <w:rFonts w:ascii="Times New Roman" w:hAnsi="Times New Roman" w:cs="Times New Roman"/>
          <w:b/>
          <w:bCs/>
          <w:noProof w:val="0"/>
          <w:sz w:val="24"/>
          <w:szCs w:val="24"/>
          <w:lang w:val="hu-HU"/>
        </w:rPr>
        <w:t>A HETEDIK SUGÁR</w:t>
      </w:r>
    </w:p>
    <w:p w14:paraId="31082078" w14:textId="77777777" w:rsidR="002E1B93" w:rsidRDefault="002E1B93"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1FD25B5C"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Ahogyan a tudós látja a természetben az isteni gondolatot, a vallásos rajongó pedig imádja a szeret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szívet, olyan érzéke van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vésznek az ügyes kézre,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természet szépségét imádja fenntartás nélkül. Ez az engedelmesség és az áhítat sugarai közül a harmadik, mivel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és a szépség szerelmese a nagyvilágban Mesterét ismeri el, nem mintha ihleteit általában tudatosítaná ebben az értelemben, és nem mintha szüksége lenne arra, hogy így tegyen.</w:t>
      </w:r>
    </w:p>
    <w:p w14:paraId="6407A200"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igazi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nem tekinti magát a szépség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jének jobban, mint az igazi filozófus az általa hirdetett igazság megalkotójának. Nézzük a platonista bölcsességét ebben a tekintetben. Azt kérdezte: „Honnan kapja a filozófus az igazságát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a szépség ábrázolását? Ezek a géniuszok vajon 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ját elméjük erejével gondolják ki ezeket a dolgokat, és így hoznak valami újat a világba, vagy abból a csodálatos teremtésb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kapják, amelyben élünk?” És megválaszolta a kérdést abban az értelemben, hogy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csak a természet másolata,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pedig csak annak a szépségnek egy látnoka, ami megtölti világunkat minden fajta csodával.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vész meglátja a szépséget, ami ott van, míg a többi ember viszonylag vak. </w:t>
      </w:r>
    </w:p>
    <w:p w14:paraId="13DEC214"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Emlékszem egy esetre a Bengáli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vészeti Iskola egy kiállításán, ahol néhány látogató állt egy szép festménysorozat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amely a naplementét ábrázolta a Himalájában, és hangosan kritizálták azt, mondván, hogy ilyen színek biztosan soha sehol nem léteznek a naplemente során.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azonban ugyanezek az emberek felkiáltottak, amikor megint megláttak egy naplementét: „Óh, ezek azoknak a Calcutta-képeknek a színei”. Korábban észre sem vették ezeket a színeket, most pedig csak azért látták meg, mert a festményeket ekkorra már megnézték,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vész megtanította nekik bizonyos mértékig azt látni, amit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maga látott. Ezt úgy éri el, hogy egy keretet tesz köré, vagy olyan elkülönített helyre teszi a képet, ahol a 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tekintetét ne vonja el sok más dolog. Így a figyelmet önkéntelenül is magára vonja, és megteremti a tárggyal kapcsolatos lelki egyensúlyt, miáltal a 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azt látja, amit korábban nem vett észre, felszabadítva saját lelkének egyik képességét, ami tulajdonképpen eddig béklyóban volt, de most teljesen szabadon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még a zavaró körülmények közepette is. Így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inkább felébreszt, mint tanít. A költ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módszere hasonló lelki egyensúlyt teremt, ami a prózánál hiányzik, így ugyanazok a szavak egy versszakban több felvilágosítást közvetítenek, mint egy prózai mondatban. A vers több jelentést hordoz a lelki egyensúly miatt.</w:t>
      </w:r>
    </w:p>
    <w:p w14:paraId="63C83834"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 mindenben benne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szépség megérinti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vészt, aki a fizikai érzékenységgel mindenki má</w:t>
      </w:r>
      <w:r w:rsidRPr="00A01BC7">
        <w:rPr>
          <w:rFonts w:ascii="Times New Roman" w:hAnsi="Times New Roman" w:cs="Times New Roman"/>
          <w:noProof w:val="0"/>
          <w:lang w:val="hu-HU"/>
        </w:rPr>
        <w:t>s</w:t>
      </w:r>
      <w:r w:rsidRPr="00A01BC7">
        <w:rPr>
          <w:rFonts w:ascii="Times New Roman" w:hAnsi="Times New Roman" w:cs="Times New Roman"/>
          <w:noProof w:val="0"/>
          <w:lang w:val="hu-HU"/>
        </w:rPr>
        <w:t xml:space="preserve">nál jobban telített, és ez a szépség felemelheti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 tudat olyan magasságaiba, amit másoknak nem sik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rül megvalósítani, mivel ez a szépség erejéhez tartozik. Emlékszem egy orosz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vészre, aki meg volt 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dve arról, hogy nem lehet remény Európa számára mindaddig, amíg nincs érzéke az orosz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szethez, és nem engedi, hogy annak befolyása rányomja bélyegét a civilizációra, és átalakítsa az emb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reket. Ezt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felismerve a platonisták filozófiájukat kiegészítették az odaadással, és azt látták, hogy a boldogságnak a legmélyebb hódolattal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elmélkedésb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annak az egyetemes lényiségnek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ködése iránti hálából kell erednie, akiben életünket éljük. A szépség extázisának a tudaton túli, tök</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letes állapotú élet alkotórészévé kell válnia, magává ânandává.</w:t>
      </w:r>
    </w:p>
    <w:p w14:paraId="132112E9"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megvilágításból nézve a képzett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Isten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partnerévé válik az emberi fe</w:t>
      </w:r>
      <w:r w:rsidRPr="00A01BC7">
        <w:rPr>
          <w:rFonts w:ascii="Times New Roman" w:hAnsi="Times New Roman" w:cs="Times New Roman"/>
          <w:noProof w:val="0"/>
          <w:lang w:val="hu-HU"/>
        </w:rPr>
        <w:t>j</w:t>
      </w:r>
      <w:r w:rsidRPr="00A01BC7">
        <w:rPr>
          <w:rFonts w:ascii="Times New Roman" w:hAnsi="Times New Roman" w:cs="Times New Roman"/>
          <w:noProof w:val="0"/>
          <w:lang w:val="hu-HU"/>
        </w:rPr>
        <w: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érdekében. Bár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vészt fellelkesítheti és sugárzóvá teheti mindaz, ami a szépség csatornáján keresztül hozzá áramlik, mint ahogyan minden emberhez annyira, amennyire érzékenyek erre, de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vésznek megvan az akaratereje ahhoz, hogy gondolatait és érzéseit egyensúlyba hozza, így azok munka formájában áramlanak át a kezén. Figyelme 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összpontosul áhítatában és odaadásában, és ez segíti figyelmen kívül hagyni a világ véleményét.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ször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látja meg a szépséget, amit mások nem k</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pesek látni, majd lemásolja azt, figyelmen kívül hagyva a szépség egyéb zavaró tömegét, amivel az 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talában keveredik, és így hívja fel rá a mások figyelmét.</w:t>
      </w:r>
    </w:p>
    <w:p w14:paraId="76DF3D52"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Mivel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sohasem veszíti el Isten meglátását a dolgokban, soha nem fárad el célját követve egész életén át; és lankadatlan koncentrációjának mennyisége – ami akarat –, amivel munkája szolgál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tában minden képességét irányítja, ritkán vehet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észre. Gondoljunk például arra a gondos és teljesen odaadó munkára, amit India hatalmas templomainak és mecseteinek minden apró részletére fordítottak. Dél-India csaknem minden városában és nagy falujában vannak templomok finom fafaragásokkal és domborm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vekkel borított tornyokkal,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vészi falakkal körülvett, díszített medencékkel, míg Közép- és Észak-Indiában csaknem mindenütt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mecsetek minaretekkel és kupolákkal, palotákkal és sí</w:t>
      </w:r>
      <w:r w:rsidRPr="00A01BC7">
        <w:rPr>
          <w:rFonts w:ascii="Times New Roman" w:hAnsi="Times New Roman" w:cs="Times New Roman"/>
          <w:noProof w:val="0"/>
          <w:lang w:val="hu-HU"/>
        </w:rPr>
        <w:t>r</w:t>
      </w:r>
      <w:r w:rsidRPr="00A01BC7">
        <w:rPr>
          <w:rFonts w:ascii="Times New Roman" w:hAnsi="Times New Roman" w:cs="Times New Roman"/>
          <w:noProof w:val="0"/>
          <w:lang w:val="hu-HU"/>
        </w:rPr>
        <w:t>emlékekkel, és a délieknél kisebb templomokkal. Ezek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építmények méreteikben, körvon</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laikban és arányaikban is gyönyör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ek csakúgy, mint a faragások vonásainak aprólékosságában, 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lyek velünk maradnak, mint a régebbi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maradandó emlékm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vei, amikor az emberek a szépségen keresztül elragadtatást és kinyilatkoztatást kerestek. Ezek most tüneményes eszközt jelentenek mind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zok tudatának finomítására, felemelésére és kitágítására, akik a közelükben élnek, vagy meglátogatják azokat, és megindultságot éreznek mindent felülmúló szépségük láttán. Egészen bizonyos, hogy az 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diai nép ritka bája nagymértékben e sugár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ködésének tudható be a világnak azon a részén. Hogy kik voltak az építészek és szobrászok, nem tudjuk, de munkájukat szemlélve ráébredünk, hogy milyen tür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lemmel és kitartással kellett dolgozniuk évr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évre, hogy pontosítsák és tökéletesítsék annak minden részletét. Sok nemzet íróinak magasztalásai keverednek egymással és száll a köszönetük azok felé az ismeretlen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vészek felé munkáikért, amelyek még ezer évekig fogják ösztönözni a szépség rajongóit szerte a világon.</w:t>
      </w:r>
    </w:p>
    <w:p w14:paraId="6D407A55"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Nem szemlélheti az ember az ilyen szépséget anélkül, hogy saját maga is ne szépülne belül, másfel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viszont ez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szépség kifejezi magát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formában is. Az igazi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vészek legtöbbje ránézésre saját maga is szép, habár az is igaz, hogy a karikaturisták maguk karikatúráknak és hóbortosaknak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nek. Ha egy fenséges naplemente szépségét, vagy a Himalája pompás hegyeinek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ségét, vagy Rio de Janeiro hatalmas szikláit és hegytömegeit szemléljük, utána azt tapasztaljuk, hogy széps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gük és erejük belénk áramlott, békésebbek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sebbek vagyunk, mint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leg. Isten rendíthetetle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sége és nyugalma valahogy belénk költözött, és kiegyensúlyozottá tette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életünket, higgadtságot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adott. Ez maga a béke, a béke pedig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w:t>
      </w:r>
    </w:p>
    <w:p w14:paraId="5DA1FF58"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Éppúgy, ahogyan a tudásra való törekvés fejleszti az elmét, úgy teszi a szépség megteremtése sza</w:t>
      </w:r>
      <w:r w:rsidRPr="00A01BC7">
        <w:rPr>
          <w:rFonts w:ascii="Times New Roman" w:hAnsi="Times New Roman" w:cs="Times New Roman"/>
          <w:noProof w:val="0"/>
          <w:lang w:val="hu-HU"/>
        </w:rPr>
        <w:t>k</w:t>
      </w:r>
      <w:r w:rsidRPr="00A01BC7">
        <w:rPr>
          <w:rFonts w:ascii="Times New Roman" w:hAnsi="Times New Roman" w:cs="Times New Roman"/>
          <w:noProof w:val="0"/>
          <w:lang w:val="hu-HU"/>
        </w:rPr>
        <w:t>avatott tevékenységgel a cselekv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széppé saját formájában és mozgásában. Valóban, az ember Istent minden ösvényen csak Istenné válással közelítheti meg, és ezen a vonalon az igazi szépség azé, aki megteremti azt. Emiatt a szépség soha nem lehet felszínes, és nem 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a szépséget nélkülöz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w:t>
      </w:r>
      <w:r w:rsidRPr="00A01BC7">
        <w:rPr>
          <w:rFonts w:ascii="Times New Roman" w:hAnsi="Times New Roman" w:cs="Times New Roman"/>
          <w:noProof w:val="0"/>
          <w:lang w:val="hu-HU"/>
        </w:rPr>
        <w:t>o</w:t>
      </w:r>
      <w:r w:rsidRPr="00A01BC7">
        <w:rPr>
          <w:rFonts w:ascii="Times New Roman" w:hAnsi="Times New Roman" w:cs="Times New Roman"/>
          <w:noProof w:val="0"/>
          <w:lang w:val="hu-HU"/>
        </w:rPr>
        <w:lastRenderedPageBreak/>
        <w:t>lyamatok útján, ugyanúgy, ahogyan a tudás sem hozható létre a minden részletében fennálló igazság nélkül. Akik kívül keresik a szépséget, belenyugodva abba, hogy minden szemetet a színfalak mögött hagynak, olyanok, mint akik azt képzelik, hogy a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fizikai gazdagság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és hatalommal teli él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tet biztosíthat, jóllehet maga a tulajdonosa nem rendelkezik valódi emberi jellemgazdagsággal. A ló szépen fut, a tevékenységben ügyesség, igazi jóga </w:t>
      </w:r>
      <w:proofErr w:type="gramStart"/>
      <w:r w:rsidRPr="00A01BC7">
        <w:rPr>
          <w:rFonts w:ascii="Times New Roman" w:hAnsi="Times New Roman" w:cs="Times New Roman"/>
          <w:noProof w:val="0"/>
          <w:lang w:val="hu-HU"/>
        </w:rPr>
        <w:t>van  –</w:t>
      </w:r>
      <w:proofErr w:type="gramEnd"/>
      <w:r w:rsidRPr="00A01BC7">
        <w:rPr>
          <w:rFonts w:ascii="Times New Roman" w:hAnsi="Times New Roman" w:cs="Times New Roman"/>
          <w:noProof w:val="0"/>
          <w:lang w:val="hu-HU"/>
        </w:rPr>
        <w:t xml:space="preserve"> és milyen szépség van az egész és a legpar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nyibb izom minden részében és minden mozdulatában! Így van ez minden cselekvéssel, amit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korszakai vagy a sok gyakorlás tökéletessé tettek, és ez számunkra ma a lassított filmfelvétel segítség</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vel inkább megmutatható, mint valaha.</w:t>
      </w:r>
    </w:p>
    <w:p w14:paraId="2ACDC589"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szép tevékenységekben a filozófus vagy tudós felismerheti a szépség princípiumának állandós</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gát, habár magát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vészt nem feltétlen érdekli a dolog e szempontja. A mozgásban az egyensúly az, ami valójában olyan tartós, mint a modern finn építészet mégoly hatalmas darabjának ragyogó formája, és ezeket látva mindenki azt fogja mondani: „Igen, még ha a legmagasabb mennyekbe távozom is,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galább ezeket a dolgokat el kell vinnem magammal”. A Purânák írói helyes érzékkel szegélyezték a Yama áldott városába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utat lovakkal, amelyek Uchchaihshrava-ból származtak, az Airâvata cs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lád elefántjaival, kacsákkal a tavakon és folyókon, és hatalmas fákkal, amelyek édes árnyékot nyújto</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tak. A szépség a tökéletes cselekvés nyugalma hangban, színben vagy formában, és jól mondják, hogy az anyagi világ összes dolgai közül csak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 tartós. Megismételhetjük Sir Edwin Arnold gy</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nyör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szavait a munka törvényér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amely megmutatja, hogy a tevékenységben milyen hatalmas jele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rejlik:</w:t>
      </w:r>
    </w:p>
    <w:p w14:paraId="331FE832" w14:textId="77777777" w:rsidR="00785514" w:rsidRPr="00A01BC7" w:rsidRDefault="00785514" w:rsidP="002E1B93">
      <w:pPr>
        <w:pStyle w:val="Szvegtrzs"/>
        <w:spacing w:before="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Ez az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érintése a virágzó rózsán,</w:t>
      </w:r>
    </w:p>
    <w:p w14:paraId="6A1B8E51"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Kezének nyoma lótuszleveleket mintáz,</w:t>
      </w:r>
    </w:p>
    <w:p w14:paraId="3E2FB68E"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Talaj sötétjében, magok csendjében</w:t>
      </w:r>
    </w:p>
    <w:p w14:paraId="477B4C76"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Tavasz ruháját szövögeti.</w:t>
      </w:r>
    </w:p>
    <w:p w14:paraId="603133C4" w14:textId="77777777" w:rsidR="00785514" w:rsidRPr="00A01BC7" w:rsidRDefault="00785514" w:rsidP="00A01BC7">
      <w:pPr>
        <w:pStyle w:val="Szvegtrzs"/>
        <w:spacing w:after="120"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Ez az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 festése a ragyogó felh</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kön,</w:t>
      </w:r>
    </w:p>
    <w:p w14:paraId="5A9BCB6E"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Ezek smaragdjai a páva uszályán,</w:t>
      </w:r>
    </w:p>
    <w:p w14:paraId="25D82403"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Vannak lel</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 xml:space="preserve">helyei a csillagokon, </w:t>
      </w:r>
    </w:p>
    <w:p w14:paraId="6FEA53E4"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Szolgái villámban, szélben és es</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ben.</w:t>
      </w:r>
    </w:p>
    <w:p w14:paraId="0BA132A4" w14:textId="77777777" w:rsidR="00785514" w:rsidRPr="00A01BC7" w:rsidRDefault="00785514" w:rsidP="00A01BC7">
      <w:pPr>
        <w:pStyle w:val="Szvegtrzs"/>
        <w:spacing w:after="120"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A sötétb</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l megmunkálta az ember szívét,</w:t>
      </w:r>
    </w:p>
    <w:p w14:paraId="422064C4"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Homályos kagylókból fácán ívelt nyakát,</w:t>
      </w:r>
    </w:p>
    <w:p w14:paraId="6FC68CF7"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Örökké fáradozva, megszépítve</w:t>
      </w:r>
    </w:p>
    <w:p w14:paraId="2F1AD0CC"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Minden régi haragot, pusztulást.</w:t>
      </w:r>
    </w:p>
    <w:p w14:paraId="32C8FFB2" w14:textId="77777777" w:rsidR="00785514" w:rsidRPr="00A01BC7" w:rsidRDefault="00785514" w:rsidP="00A01BC7">
      <w:pPr>
        <w:pStyle w:val="Szvegtrzs"/>
        <w:spacing w:after="120"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Kincsei szürke tojások aranyló </w:t>
      </w:r>
    </w:p>
    <w:p w14:paraId="6406247B" w14:textId="77777777" w:rsidR="00785514" w:rsidRPr="00A01BC7" w:rsidRDefault="002E1B93" w:rsidP="00A01BC7">
      <w:pPr>
        <w:pStyle w:val="Szvegtrzs"/>
        <w:spacing w:line="240" w:lineRule="auto"/>
        <w:ind w:firstLine="850"/>
        <w:rPr>
          <w:rFonts w:ascii="Times New Roman" w:hAnsi="Times New Roman" w:cs="Times New Roman"/>
          <w:color w:val="000000"/>
          <w:lang w:val="hu-HU"/>
        </w:rPr>
      </w:pPr>
      <w:r>
        <w:rPr>
          <w:rFonts w:ascii="Times New Roman" w:hAnsi="Times New Roman" w:cs="Times New Roman"/>
          <w:i/>
          <w:iCs/>
          <w:color w:val="000000"/>
          <w:lang w:val="hu-HU"/>
        </w:rPr>
        <w:t>N</w:t>
      </w:r>
      <w:r w:rsidR="00785514" w:rsidRPr="00A01BC7">
        <w:rPr>
          <w:rFonts w:ascii="Times New Roman" w:hAnsi="Times New Roman" w:cs="Times New Roman"/>
          <w:i/>
          <w:iCs/>
          <w:color w:val="000000"/>
          <w:lang w:val="hu-HU"/>
        </w:rPr>
        <w:t>ap-madár fészekben, a méhek hatlapú sejtjei</w:t>
      </w:r>
    </w:p>
    <w:p w14:paraId="5AB27433" w14:textId="77777777" w:rsidR="00785514" w:rsidRPr="00A01BC7" w:rsidRDefault="002E1B93" w:rsidP="00A01BC7">
      <w:pPr>
        <w:pStyle w:val="Szvegtrzs"/>
        <w:spacing w:line="240" w:lineRule="auto"/>
        <w:ind w:firstLine="850"/>
        <w:rPr>
          <w:rFonts w:ascii="Times New Roman" w:hAnsi="Times New Roman" w:cs="Times New Roman"/>
          <w:color w:val="000000"/>
          <w:lang w:val="hu-HU"/>
        </w:rPr>
      </w:pPr>
      <w:r>
        <w:rPr>
          <w:rFonts w:ascii="Times New Roman" w:hAnsi="Times New Roman" w:cs="Times New Roman"/>
          <w:i/>
          <w:iCs/>
          <w:color w:val="000000"/>
          <w:lang w:val="hu-HU"/>
        </w:rPr>
        <w:t>A</w:t>
      </w:r>
      <w:r w:rsidR="00785514" w:rsidRPr="00A01BC7">
        <w:rPr>
          <w:rFonts w:ascii="Times New Roman" w:hAnsi="Times New Roman" w:cs="Times New Roman"/>
          <w:i/>
          <w:iCs/>
          <w:color w:val="000000"/>
          <w:lang w:val="hu-HU"/>
        </w:rPr>
        <w:t xml:space="preserve">z </w:t>
      </w:r>
      <w:r w:rsidR="001745E4">
        <w:rPr>
          <w:rFonts w:ascii="Times New Roman" w:hAnsi="Times New Roman" w:cs="Times New Roman"/>
          <w:i/>
          <w:iCs/>
          <w:color w:val="000000"/>
          <w:lang w:val="hu-HU"/>
        </w:rPr>
        <w:t>ő</w:t>
      </w:r>
      <w:r w:rsidR="00785514" w:rsidRPr="00A01BC7">
        <w:rPr>
          <w:rFonts w:ascii="Times New Roman" w:hAnsi="Times New Roman" w:cs="Times New Roman"/>
          <w:i/>
          <w:iCs/>
          <w:color w:val="000000"/>
          <w:lang w:val="hu-HU"/>
        </w:rPr>
        <w:t xml:space="preserve"> mézesbödöne, a hangya tudja útjai</w:t>
      </w:r>
      <w:r>
        <w:rPr>
          <w:rFonts w:ascii="Times New Roman" w:hAnsi="Times New Roman" w:cs="Times New Roman"/>
          <w:i/>
          <w:iCs/>
          <w:color w:val="000000"/>
          <w:lang w:val="hu-HU"/>
        </w:rPr>
        <w:t>.</w:t>
      </w:r>
    </w:p>
    <w:p w14:paraId="0B20A97D"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A fehér galamb jól ismeri </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ket.</w:t>
      </w:r>
    </w:p>
    <w:p w14:paraId="7F12D588" w14:textId="77777777" w:rsidR="00785514" w:rsidRPr="00A01BC7" w:rsidRDefault="00785514" w:rsidP="00A01BC7">
      <w:pPr>
        <w:pStyle w:val="Szvegtrzs"/>
        <w:spacing w:after="120"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Az égitestek szféra-zenéje</w:t>
      </w:r>
    </w:p>
    <w:p w14:paraId="1096BA4B"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Az ég láthatatlan baldanchin teteje</w:t>
      </w:r>
    </w:p>
    <w:p w14:paraId="01759AB4"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A Föld mélye aranyat rejt,</w:t>
      </w:r>
    </w:p>
    <w:p w14:paraId="17BC9B7F"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Kalceont, zafírt, lazulitot.</w:t>
      </w:r>
    </w:p>
    <w:p w14:paraId="39A62224" w14:textId="77777777" w:rsidR="00785514" w:rsidRPr="00A01BC7" w:rsidRDefault="00785514" w:rsidP="00A01BC7">
      <w:pPr>
        <w:pStyle w:val="Szvegtrzs"/>
        <w:spacing w:after="120"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Mindörökké elbájoló titkokat,</w:t>
      </w:r>
    </w:p>
    <w:p w14:paraId="35789D9A"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Erdei tisztás zöldjében ülve,</w:t>
      </w:r>
    </w:p>
    <w:p w14:paraId="6F42E8EC" w14:textId="77777777" w:rsidR="00785514" w:rsidRPr="00A01BC7" w:rsidRDefault="00785514" w:rsidP="00A01BC7">
      <w:pPr>
        <w:pStyle w:val="Szvegtrz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Gondozva cédrus-gyökéren furcsa magokat.</w:t>
      </w:r>
    </w:p>
    <w:p w14:paraId="74EE869D" w14:textId="77777777" w:rsidR="00785514" w:rsidRPr="00A01BC7" w:rsidRDefault="00785514" w:rsidP="002E1B93">
      <w:pPr>
        <w:pStyle w:val="Szvegtrzs"/>
        <w:spacing w:after="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Kiötölve leveleket, virágokat, szálakat.</w:t>
      </w:r>
    </w:p>
    <w:p w14:paraId="7DAF2FFD"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Elképzelhetetlen a szépségr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úgy beszélni, hogy nem említjük meg Japánt. Beutaztam a világot, és húsz ország népei között éltem, de sehol máshol nem találkoztam a szépségnek olyan gazdagságával, </w:t>
      </w:r>
      <w:r w:rsidRPr="00A01BC7">
        <w:rPr>
          <w:rFonts w:ascii="Times New Roman" w:hAnsi="Times New Roman" w:cs="Times New Roman"/>
          <w:noProof w:val="0"/>
          <w:lang w:val="hu-HU"/>
        </w:rPr>
        <w:lastRenderedPageBreak/>
        <w:t>mint amilyen betölti az ottani emberek életét. A templomok, a kertek és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vészeti boltok a világ cs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dái közé tartoznak, amelyeket szavak nem képesek leírni, az ember pedig megérti a japán nemzet ért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két az emberiség számára, amikor felismeri, hogy minden benne újraszület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lelket elkerülhetetlenül és sokkal inkább megérint a szépség érzése, mint korábbi életében. Más országokban csak kevés olyan lélek van, aki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vészi hajlamú,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elvesznek, és kevés hatalommal rendelkeznek a többiek között, de itt minden szép, és ez az egész nemzetet érinti. Nem külföldi látogatók kedvéért készítik ritka képeiket és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vészi tárgyaikat, hanem saját maguk számára, és az átlag otthonban mindig ott van a szépség szentélye a legf</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 nappali szobában, egy ajtónyi fülke a falban, több centiméter mély, egy kis lé</w:t>
      </w:r>
      <w:r w:rsidRPr="00A01BC7">
        <w:rPr>
          <w:rFonts w:ascii="Times New Roman" w:hAnsi="Times New Roman" w:cs="Times New Roman"/>
          <w:noProof w:val="0"/>
          <w:lang w:val="hu-HU"/>
        </w:rPr>
        <w:t>p</w:t>
      </w:r>
      <w:r w:rsidRPr="00A01BC7">
        <w:rPr>
          <w:rFonts w:ascii="Times New Roman" w:hAnsi="Times New Roman" w:cs="Times New Roman"/>
          <w:noProof w:val="0"/>
          <w:lang w:val="hu-HU"/>
        </w:rPr>
        <w:t>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kiemelkedve a padlóból. Néhány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vészi kincset helyeznek el ott, egy képet, egy képteke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cset, egy bronz, elefántcsont vagy zománcmunkát, vagy valami hasonlót, amelyek egy kis ébenfa as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talkán vagy emelvényen állnak. Az otthon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meglátogatása alkalmával azt hihetnénk, hogy barátunk összes tulajdona összesen ennyi, de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kincsek más csoportját fogjuk megtalálni a szépség szent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lyében. A ház úrn</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nem tölti meg szobáját szép dolgokkal, érti a szépség alapelvét, 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jteményét egy kamr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tartja, és egyszerre csak néhányat mutat meg. Hol máshol található még ilyen felfogás? Egy japán kéznek még a legcsekélyebb érintése is a széppé teszi a legkisebb dolgot is, olyan szépséggel, ami 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kább prózai, mint a képzeletet megragadó, mivel oly mértékben tökéletessé vált, ami csaknem elrejti a negyedik gyökérfaji jelleget, amihez tartozik. Melyik más népnél fordul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százezrek mennek ki megcsodálni virágzó cseresznyefáikat, amelyeket virágzásukért és nem a cseresznyéért te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mesztenek, és amelyek gyümölcse teljesen alkalmatlan az evésre? Hol másutt találunk olyan gyerm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keket, akiket ilyen ritka szelídséggel nevelnek, és mosolyogni tanítanak, különösen, amikor bajban vannak, nem azért, hogy felvidítsák magukat, </w:t>
      </w:r>
      <w:proofErr w:type="gramStart"/>
      <w:r w:rsidRPr="00A01BC7">
        <w:rPr>
          <w:rFonts w:ascii="Times New Roman" w:hAnsi="Times New Roman" w:cs="Times New Roman"/>
          <w:noProof w:val="0"/>
          <w:lang w:val="hu-HU"/>
        </w:rPr>
        <w:t>hanem,</w:t>
      </w:r>
      <w:proofErr w:type="gramEnd"/>
      <w:r w:rsidRPr="00A01BC7">
        <w:rPr>
          <w:rFonts w:ascii="Times New Roman" w:hAnsi="Times New Roman" w:cs="Times New Roman"/>
          <w:noProof w:val="0"/>
          <w:lang w:val="hu-HU"/>
        </w:rPr>
        <w:t xml:space="preserve"> hogy ne adják át szomorúságukat másoknak? Mindenütt szé</w:t>
      </w:r>
      <w:r w:rsidRPr="00A01BC7">
        <w:rPr>
          <w:rFonts w:ascii="Times New Roman" w:hAnsi="Times New Roman" w:cs="Times New Roman"/>
          <w:noProof w:val="0"/>
          <w:lang w:val="hu-HU"/>
        </w:rPr>
        <w:t>p</w:t>
      </w:r>
      <w:r w:rsidRPr="00A01BC7">
        <w:rPr>
          <w:rFonts w:ascii="Times New Roman" w:hAnsi="Times New Roman" w:cs="Times New Roman"/>
          <w:noProof w:val="0"/>
          <w:lang w:val="hu-HU"/>
        </w:rPr>
        <w:t>ség van, az emberek szelídek, de vasakaratúak.</w:t>
      </w:r>
    </w:p>
    <w:p w14:paraId="44D0FFF6"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 princípium érdekes oldalági megjelenése az, ami a tapintáson keresztül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az e sugárhoz tartozó emberek tisztaságszeretete. Ez valamelyest különbözik az ápoltságtól és takarosságtól, és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sonlít valamilyen kinövés eltávolításához, ami a kevésbé lényeges dolgokban elrejtett szépséget kisz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badíthatja. A japánokra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ez a tulajdonság, mivel a tisztaság nevében csaknem élve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zik meg magukat naponta. Az ember nem lehet elég tiszta, mégis ebben a vonatkozásban eszünkbe jut a japán közmondás az aggodalmaskodó feleség sorsáról, aki megpróbálta megmosni a tigris arcát. Azt is észre kell venni, hogy a fizikai kultúra fontos e sugár számára, már ami a testi szépséget illeti. Az indiai Patanjali jó érzékkel ugyancsak leírja ennek hatásait aforizmájában, amely szerint: „A test tökéletess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ge hibátlan formából, szépségb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nagyon határozott keménykötésb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áll.”</w:t>
      </w:r>
    </w:p>
    <w:p w14:paraId="20F84E5F"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Könny</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megérteni, hogyan kapcsolódnak a vallási szertartások ehhez a sugárhoz. Ezekben a figy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lem összpontosítása és az elme nyugalmi állapota jelenik meg, amit már említettem. Ez a szépség segí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ségével valósul meg, azoknak a szabályoknak és az elképzeléseknek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amelyeket a szerta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tásos formákban rögzítettek. A modern egyházi szertartásokban teret kap a zene, a kárpitdíszítések és a szertartáshoz használt ruhák színe és formája, az egyéb díszítések, a szavak versformába való rendez</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se, az elegáns mozdulatok, a kellemes tömjénillat, mindezek célja az esztétikailag kellemes helyszín megteremtése. A régebbi formák tele voltak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segít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jelképes vagy ábrázoló cselekm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nyekkel. A modern szertartásos formákban eszközök vannak, szavak és cselekmények különféle célza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tal, és úgy tartják, hogy ezek csak akkor hatékonyak, amikor szándék vagy célzatosság van bennük. Fohászkodás magasabb lényekhez, rendszerint Istenhez, vagy – amikor kevésbé személyesítik meg – hatalmakhoz,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khöz. Úgy tartják, hogy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írt formák betartása nélkül ezek a fohászok nem hatékonyak, és a szándék nélkül ugyancsak hatástalanok. A szándék az ima vagy a hit – a hatodik sugár áhítat-érzése –, így ezekben a szertartásokban a hatodik és a hetedik sugár ötvöz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 hatodik sugárhoz tartozó imádók tisztán és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arra számítanak, hogy áhítatuk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bármilyen fo</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ma nélkül, viszont a hetedik sugárhoz tartozók úgy érzik, hogy szükség van egy forma segítségére. Mindkét fajta felekezet megtalálható közöttünk. </w:t>
      </w:r>
    </w:p>
    <w:p w14:paraId="70E3495B"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Mindezek mögött a mágia az, ami a képzel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keresztül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ködik, mivel </w:t>
      </w:r>
      <w:r w:rsidRPr="003D58EF">
        <w:rPr>
          <w:rFonts w:ascii="Times New Roman" w:hAnsi="Times New Roman" w:cs="Times New Roman"/>
          <w:i/>
          <w:noProof w:val="0"/>
          <w:lang w:val="hu-HU"/>
        </w:rPr>
        <w:t>kriyashakti</w:t>
      </w:r>
      <w:r w:rsidRPr="00A01BC7">
        <w:rPr>
          <w:rFonts w:ascii="Times New Roman" w:hAnsi="Times New Roman" w:cs="Times New Roman"/>
          <w:noProof w:val="0"/>
          <w:lang w:val="hu-HU"/>
        </w:rPr>
        <w:t xml:space="preserve"> van jelen, az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amelyik a gondolatot a formához, és a formát a gondolathoz kapcsolja, így ezek hatással vannak egymásra. A hét sugár úgy írható le, mint ezen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ködtetésének hét módja, mivel az egész világ háttere lényegileg negyedik sugár típusú, és amit a képzettársításokban és összefüggésekben életnek hívunk, mindig nem-tudatos, vagy inkább tudattalan engedelmesség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 e módjának.</w:t>
      </w:r>
    </w:p>
    <w:p w14:paraId="5A8226C3"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szertartások befogadási oldala – az imádkozó lelkiállapota, amikor a szertartást végz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személy vagy pap segít neki – amint látni fogjuk, attól függ, hogy az imádkozó birtokában van-e ugyanezen két tényez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vagyis az áhítat érzésének és a formákban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szépség méltánylásának. Ez a méltánylás nem mentális értékelés, hanem valami közvetlen érzés. Az életben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közvetlenül külön-külön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de a szertartás során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együtt alkalmazzák.</w:t>
      </w:r>
    </w:p>
    <w:p w14:paraId="4E15E6AC"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Mindannyian ismerjük a szépség elménkre ható közvetlen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ködését. Felfrissít bennünket.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szentel bennünket. Ez benne lehet a természet vagy az emberi alkotások szépségeiben, az esti égbolton, a hegyek vonulatán, a mez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vagy a kertben, a zenében, a festészetben, a költészetben, az arcon, az alakon, a test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ködésében, a kicsiben és nagyban egyaránt – mindenütt, ahol az </w:t>
      </w:r>
      <w:r w:rsidRPr="00A01BC7">
        <w:rPr>
          <w:rFonts w:ascii="Times New Roman" w:hAnsi="Times New Roman" w:cs="Times New Roman"/>
          <w:i/>
          <w:iCs/>
          <w:noProof w:val="0"/>
          <w:lang w:val="hu-HU"/>
        </w:rPr>
        <w:t>életsugár</w:t>
      </w:r>
      <w:r w:rsidRPr="00A01BC7">
        <w:rPr>
          <w:rFonts w:ascii="Times New Roman" w:hAnsi="Times New Roman" w:cs="Times New Roman"/>
          <w:noProof w:val="0"/>
          <w:lang w:val="hu-HU"/>
        </w:rPr>
        <w:t xml:space="preserve">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és erre válaszként újra megszentel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dünk, megújult, egyetemesített egésszé alakulva, és új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támad be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nünk, minden képességünket kisugározva.</w:t>
      </w:r>
    </w:p>
    <w:p w14:paraId="393F3A8A"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közhelyszer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 kockázatát vállalva javasolok egy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gyakorlatot, aminek segítségével a szépség e varázsának egyetemes jelenléte érthet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bbé válhat. Ez hasonlít ahhoz a módszerhez, ahogyan az ember megtanulja, hogy milyen érzés a relaxáció egy ujjal vagy egy kézzel megpróbálva. Pihente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sük a kezünket az asztalon. Nézzük nyugodtan egy percig, hagyjuk, hogy elernyedjen. Ne ernyesszük el, csak hagyjuk, mivel az ember nem tud jobb elernyedést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idézni, mint ahogy saját elalvásakor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szi. Nos, hasonló gyakorlat van a szépség nyugodt megismerésére, erejének és élvezetének megízlel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sére. Szedjünk össze találomra néhány apró dolgot, és rakjuk az asztalra magunk elé! Lehet az egy f</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levél, egy kavics, egy 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rött papírdarab vagy zsineg. Nézzük néhány kisebb részletét nyugodtan egy percig, például a falevél élének egy darabkáját. Majd fordítsuk teljes figyelmünket erre, nem gondo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kodva róla, nem összehasonlítva, vagy gondolattársítást elindítva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csak nézve. Tudatára fogunk é</w:t>
      </w:r>
      <w:r w:rsidRPr="00A01BC7">
        <w:rPr>
          <w:rFonts w:ascii="Times New Roman" w:hAnsi="Times New Roman" w:cs="Times New Roman"/>
          <w:noProof w:val="0"/>
          <w:lang w:val="hu-HU"/>
        </w:rPr>
        <w:t>b</w:t>
      </w:r>
      <w:r w:rsidRPr="00A01BC7">
        <w:rPr>
          <w:rFonts w:ascii="Times New Roman" w:hAnsi="Times New Roman" w:cs="Times New Roman"/>
          <w:noProof w:val="0"/>
          <w:lang w:val="hu-HU"/>
        </w:rPr>
        <w:t>redni szépségére, de nem mentálisan, ráébredünk békéjére és erejére, a hétköznapi pillanat szentségére és megszentel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désére. Megteheti az ember ugyanezt egy hanggal – leütve egy billenty</w:t>
      </w:r>
      <w:r w:rsidR="001745E4">
        <w:rPr>
          <w:rFonts w:ascii="Times New Roman" w:hAnsi="Times New Roman" w:cs="Times New Roman"/>
          <w:noProof w:val="0"/>
          <w:lang w:val="hu-HU"/>
        </w:rPr>
        <w:t>ű</w:t>
      </w:r>
      <w:r w:rsidRPr="00A01BC7">
        <w:rPr>
          <w:rFonts w:ascii="Times New Roman" w:hAnsi="Times New Roman" w:cs="Times New Roman"/>
          <w:noProof w:val="0"/>
          <w:lang w:val="hu-HU"/>
        </w:rPr>
        <w:t>t a zongorán – helyesen odafigyelve rá. Ez egy kis jóga, amit örömmel nyújtok át, a tiszta élet egy kicsiny ábécéje, ami elvezethet szavakhoz, mondatokhoz, bekezdésekhez, fejezetekhez és könyvekhez.</w:t>
      </w:r>
    </w:p>
    <w:p w14:paraId="49B582BE"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Olyan szembet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dolog a szertartás a hetedik sugárnál – a cselekvés sugaránál –, hogy Indiában sokan vannak, akik, amikor a cselekvés ösvényér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beszélünk, vallásuk szertartásaira gondolnak, az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kat olyan tevékenységeknek tekintik, amelyek az embert a láthatatlan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kkel hozzák érintkezésbe, és abban hisznek, hogy a „láthatatlan” szolgálata (adrishta) ilyen módon sok felemel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kegyelmet hoz el saját és környezetük számára.</w:t>
      </w:r>
    </w:p>
    <w:p w14:paraId="53659F38"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Minden ilyen ismétl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intenzív gondolat és érzés esetében van egy másik tényez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nem szabad megfeledkeznünk, ez a gondolater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felhalmozódó hatása, ami a légkörben és a dolgok felszínén fennmarad. Székesegyházakban, templomokban, iskolákban, otthonokban, kórházakban, börtönökben sajátságos hatások érnek bennünket, amik a sok ember által ott hagyott, ismétl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felhalmozódó gondolat és érzések következményei, így azokon a helyeken bizonyos lelkiállapotok könnyen átveh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Azt kell mondanunk, hogy ezek a helyek hozzásegítenek az adott lelkiállapotokhoz, ugy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nakkor, ha túl sokat támaszkodunk rájuk, mint a mankóra vagy a járókeretre, fokozatosan helyettesíteni kezdik az önálló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használatát. Néha a könnyen elért hatás sorvadást eredményez, de természetesen mindig van egy középút, használhatunk autót is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nként és bizonyos mértékig, anélkül, hogy felhag</w:t>
      </w:r>
      <w:r w:rsidRPr="00A01BC7">
        <w:rPr>
          <w:rFonts w:ascii="Times New Roman" w:hAnsi="Times New Roman" w:cs="Times New Roman"/>
          <w:noProof w:val="0"/>
          <w:lang w:val="hu-HU"/>
        </w:rPr>
        <w:t>y</w:t>
      </w:r>
      <w:r w:rsidRPr="00A01BC7">
        <w:rPr>
          <w:rFonts w:ascii="Times New Roman" w:hAnsi="Times New Roman" w:cs="Times New Roman"/>
          <w:noProof w:val="0"/>
          <w:lang w:val="hu-HU"/>
        </w:rPr>
        <w:t>nánk a lábunk használatával.</w:t>
      </w:r>
    </w:p>
    <w:p w14:paraId="7C9A0C45"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állatok közül a macska szemlélteti jól a hetedik sugarat. Olyan lény, amelyik minden porcikáj</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kecses és szép, nyugalomban és mozgásban egyaránt. A lónak, elefántnak,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a majomnak és a kutyának is van némi esetlen megjelenése,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désük különleges vonalán kívül, de a macskának egy</w:t>
      </w:r>
      <w:r w:rsidRPr="00A01BC7">
        <w:rPr>
          <w:rFonts w:ascii="Times New Roman" w:hAnsi="Times New Roman" w:cs="Times New Roman"/>
          <w:noProof w:val="0"/>
          <w:lang w:val="hu-HU"/>
        </w:rPr>
        <w:lastRenderedPageBreak/>
        <w:t>általán nincs, bárhogy is legyen. Egyik barátom mesélt egy történetet egy macskáról, ami a szo</w:t>
      </w:r>
      <w:r w:rsidRPr="00A01BC7">
        <w:rPr>
          <w:rFonts w:ascii="Times New Roman" w:hAnsi="Times New Roman" w:cs="Times New Roman"/>
          <w:noProof w:val="0"/>
          <w:lang w:val="hu-HU"/>
        </w:rPr>
        <w:t>m</w:t>
      </w:r>
      <w:r w:rsidRPr="00A01BC7">
        <w:rPr>
          <w:rFonts w:ascii="Times New Roman" w:hAnsi="Times New Roman" w:cs="Times New Roman"/>
          <w:noProof w:val="0"/>
          <w:lang w:val="hu-HU"/>
        </w:rPr>
        <w:t>szédban lakott, és gyakran járt át a házába határozott céllal. Rendszeresen besétált a szobába, ahol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berek ültek, ha úgy találta, hogy szimpatikusak, akkor bement, és otthon érezte magát, ha nem, akkor elégedetlenül, de méltósággal távozott. A macska kényelemszeretete nem egészen az a fajta kényele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szeretet, mint a lusta emberé, hanem az érzékenység kielégítése, olyan lény, aki a legteljesebben elm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rül a fizikai környezetben, és nem azért hajlamos a közömbösségre az emberekkel szemben, mert nem szereti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hanem mivel a figyelme másképpen van lekötve. Olyan állat, aminek minden kellemes kell legyen, amelyik képes tisztán tartania magát, amelyik többet tör</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 házakkal, mint az embere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kel, akiket csak azért becsül, mert simogatják és hozzájuk lehet dörgöl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zni, és viszont, amit az ember</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ség nem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sorban azért szeret, mert h</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társ érzését kelti, hanem mert szép látni és kellemes érinteni.</w:t>
      </w:r>
    </w:p>
    <w:p w14:paraId="3CD5A69B"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Rendkívül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rá a függetlenség, ami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képpen az akarathoz és a cselekvéshez kapcsolódik. Jelleme éppen ellentétes a kutyáéval, aminek a boldogsága annyira függ a másokhoz való ragaszkodá</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tól, és nem szeret saját céljainak megvalósítása érdekében magától elindulni. Az ember nem talál olyan kutyát, ami csak úgy, saját maga miatt megy sétálni. Mehet valahová célzatosan, de nem sétálni. Ha a kutya szunyókálva fekszik, és ha csak megemlítjük a nevét beszélgetés közben, azonnal halljuk, hogy a farka elkezdi verdesni a padlót, de nagyon gyakran, ha gyengéden közelítünk a macskához, az hidegen elfordul, és a saját dolgával foglalja el magát.</w:t>
      </w:r>
    </w:p>
    <w:p w14:paraId="6B6565BE" w14:textId="77777777" w:rsidR="00785514" w:rsidRDefault="00785514" w:rsidP="00A01BC7">
      <w:pPr>
        <w:pStyle w:val="Szvegtrzs"/>
        <w:spacing w:line="240" w:lineRule="auto"/>
        <w:ind w:firstLine="0"/>
        <w:rPr>
          <w:rFonts w:ascii="Times New Roman" w:hAnsi="Times New Roman" w:cs="Times New Roman"/>
          <w:color w:val="000000"/>
          <w:lang w:val="hu-HU"/>
        </w:rPr>
      </w:pPr>
    </w:p>
    <w:p w14:paraId="2BFD1745" w14:textId="77777777" w:rsidR="002E1B93" w:rsidRPr="00A01BC7" w:rsidRDefault="002E1B93" w:rsidP="00A01BC7">
      <w:pPr>
        <w:pStyle w:val="Szvegtrzs"/>
        <w:spacing w:line="240" w:lineRule="auto"/>
        <w:ind w:firstLine="0"/>
        <w:rPr>
          <w:rFonts w:ascii="Times New Roman" w:hAnsi="Times New Roman" w:cs="Times New Roman"/>
          <w:color w:val="000000"/>
          <w:lang w:val="hu-HU"/>
        </w:rPr>
      </w:pPr>
    </w:p>
    <w:p w14:paraId="2772859D" w14:textId="77777777" w:rsidR="00785514" w:rsidRPr="00A01BC7" w:rsidRDefault="003D58EF" w:rsidP="002E1B93">
      <w:pPr>
        <w:pStyle w:val="Szvegtrzs"/>
        <w:ind w:firstLine="0"/>
        <w:jc w:val="center"/>
        <w:rPr>
          <w:rFonts w:ascii="Times New Roman" w:hAnsi="Times New Roman" w:cs="Times New Roman"/>
          <w:color w:val="000000"/>
          <w:lang w:val="hu-HU"/>
        </w:rPr>
      </w:pPr>
      <w:r>
        <w:rPr>
          <w:rFonts w:ascii="Times New Roman" w:hAnsi="Times New Roman" w:cs="Times New Roman"/>
          <w:color w:val="000000"/>
          <w:lang w:val="hu-HU"/>
        </w:rPr>
        <w:br w:type="page"/>
      </w:r>
      <w:r w:rsidR="00785514" w:rsidRPr="00A01BC7">
        <w:rPr>
          <w:rFonts w:ascii="Times New Roman" w:hAnsi="Times New Roman" w:cs="Times New Roman"/>
          <w:color w:val="000000"/>
          <w:lang w:val="hu-HU"/>
        </w:rPr>
        <w:lastRenderedPageBreak/>
        <w:t>XVIII. FEJEZET</w:t>
      </w:r>
    </w:p>
    <w:p w14:paraId="6F7C9FD0" w14:textId="77777777" w:rsidR="00785514" w:rsidRDefault="00785514" w:rsidP="002E1B93">
      <w:pPr>
        <w:pStyle w:val="Szvegtrzs"/>
        <w:ind w:firstLine="0"/>
        <w:jc w:val="center"/>
        <w:rPr>
          <w:rFonts w:ascii="Times New Roman" w:hAnsi="Times New Roman" w:cs="Times New Roman"/>
          <w:b/>
          <w:bCs/>
          <w:noProof w:val="0"/>
          <w:lang w:val="hu-HU"/>
        </w:rPr>
      </w:pPr>
      <w:r w:rsidRPr="00A01BC7">
        <w:rPr>
          <w:rFonts w:ascii="Times New Roman" w:hAnsi="Times New Roman" w:cs="Times New Roman"/>
          <w:b/>
          <w:bCs/>
          <w:noProof w:val="0"/>
          <w:lang w:val="hu-HU"/>
        </w:rPr>
        <w:t>EGY MESTER TÁBLÁZATA</w:t>
      </w:r>
    </w:p>
    <w:p w14:paraId="1B0BEF38" w14:textId="77777777" w:rsidR="002E1B93" w:rsidRPr="002E1B93" w:rsidRDefault="002E1B93" w:rsidP="002E1B93">
      <w:pPr>
        <w:pStyle w:val="Szvegtrzs"/>
        <w:ind w:firstLine="0"/>
        <w:rPr>
          <w:rFonts w:ascii="Times New Roman" w:hAnsi="Times New Roman" w:cs="Times New Roman"/>
          <w:lang w:val="hu-HU"/>
        </w:rPr>
      </w:pPr>
    </w:p>
    <w:p w14:paraId="33E4E62D" w14:textId="77777777" w:rsidR="002E1B93" w:rsidRPr="002E1B93" w:rsidRDefault="002E1B93" w:rsidP="002E1B93">
      <w:pPr>
        <w:pStyle w:val="Szvegtrzs"/>
        <w:ind w:firstLine="0"/>
        <w:rPr>
          <w:rFonts w:ascii="Times New Roman" w:hAnsi="Times New Roman" w:cs="Times New Roman"/>
          <w:lang w:val="hu-HU"/>
        </w:rPr>
      </w:pPr>
    </w:p>
    <w:tbl>
      <w:tblPr>
        <w:tblW w:w="0" w:type="auto"/>
        <w:tblInd w:w="1171"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37" w:type="dxa"/>
          <w:right w:w="37" w:type="dxa"/>
        </w:tblCellMar>
        <w:tblLook w:val="0000" w:firstRow="0" w:lastRow="0" w:firstColumn="0" w:lastColumn="0" w:noHBand="0" w:noVBand="0"/>
      </w:tblPr>
      <w:tblGrid>
        <w:gridCol w:w="426"/>
        <w:gridCol w:w="1559"/>
        <w:gridCol w:w="1843"/>
        <w:gridCol w:w="1984"/>
      </w:tblGrid>
      <w:tr w:rsidR="00785514" w:rsidRPr="00A01BC7" w14:paraId="036F30BD" w14:textId="77777777">
        <w:tblPrEx>
          <w:tblCellMar>
            <w:top w:w="0" w:type="dxa"/>
            <w:bottom w:w="0" w:type="dxa"/>
          </w:tblCellMar>
        </w:tblPrEx>
        <w:tc>
          <w:tcPr>
            <w:tcW w:w="426" w:type="dxa"/>
            <w:tcBorders>
              <w:top w:val="nil"/>
              <w:left w:val="nil"/>
              <w:bottom w:val="nil"/>
              <w:right w:val="nil"/>
            </w:tcBorders>
          </w:tcPr>
          <w:p w14:paraId="6F5F13FA" w14:textId="77777777" w:rsidR="00785514" w:rsidRPr="00A01BC7" w:rsidRDefault="00785514" w:rsidP="002E1B93">
            <w:pPr>
              <w:pStyle w:val="TableText"/>
              <w:spacing w:line="240" w:lineRule="auto"/>
              <w:rPr>
                <w:rFonts w:ascii="Times New Roman" w:hAnsi="Times New Roman" w:cs="Times New Roman"/>
                <w:color w:val="000000"/>
                <w:lang w:val="hu-HU"/>
              </w:rPr>
            </w:pPr>
            <w:r w:rsidRPr="00A01BC7">
              <w:rPr>
                <w:rFonts w:ascii="Times New Roman" w:hAnsi="Times New Roman" w:cs="Times New Roman"/>
                <w:b/>
                <w:bCs/>
                <w:color w:val="000000"/>
                <w:lang w:val="hu-HU"/>
              </w:rPr>
              <w:t>SUGÁR</w:t>
            </w:r>
          </w:p>
        </w:tc>
        <w:tc>
          <w:tcPr>
            <w:tcW w:w="1559" w:type="dxa"/>
            <w:tcBorders>
              <w:top w:val="nil"/>
              <w:left w:val="nil"/>
              <w:bottom w:val="nil"/>
              <w:right w:val="nil"/>
            </w:tcBorders>
          </w:tcPr>
          <w:p w14:paraId="2D8E5089" w14:textId="77777777" w:rsid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47B47534" w14:textId="77777777" w:rsidR="002E1B93" w:rsidRP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71013922" w14:textId="77777777" w:rsidR="00785514" w:rsidRPr="002E1B93" w:rsidRDefault="00785514" w:rsidP="002E1B93">
            <w:pPr>
              <w:pStyle w:val="TableText"/>
              <w:spacing w:before="0" w:after="0" w:line="240" w:lineRule="auto"/>
              <w:ind w:left="62" w:right="62"/>
              <w:rPr>
                <w:rFonts w:ascii="Times New Roman" w:hAnsi="Times New Roman" w:cs="Times New Roman"/>
                <w:color w:val="000000"/>
                <w:sz w:val="24"/>
                <w:szCs w:val="24"/>
                <w:lang w:val="hu-HU"/>
              </w:rPr>
            </w:pPr>
            <w:r w:rsidRPr="002E1B93">
              <w:rPr>
                <w:rFonts w:ascii="Times New Roman" w:hAnsi="Times New Roman" w:cs="Times New Roman"/>
                <w:b/>
                <w:bCs/>
                <w:color w:val="000000"/>
                <w:sz w:val="24"/>
                <w:szCs w:val="24"/>
                <w:lang w:val="hu-HU"/>
              </w:rPr>
              <w:t>A sugár</w:t>
            </w:r>
            <w:r w:rsidRPr="002E1B93">
              <w:rPr>
                <w:rFonts w:ascii="Times New Roman" w:hAnsi="Times New Roman" w:cs="Times New Roman"/>
                <w:b/>
                <w:bCs/>
                <w:color w:val="000000"/>
                <w:sz w:val="24"/>
                <w:szCs w:val="24"/>
                <w:lang w:val="hu-HU"/>
              </w:rPr>
              <w:br/>
              <w:t>jellemz</w:t>
            </w:r>
            <w:r w:rsidR="001745E4">
              <w:rPr>
                <w:rFonts w:ascii="Times New Roman" w:hAnsi="Times New Roman" w:cs="Times New Roman"/>
                <w:b/>
                <w:bCs/>
                <w:color w:val="000000"/>
                <w:sz w:val="24"/>
                <w:szCs w:val="24"/>
                <w:lang w:val="hu-HU"/>
              </w:rPr>
              <w:t>ő</w:t>
            </w:r>
            <w:r w:rsidRPr="002E1B93">
              <w:rPr>
                <w:rFonts w:ascii="Times New Roman" w:hAnsi="Times New Roman" w:cs="Times New Roman"/>
                <w:b/>
                <w:bCs/>
                <w:color w:val="000000"/>
                <w:sz w:val="24"/>
                <w:szCs w:val="24"/>
                <w:lang w:val="hu-HU"/>
              </w:rPr>
              <w:t>je</w:t>
            </w:r>
          </w:p>
        </w:tc>
        <w:tc>
          <w:tcPr>
            <w:tcW w:w="1843" w:type="dxa"/>
            <w:tcBorders>
              <w:top w:val="nil"/>
              <w:left w:val="nil"/>
              <w:bottom w:val="nil"/>
              <w:right w:val="nil"/>
            </w:tcBorders>
          </w:tcPr>
          <w:p w14:paraId="56F9C71C" w14:textId="77777777" w:rsid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47585D74" w14:textId="77777777" w:rsidR="002E1B93" w:rsidRP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240614A4" w14:textId="77777777" w:rsidR="00785514" w:rsidRPr="002E1B93" w:rsidRDefault="00785514" w:rsidP="002E1B93">
            <w:pPr>
              <w:pStyle w:val="TableText"/>
              <w:spacing w:before="0" w:after="0" w:line="240" w:lineRule="auto"/>
              <w:ind w:left="62" w:right="62"/>
              <w:rPr>
                <w:rFonts w:ascii="Times New Roman" w:hAnsi="Times New Roman" w:cs="Times New Roman"/>
                <w:color w:val="000000"/>
                <w:sz w:val="24"/>
                <w:szCs w:val="24"/>
                <w:lang w:val="hu-HU"/>
              </w:rPr>
            </w:pPr>
            <w:r w:rsidRPr="002E1B93">
              <w:rPr>
                <w:rFonts w:ascii="Times New Roman" w:hAnsi="Times New Roman" w:cs="Times New Roman"/>
                <w:b/>
                <w:bCs/>
                <w:color w:val="000000"/>
                <w:sz w:val="24"/>
                <w:szCs w:val="24"/>
                <w:lang w:val="hu-HU"/>
              </w:rPr>
              <w:t>Jellemz</w:t>
            </w:r>
            <w:r w:rsidR="001745E4">
              <w:rPr>
                <w:rFonts w:ascii="Times New Roman" w:hAnsi="Times New Roman" w:cs="Times New Roman"/>
                <w:b/>
                <w:bCs/>
                <w:color w:val="000000"/>
                <w:sz w:val="24"/>
                <w:szCs w:val="24"/>
                <w:lang w:val="hu-HU"/>
              </w:rPr>
              <w:t>ő</w:t>
            </w:r>
            <w:r w:rsidRPr="002E1B93">
              <w:rPr>
                <w:rFonts w:ascii="Times New Roman" w:hAnsi="Times New Roman" w:cs="Times New Roman"/>
                <w:b/>
                <w:bCs/>
                <w:color w:val="000000"/>
                <w:sz w:val="24"/>
                <w:szCs w:val="24"/>
                <w:lang w:val="hu-HU"/>
              </w:rPr>
              <w:t xml:space="preserve"> mágia</w:t>
            </w:r>
          </w:p>
        </w:tc>
        <w:tc>
          <w:tcPr>
            <w:tcW w:w="1984" w:type="dxa"/>
            <w:tcBorders>
              <w:top w:val="nil"/>
              <w:left w:val="nil"/>
              <w:bottom w:val="nil"/>
              <w:right w:val="nil"/>
            </w:tcBorders>
          </w:tcPr>
          <w:p w14:paraId="1852A7D4" w14:textId="77777777" w:rsid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35FD3819" w14:textId="77777777" w:rsidR="002E1B93" w:rsidRPr="002E1B93" w:rsidRDefault="002E1B93" w:rsidP="002E1B93">
            <w:pPr>
              <w:pStyle w:val="TableText"/>
              <w:spacing w:before="0" w:after="0" w:line="240" w:lineRule="auto"/>
              <w:ind w:left="62" w:right="62"/>
              <w:rPr>
                <w:rFonts w:ascii="Times New Roman" w:hAnsi="Times New Roman" w:cs="Times New Roman"/>
                <w:b/>
                <w:bCs/>
                <w:color w:val="000000"/>
                <w:sz w:val="24"/>
                <w:szCs w:val="24"/>
                <w:lang w:val="hu-HU"/>
              </w:rPr>
            </w:pPr>
          </w:p>
          <w:p w14:paraId="4E5DE6E1" w14:textId="77777777" w:rsidR="00785514" w:rsidRPr="002E1B93" w:rsidRDefault="00785514" w:rsidP="002E1B93">
            <w:pPr>
              <w:pStyle w:val="TableText"/>
              <w:spacing w:before="0" w:after="0" w:line="240" w:lineRule="auto"/>
              <w:ind w:left="62" w:right="62"/>
              <w:rPr>
                <w:rFonts w:ascii="Times New Roman" w:hAnsi="Times New Roman" w:cs="Times New Roman"/>
                <w:color w:val="000000"/>
                <w:sz w:val="24"/>
                <w:szCs w:val="24"/>
                <w:lang w:val="hu-HU"/>
              </w:rPr>
            </w:pPr>
            <w:r w:rsidRPr="002E1B93">
              <w:rPr>
                <w:rFonts w:ascii="Times New Roman" w:hAnsi="Times New Roman" w:cs="Times New Roman"/>
                <w:b/>
                <w:bCs/>
                <w:color w:val="000000"/>
                <w:sz w:val="24"/>
                <w:szCs w:val="24"/>
                <w:lang w:val="hu-HU"/>
              </w:rPr>
              <w:t>Legutolsó</w:t>
            </w:r>
            <w:r w:rsidRPr="002E1B93">
              <w:rPr>
                <w:rFonts w:ascii="Times New Roman" w:hAnsi="Times New Roman" w:cs="Times New Roman"/>
                <w:b/>
                <w:bCs/>
                <w:color w:val="000000"/>
                <w:sz w:val="24"/>
                <w:szCs w:val="24"/>
                <w:lang w:val="hu-HU"/>
              </w:rPr>
              <w:br/>
              <w:t>vallás</w:t>
            </w:r>
          </w:p>
        </w:tc>
      </w:tr>
      <w:tr w:rsidR="00785514" w:rsidRPr="00A01BC7" w14:paraId="747EBA98" w14:textId="77777777">
        <w:tblPrEx>
          <w:tblCellMar>
            <w:top w:w="0" w:type="dxa"/>
            <w:bottom w:w="0" w:type="dxa"/>
          </w:tblCellMar>
        </w:tblPrEx>
        <w:tc>
          <w:tcPr>
            <w:tcW w:w="426" w:type="dxa"/>
            <w:tcBorders>
              <w:top w:val="nil"/>
              <w:left w:val="nil"/>
              <w:bottom w:val="nil"/>
              <w:right w:val="nil"/>
            </w:tcBorders>
          </w:tcPr>
          <w:p w14:paraId="5BAD84D2"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1</w:t>
            </w:r>
          </w:p>
        </w:tc>
        <w:tc>
          <w:tcPr>
            <w:tcW w:w="1559" w:type="dxa"/>
            <w:tcBorders>
              <w:top w:val="nil"/>
              <w:left w:val="nil"/>
              <w:bottom w:val="nil"/>
              <w:right w:val="nil"/>
            </w:tcBorders>
          </w:tcPr>
          <w:p w14:paraId="2ACD550A"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Fohat-</w:t>
            </w:r>
            <w:r w:rsidRPr="00A01BC7">
              <w:rPr>
                <w:rFonts w:ascii="Times New Roman" w:hAnsi="Times New Roman" w:cs="Times New Roman"/>
                <w:color w:val="000000"/>
                <w:lang w:val="hu-HU"/>
              </w:rPr>
              <w:br/>
              <w:t>Shechinah</w:t>
            </w:r>
          </w:p>
        </w:tc>
        <w:tc>
          <w:tcPr>
            <w:tcW w:w="1843" w:type="dxa"/>
            <w:tcBorders>
              <w:top w:val="nil"/>
              <w:left w:val="nil"/>
              <w:bottom w:val="nil"/>
              <w:right w:val="nil"/>
            </w:tcBorders>
          </w:tcPr>
          <w:p w14:paraId="224437ED" w14:textId="77777777" w:rsidR="00785514" w:rsidRPr="00A01BC7" w:rsidRDefault="00785514" w:rsidP="00A01BC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both"/>
              <w:rPr>
                <w:rFonts w:ascii="Times New Roman" w:hAnsi="Times New Roman" w:cs="Times New Roman"/>
                <w:noProof w:val="0"/>
                <w:lang w:val="hu-HU"/>
              </w:rPr>
            </w:pPr>
          </w:p>
        </w:tc>
        <w:tc>
          <w:tcPr>
            <w:tcW w:w="1984" w:type="dxa"/>
            <w:tcBorders>
              <w:top w:val="nil"/>
              <w:left w:val="nil"/>
              <w:bottom w:val="nil"/>
              <w:right w:val="nil"/>
            </w:tcBorders>
          </w:tcPr>
          <w:p w14:paraId="2E224A07"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Brahmani</w:t>
            </w:r>
          </w:p>
        </w:tc>
      </w:tr>
      <w:tr w:rsidR="00785514" w:rsidRPr="00A01BC7" w14:paraId="6397F95A" w14:textId="77777777">
        <w:tblPrEx>
          <w:tblCellMar>
            <w:top w:w="0" w:type="dxa"/>
            <w:bottom w:w="0" w:type="dxa"/>
          </w:tblCellMar>
        </w:tblPrEx>
        <w:tc>
          <w:tcPr>
            <w:tcW w:w="426" w:type="dxa"/>
            <w:tcBorders>
              <w:top w:val="nil"/>
              <w:left w:val="nil"/>
              <w:bottom w:val="nil"/>
              <w:right w:val="nil"/>
            </w:tcBorders>
          </w:tcPr>
          <w:p w14:paraId="3CC94112"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2</w:t>
            </w:r>
          </w:p>
        </w:tc>
        <w:tc>
          <w:tcPr>
            <w:tcW w:w="1559" w:type="dxa"/>
            <w:tcBorders>
              <w:top w:val="nil"/>
              <w:left w:val="nil"/>
              <w:bottom w:val="nil"/>
              <w:right w:val="nil"/>
            </w:tcBorders>
          </w:tcPr>
          <w:p w14:paraId="0FD22017"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Bölcsesség</w:t>
            </w:r>
          </w:p>
        </w:tc>
        <w:tc>
          <w:tcPr>
            <w:tcW w:w="1843" w:type="dxa"/>
            <w:tcBorders>
              <w:top w:val="nil"/>
              <w:left w:val="nil"/>
              <w:bottom w:val="nil"/>
              <w:right w:val="nil"/>
            </w:tcBorders>
          </w:tcPr>
          <w:p w14:paraId="0B25CFF3" w14:textId="77777777" w:rsidR="00785514" w:rsidRPr="00A01BC7" w:rsidRDefault="00785514" w:rsidP="002E1B93">
            <w:pPr>
              <w:pStyle w:val="TableText"/>
              <w:spacing w:line="240" w:lineRule="auto"/>
              <w:jc w:val="left"/>
              <w:rPr>
                <w:rFonts w:ascii="Times New Roman" w:hAnsi="Times New Roman" w:cs="Times New Roman"/>
                <w:color w:val="000000"/>
                <w:lang w:val="hu-HU"/>
              </w:rPr>
            </w:pPr>
            <w:r w:rsidRPr="00A01BC7">
              <w:rPr>
                <w:rFonts w:ascii="Times New Roman" w:hAnsi="Times New Roman" w:cs="Times New Roman"/>
                <w:color w:val="000000"/>
                <w:lang w:val="hu-HU"/>
              </w:rPr>
              <w:t>Râja jóga</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(emberi elme)</w:t>
            </w:r>
          </w:p>
        </w:tc>
        <w:tc>
          <w:tcPr>
            <w:tcW w:w="1984" w:type="dxa"/>
            <w:tcBorders>
              <w:top w:val="nil"/>
              <w:left w:val="nil"/>
              <w:bottom w:val="nil"/>
              <w:right w:val="nil"/>
            </w:tcBorders>
          </w:tcPr>
          <w:p w14:paraId="44A75C97"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Buddhizmus</w:t>
            </w:r>
          </w:p>
        </w:tc>
      </w:tr>
      <w:tr w:rsidR="00785514" w:rsidRPr="00A01BC7" w14:paraId="08DA5380" w14:textId="77777777">
        <w:tblPrEx>
          <w:tblCellMar>
            <w:top w:w="0" w:type="dxa"/>
            <w:bottom w:w="0" w:type="dxa"/>
          </w:tblCellMar>
        </w:tblPrEx>
        <w:tc>
          <w:tcPr>
            <w:tcW w:w="426" w:type="dxa"/>
            <w:tcBorders>
              <w:top w:val="nil"/>
              <w:left w:val="nil"/>
              <w:bottom w:val="nil"/>
              <w:right w:val="nil"/>
            </w:tcBorders>
          </w:tcPr>
          <w:p w14:paraId="5845CC22"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3</w:t>
            </w:r>
          </w:p>
        </w:tc>
        <w:tc>
          <w:tcPr>
            <w:tcW w:w="1559" w:type="dxa"/>
            <w:tcBorders>
              <w:top w:val="nil"/>
              <w:left w:val="nil"/>
              <w:bottom w:val="nil"/>
              <w:right w:val="nil"/>
            </w:tcBorders>
          </w:tcPr>
          <w:p w14:paraId="08B51769"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Akasha</w:t>
            </w:r>
          </w:p>
        </w:tc>
        <w:tc>
          <w:tcPr>
            <w:tcW w:w="1843" w:type="dxa"/>
            <w:tcBorders>
              <w:top w:val="nil"/>
              <w:left w:val="nil"/>
              <w:bottom w:val="nil"/>
              <w:right w:val="nil"/>
            </w:tcBorders>
          </w:tcPr>
          <w:p w14:paraId="264FCF91"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Asztrológia</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 xml:space="preserve">(természetes </w:t>
            </w:r>
            <w:r w:rsidRPr="00A01BC7">
              <w:rPr>
                <w:rFonts w:ascii="Times New Roman" w:hAnsi="Times New Roman" w:cs="Times New Roman"/>
                <w:color w:val="000000"/>
                <w:sz w:val="20"/>
                <w:szCs w:val="20"/>
                <w:lang w:val="hu-HU"/>
              </w:rPr>
              <w:br/>
              <w:t>magnetikus er</w:t>
            </w:r>
            <w:r w:rsidR="001745E4">
              <w:rPr>
                <w:rFonts w:ascii="Times New Roman" w:hAnsi="Times New Roman" w:cs="Times New Roman"/>
                <w:color w:val="000000"/>
                <w:sz w:val="20"/>
                <w:szCs w:val="20"/>
                <w:lang w:val="hu-HU"/>
              </w:rPr>
              <w:t>ő</w:t>
            </w:r>
            <w:r w:rsidRPr="00A01BC7">
              <w:rPr>
                <w:rFonts w:ascii="Times New Roman" w:hAnsi="Times New Roman" w:cs="Times New Roman"/>
                <w:color w:val="000000"/>
                <w:sz w:val="20"/>
                <w:szCs w:val="20"/>
                <w:lang w:val="hu-HU"/>
              </w:rPr>
              <w:t>k)</w:t>
            </w:r>
          </w:p>
        </w:tc>
        <w:tc>
          <w:tcPr>
            <w:tcW w:w="1984" w:type="dxa"/>
            <w:tcBorders>
              <w:top w:val="nil"/>
              <w:left w:val="nil"/>
              <w:bottom w:val="nil"/>
              <w:right w:val="nil"/>
            </w:tcBorders>
          </w:tcPr>
          <w:p w14:paraId="5EDABEE6"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Káldeus</w:t>
            </w:r>
          </w:p>
        </w:tc>
      </w:tr>
      <w:tr w:rsidR="00785514" w:rsidRPr="00A01BC7" w14:paraId="3E8D7260" w14:textId="77777777">
        <w:tblPrEx>
          <w:tblCellMar>
            <w:top w:w="0" w:type="dxa"/>
            <w:bottom w:w="0" w:type="dxa"/>
          </w:tblCellMar>
        </w:tblPrEx>
        <w:tc>
          <w:tcPr>
            <w:tcW w:w="426" w:type="dxa"/>
            <w:tcBorders>
              <w:top w:val="nil"/>
              <w:left w:val="nil"/>
              <w:bottom w:val="nil"/>
              <w:right w:val="nil"/>
            </w:tcBorders>
          </w:tcPr>
          <w:p w14:paraId="3AC21617"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4</w:t>
            </w:r>
          </w:p>
        </w:tc>
        <w:tc>
          <w:tcPr>
            <w:tcW w:w="1559" w:type="dxa"/>
            <w:tcBorders>
              <w:top w:val="nil"/>
              <w:left w:val="nil"/>
              <w:bottom w:val="nil"/>
              <w:right w:val="nil"/>
            </w:tcBorders>
          </w:tcPr>
          <w:p w14:paraId="42D639DC"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Hórusz</w:t>
            </w:r>
            <w:r w:rsidRPr="00A01BC7">
              <w:rPr>
                <w:rFonts w:ascii="Times New Roman" w:hAnsi="Times New Roman" w:cs="Times New Roman"/>
                <w:color w:val="000000"/>
                <w:lang w:val="hu-HU"/>
              </w:rPr>
              <w:br/>
              <w:t>születése</w:t>
            </w:r>
          </w:p>
        </w:tc>
        <w:tc>
          <w:tcPr>
            <w:tcW w:w="1843" w:type="dxa"/>
            <w:tcBorders>
              <w:top w:val="nil"/>
              <w:left w:val="nil"/>
              <w:bottom w:val="nil"/>
              <w:right w:val="nil"/>
            </w:tcBorders>
          </w:tcPr>
          <w:p w14:paraId="2F768E08" w14:textId="77777777" w:rsidR="00785514" w:rsidRPr="00A01BC7" w:rsidRDefault="00785514" w:rsidP="002E1B93">
            <w:pPr>
              <w:pStyle w:val="TableText"/>
              <w:spacing w:line="240" w:lineRule="auto"/>
              <w:jc w:val="left"/>
              <w:rPr>
                <w:rFonts w:ascii="Times New Roman" w:hAnsi="Times New Roman" w:cs="Times New Roman"/>
                <w:color w:val="000000"/>
                <w:lang w:val="hu-HU"/>
              </w:rPr>
            </w:pPr>
            <w:r w:rsidRPr="00A01BC7">
              <w:rPr>
                <w:rFonts w:ascii="Times New Roman" w:hAnsi="Times New Roman" w:cs="Times New Roman"/>
                <w:color w:val="000000"/>
                <w:lang w:val="hu-HU"/>
              </w:rPr>
              <w:t>Hatha jóga</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(fizikai fejl</w:t>
            </w:r>
            <w:r w:rsidR="001745E4">
              <w:rPr>
                <w:rFonts w:ascii="Times New Roman" w:hAnsi="Times New Roman" w:cs="Times New Roman"/>
                <w:color w:val="000000"/>
                <w:sz w:val="20"/>
                <w:szCs w:val="20"/>
                <w:lang w:val="hu-HU"/>
              </w:rPr>
              <w:t>ő</w:t>
            </w:r>
            <w:r w:rsidRPr="00A01BC7">
              <w:rPr>
                <w:rFonts w:ascii="Times New Roman" w:hAnsi="Times New Roman" w:cs="Times New Roman"/>
                <w:color w:val="000000"/>
                <w:sz w:val="20"/>
                <w:szCs w:val="20"/>
                <w:lang w:val="hu-HU"/>
              </w:rPr>
              <w:t>dés)</w:t>
            </w:r>
          </w:p>
        </w:tc>
        <w:tc>
          <w:tcPr>
            <w:tcW w:w="1984" w:type="dxa"/>
            <w:tcBorders>
              <w:top w:val="nil"/>
              <w:left w:val="nil"/>
              <w:bottom w:val="nil"/>
              <w:right w:val="nil"/>
            </w:tcBorders>
          </w:tcPr>
          <w:p w14:paraId="72338BF7"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Egyiptomi</w:t>
            </w:r>
          </w:p>
        </w:tc>
      </w:tr>
      <w:tr w:rsidR="00785514" w:rsidRPr="00A01BC7" w14:paraId="6CF19CAE" w14:textId="77777777">
        <w:tblPrEx>
          <w:tblCellMar>
            <w:top w:w="0" w:type="dxa"/>
            <w:bottom w:w="0" w:type="dxa"/>
          </w:tblCellMar>
        </w:tblPrEx>
        <w:tc>
          <w:tcPr>
            <w:tcW w:w="426" w:type="dxa"/>
            <w:tcBorders>
              <w:top w:val="nil"/>
              <w:left w:val="nil"/>
              <w:bottom w:val="nil"/>
              <w:right w:val="nil"/>
            </w:tcBorders>
          </w:tcPr>
          <w:p w14:paraId="5369993A"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5</w:t>
            </w:r>
          </w:p>
        </w:tc>
        <w:tc>
          <w:tcPr>
            <w:tcW w:w="1559" w:type="dxa"/>
            <w:tcBorders>
              <w:top w:val="nil"/>
              <w:left w:val="nil"/>
              <w:bottom w:val="nil"/>
              <w:right w:val="nil"/>
            </w:tcBorders>
          </w:tcPr>
          <w:p w14:paraId="1528236F" w14:textId="77777777" w:rsidR="00785514" w:rsidRPr="00A01BC7" w:rsidRDefault="00785514" w:rsidP="00A01BC7">
            <w:pPr>
              <w:pStyle w:val="TableText"/>
              <w:tabs>
                <w:tab w:val="left" w:pos="1928"/>
              </w:tabs>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T</w:t>
            </w:r>
            <w:r w:rsidR="001745E4">
              <w:rPr>
                <w:rFonts w:ascii="Times New Roman" w:hAnsi="Times New Roman" w:cs="Times New Roman"/>
                <w:color w:val="000000"/>
                <w:lang w:val="hu-HU"/>
              </w:rPr>
              <w:t>ű</w:t>
            </w:r>
            <w:r w:rsidRPr="00A01BC7">
              <w:rPr>
                <w:rFonts w:ascii="Times New Roman" w:hAnsi="Times New Roman" w:cs="Times New Roman"/>
                <w:color w:val="000000"/>
                <w:lang w:val="hu-HU"/>
              </w:rPr>
              <w:t>z</w:t>
            </w:r>
          </w:p>
        </w:tc>
        <w:tc>
          <w:tcPr>
            <w:tcW w:w="1843" w:type="dxa"/>
            <w:tcBorders>
              <w:top w:val="nil"/>
              <w:left w:val="nil"/>
              <w:bottom w:val="nil"/>
              <w:right w:val="nil"/>
            </w:tcBorders>
          </w:tcPr>
          <w:p w14:paraId="3FE4193D" w14:textId="77777777" w:rsidR="00785514" w:rsidRPr="00A01BC7" w:rsidRDefault="00785514" w:rsidP="00A01BC7">
            <w:pPr>
              <w:pStyle w:val="TableText"/>
              <w:tabs>
                <w:tab w:val="left" w:pos="454"/>
              </w:tabs>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Alkímia</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(anyagi</w:t>
            </w:r>
            <w:r w:rsidRPr="00A01BC7">
              <w:rPr>
                <w:rFonts w:ascii="Times New Roman" w:hAnsi="Times New Roman" w:cs="Times New Roman"/>
                <w:color w:val="000000"/>
                <w:sz w:val="20"/>
                <w:szCs w:val="20"/>
                <w:lang w:val="hu-HU"/>
              </w:rPr>
              <w:br/>
              <w:t>szubsztanciák)</w:t>
            </w:r>
          </w:p>
        </w:tc>
        <w:tc>
          <w:tcPr>
            <w:tcW w:w="1984" w:type="dxa"/>
            <w:tcBorders>
              <w:top w:val="nil"/>
              <w:left w:val="nil"/>
              <w:bottom w:val="nil"/>
              <w:right w:val="nil"/>
            </w:tcBorders>
          </w:tcPr>
          <w:p w14:paraId="2CA910AE"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Zoroasztrianizmus</w:t>
            </w:r>
          </w:p>
        </w:tc>
      </w:tr>
      <w:tr w:rsidR="00785514" w:rsidRPr="00A01BC7" w14:paraId="65DB3EDC" w14:textId="77777777">
        <w:tblPrEx>
          <w:tblCellMar>
            <w:top w:w="0" w:type="dxa"/>
            <w:bottom w:w="0" w:type="dxa"/>
          </w:tblCellMar>
        </w:tblPrEx>
        <w:tc>
          <w:tcPr>
            <w:tcW w:w="426" w:type="dxa"/>
            <w:tcBorders>
              <w:top w:val="nil"/>
              <w:left w:val="nil"/>
              <w:bottom w:val="nil"/>
              <w:right w:val="nil"/>
            </w:tcBorders>
          </w:tcPr>
          <w:p w14:paraId="0C14A544"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6</w:t>
            </w:r>
          </w:p>
        </w:tc>
        <w:tc>
          <w:tcPr>
            <w:tcW w:w="1559" w:type="dxa"/>
            <w:tcBorders>
              <w:top w:val="nil"/>
              <w:left w:val="nil"/>
              <w:bottom w:val="nil"/>
              <w:right w:val="nil"/>
            </w:tcBorders>
          </w:tcPr>
          <w:p w14:paraId="0F14E478" w14:textId="77777777" w:rsidR="00785514" w:rsidRPr="00A01BC7" w:rsidRDefault="00785514" w:rsidP="002E1B93">
            <w:pPr>
              <w:pStyle w:val="TableText"/>
              <w:spacing w:line="240" w:lineRule="auto"/>
              <w:jc w:val="left"/>
              <w:rPr>
                <w:rFonts w:ascii="Times New Roman" w:hAnsi="Times New Roman" w:cs="Times New Roman"/>
                <w:color w:val="000000"/>
                <w:lang w:val="hu-HU"/>
              </w:rPr>
            </w:pPr>
            <w:r w:rsidRPr="00A01BC7">
              <w:rPr>
                <w:rFonts w:ascii="Times New Roman" w:hAnsi="Times New Roman" w:cs="Times New Roman"/>
                <w:color w:val="000000"/>
                <w:lang w:val="hu-HU"/>
              </w:rPr>
              <w:t xml:space="preserve">Az Istenség </w:t>
            </w:r>
            <w:r w:rsidRPr="00A01BC7">
              <w:rPr>
                <w:rFonts w:ascii="Times New Roman" w:hAnsi="Times New Roman" w:cs="Times New Roman"/>
                <w:color w:val="000000"/>
                <w:lang w:val="hu-HU"/>
              </w:rPr>
              <w:br/>
              <w:t>inkarnációja</w:t>
            </w:r>
          </w:p>
        </w:tc>
        <w:tc>
          <w:tcPr>
            <w:tcW w:w="1843" w:type="dxa"/>
            <w:tcBorders>
              <w:top w:val="nil"/>
              <w:left w:val="nil"/>
              <w:bottom w:val="nil"/>
              <w:right w:val="nil"/>
            </w:tcBorders>
          </w:tcPr>
          <w:p w14:paraId="2F8D7D00"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Bhakti</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(áhítat, odaadás)</w:t>
            </w:r>
          </w:p>
        </w:tc>
        <w:tc>
          <w:tcPr>
            <w:tcW w:w="1984" w:type="dxa"/>
            <w:tcBorders>
              <w:top w:val="nil"/>
              <w:left w:val="nil"/>
              <w:bottom w:val="nil"/>
              <w:right w:val="nil"/>
            </w:tcBorders>
          </w:tcPr>
          <w:p w14:paraId="620145AF"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Kereszténység</w:t>
            </w:r>
            <w:r w:rsidRPr="00A01BC7">
              <w:rPr>
                <w:rFonts w:ascii="Times New Roman" w:hAnsi="Times New Roman" w:cs="Times New Roman"/>
                <w:color w:val="000000"/>
                <w:lang w:val="hu-HU"/>
              </w:rPr>
              <w:br/>
            </w:r>
            <w:r w:rsidRPr="00A01BC7">
              <w:rPr>
                <w:rFonts w:ascii="Times New Roman" w:hAnsi="Times New Roman" w:cs="Times New Roman"/>
                <w:color w:val="000000"/>
                <w:sz w:val="20"/>
                <w:szCs w:val="20"/>
                <w:lang w:val="hu-HU"/>
              </w:rPr>
              <w:t>(Kabbala, stb.)</w:t>
            </w:r>
          </w:p>
        </w:tc>
      </w:tr>
      <w:tr w:rsidR="00785514" w:rsidRPr="00A01BC7" w14:paraId="1708C51D" w14:textId="77777777">
        <w:tblPrEx>
          <w:tblCellMar>
            <w:top w:w="0" w:type="dxa"/>
            <w:bottom w:w="0" w:type="dxa"/>
          </w:tblCellMar>
        </w:tblPrEx>
        <w:tc>
          <w:tcPr>
            <w:tcW w:w="426" w:type="dxa"/>
            <w:tcBorders>
              <w:top w:val="nil"/>
              <w:left w:val="nil"/>
              <w:bottom w:val="nil"/>
              <w:right w:val="nil"/>
            </w:tcBorders>
          </w:tcPr>
          <w:p w14:paraId="27077A88"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7</w:t>
            </w:r>
          </w:p>
        </w:tc>
        <w:tc>
          <w:tcPr>
            <w:tcW w:w="1559" w:type="dxa"/>
            <w:tcBorders>
              <w:top w:val="nil"/>
              <w:left w:val="nil"/>
              <w:bottom w:val="nil"/>
              <w:right w:val="nil"/>
            </w:tcBorders>
          </w:tcPr>
          <w:p w14:paraId="64F46981" w14:textId="77777777" w:rsidR="00785514" w:rsidRPr="00A01BC7" w:rsidRDefault="00785514" w:rsidP="00A01BC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both"/>
              <w:rPr>
                <w:rFonts w:ascii="Times New Roman" w:hAnsi="Times New Roman" w:cs="Times New Roman"/>
                <w:noProof w:val="0"/>
                <w:lang w:val="hu-HU"/>
              </w:rPr>
            </w:pPr>
          </w:p>
        </w:tc>
        <w:tc>
          <w:tcPr>
            <w:tcW w:w="1843" w:type="dxa"/>
            <w:tcBorders>
              <w:top w:val="nil"/>
              <w:left w:val="nil"/>
              <w:bottom w:val="nil"/>
              <w:right w:val="nil"/>
            </w:tcBorders>
          </w:tcPr>
          <w:p w14:paraId="0F805940"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Szertartásos mágia</w:t>
            </w:r>
          </w:p>
        </w:tc>
        <w:tc>
          <w:tcPr>
            <w:tcW w:w="1984" w:type="dxa"/>
            <w:tcBorders>
              <w:top w:val="nil"/>
              <w:left w:val="nil"/>
              <w:bottom w:val="nil"/>
              <w:right w:val="nil"/>
            </w:tcBorders>
          </w:tcPr>
          <w:p w14:paraId="49ECA87E"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Természetimádat</w:t>
            </w:r>
          </w:p>
        </w:tc>
      </w:tr>
    </w:tbl>
    <w:p w14:paraId="467EAD1F" w14:textId="77777777" w:rsidR="002E1B93" w:rsidRDefault="002E1B93"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04C451F6"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nhet, hogy ez a fejezet bizonyos tekintetben ismét végigmegy azokon az alapokon, amelyeket a XI – XVII. fejezetek tárgyalnak, és amelyek egyenként leírják a sugarak vagy típusok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ez azonban egészen véletlenszer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történt, mintegy ráadásként azoknak a fejezeteknek az anyagához, amelyeket már osztályoztunk és leírtunk. Azért alakult így, mert az okkult témákról szóló könyvek jól ismert szerz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C. W. Leadbeater egy nap átnyújtotta nekem a fenti táblázatot azzal a kérdéssel, hogy mit gondolok a benne szerepl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homályos értelm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kijelentésekr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Elmagyarázta, hogy a táblázatot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rülbelül negyven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adta neki egy magas szinten álló okkultista, a Mesterekr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szóló felsor</w:t>
      </w:r>
      <w:r w:rsidRPr="00A01BC7">
        <w:rPr>
          <w:rFonts w:ascii="Times New Roman" w:hAnsi="Times New Roman" w:cs="Times New Roman"/>
          <w:noProof w:val="0"/>
          <w:lang w:val="hu-HU"/>
        </w:rPr>
        <w:t>o</w:t>
      </w:r>
      <w:r w:rsidRPr="00A01BC7">
        <w:rPr>
          <w:rFonts w:ascii="Times New Roman" w:hAnsi="Times New Roman" w:cs="Times New Roman"/>
          <w:noProof w:val="0"/>
          <w:lang w:val="hu-HU"/>
        </w:rPr>
        <w:t xml:space="preserve">lása részeként. Azt tanácsolta, hogy adjam ki a sugarakról szóló saját anyagomat könyvbe foglalva, és engedélyezte, hogy e könyv részeként ezt is kinyomtathatom, és magyarázatokkal elláthatom. Ezután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 kiadta saját könyvében, a </w:t>
      </w:r>
      <w:r w:rsidRPr="00A01BC7">
        <w:rPr>
          <w:rFonts w:ascii="Times New Roman" w:hAnsi="Times New Roman" w:cs="Times New Roman"/>
          <w:i/>
          <w:iCs/>
          <w:noProof w:val="0"/>
          <w:lang w:val="hu-HU"/>
        </w:rPr>
        <w:t>The Masters and the Path</w:t>
      </w:r>
      <w:r w:rsidRPr="00A01BC7">
        <w:rPr>
          <w:rFonts w:ascii="Times New Roman" w:hAnsi="Times New Roman" w:cs="Times New Roman"/>
          <w:noProof w:val="0"/>
          <w:lang w:val="hu-HU"/>
        </w:rPr>
        <w:t xml:space="preserve"> [A Mesterek és az ösvény] cím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könyvben. Természetesen nem a táblázat eredete az, ami különösen érdekes, hanem a nagyon rövid kijelentése</w:t>
      </w:r>
      <w:r w:rsidRPr="00A01BC7">
        <w:rPr>
          <w:rFonts w:ascii="Times New Roman" w:hAnsi="Times New Roman" w:cs="Times New Roman"/>
          <w:noProof w:val="0"/>
          <w:lang w:val="hu-HU"/>
        </w:rPr>
        <w:t>i</w:t>
      </w:r>
      <w:r w:rsidRPr="00A01BC7">
        <w:rPr>
          <w:rFonts w:ascii="Times New Roman" w:hAnsi="Times New Roman" w:cs="Times New Roman"/>
          <w:noProof w:val="0"/>
          <w:lang w:val="hu-HU"/>
        </w:rPr>
        <w:t>nek tartalma és sokatmondó volta értékes, ami találóan és pontosan mutat rá minden egyes sugár lény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gi tulajdonságaira. </w:t>
      </w:r>
    </w:p>
    <w:p w14:paraId="7A88F9B8"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Kezdjünk el tehát elmagyarázni néhány homályosabb pontot, amelyek valamikor rejtélyesek voltak, de tisztázódtak a fejemben annak a tudásnak a fényében, amelyet már összegy</w:t>
      </w:r>
      <w:r w:rsidR="001745E4">
        <w:rPr>
          <w:rFonts w:ascii="Times New Roman" w:hAnsi="Times New Roman" w:cs="Times New Roman"/>
          <w:noProof w:val="0"/>
          <w:lang w:val="hu-HU"/>
        </w:rPr>
        <w:t>ű</w:t>
      </w:r>
      <w:r w:rsidRPr="00A01BC7">
        <w:rPr>
          <w:rFonts w:ascii="Times New Roman" w:hAnsi="Times New Roman" w:cs="Times New Roman"/>
          <w:noProof w:val="0"/>
          <w:lang w:val="hu-HU"/>
        </w:rPr>
        <w:t>jtöttem e témában.</w:t>
      </w:r>
    </w:p>
    <w:p w14:paraId="73E10040"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1. A Fohat és Shechinah szavak, amelyek összetétele jelzi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jellemvonását, 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sek H.P. Blavatsky hatalmas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ve, a </w:t>
      </w:r>
      <w:r w:rsidRPr="00A01BC7">
        <w:rPr>
          <w:rFonts w:ascii="Times New Roman" w:hAnsi="Times New Roman" w:cs="Times New Roman"/>
          <w:i/>
          <w:iCs/>
          <w:noProof w:val="0"/>
          <w:lang w:val="hu-HU"/>
        </w:rPr>
        <w:t>The Secret Doctrine</w:t>
      </w:r>
      <w:r w:rsidRPr="00A01BC7">
        <w:rPr>
          <w:rFonts w:ascii="Times New Roman" w:hAnsi="Times New Roman" w:cs="Times New Roman"/>
          <w:noProof w:val="0"/>
          <w:lang w:val="hu-HU"/>
        </w:rPr>
        <w:t xml:space="preserve"> [A Titkos Tanítás] tanulmányozói számára. Fohat önmagában a megnyilvánulásban a Hármasság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számú, teljesen leírhatatlan aspektusát jelöli, amelyet – elképzelhet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 néhány tökéletesen elgondolhatatlan módon alkalmaztak annak leírására, amikor a megnyilvánulatlan Egy „sok akart lenni”, mivel ez az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 egyesítette Vishnut és Brahmâ-t, és újra felt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bárhol, ahol a szubjektum és az objektum kapcsolatba kerül. Fohat-</w:t>
      </w:r>
      <w:r w:rsidRPr="00A01BC7">
        <w:rPr>
          <w:rFonts w:ascii="Times New Roman" w:hAnsi="Times New Roman" w:cs="Times New Roman"/>
          <w:noProof w:val="0"/>
          <w:lang w:val="hu-HU"/>
        </w:rPr>
        <w:lastRenderedPageBreak/>
        <w:t>Shechinah ugyanazt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jelenti, amely Shakti-ként fordult kifelé, és lent, az ember szin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jén a benne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akaratként megjelenve olyan képesség vagy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aminek segítségével megváltoztatja önmagát, és úgy irányítja az anyagot az elmén keresztül, ahogyan már elmagyaráztam. Ez tiszta élet, amelyik figyel a megnyilvánult életre, és ez okozza minden növekv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dolog periodikus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dését. </w:t>
      </w:r>
    </w:p>
    <w:p w14:paraId="19D3938F"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Lent, az ember szintjén, az âtmâ-buddhi-manasz-ban ez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élni-akarásként jelenik meg. Az akarat a létezés öröme.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ködésben ez annyi, mint önmagának lenni. Az ember hármas tud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ta, mondhatni tükrözi az eredeti hármat, amit az I. fejezetben részletesen kifejtettünk. Az ember tudata, mint egész,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a hármon keresztüli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Vishnu sugarának Brahmâ otthonán vagy formáján keresztül. Ebben a tudatban vagy sugárban a három ismét felt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mint alcsoport: az 1. ta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talmazza az akaratot, annak ismeretét, ami „felül” vagy „túl” van, a 2. tartalmazza az érzést, vagy az élet ismeretét, és a 3. tartalmazza a gondolkodást, az „alul”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 a forma ismeretét. </w:t>
      </w:r>
    </w:p>
    <w:p w14:paraId="64D0959C"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Fohat jelenléte nélkül nem lenne kapcsolat, vagy nem jönne össze a tudat világa a forma világával. Így a Fohat az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amelyen keresztül a gondolat hat a formára és viszont, a mindenség minden pon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ján. </w:t>
      </w:r>
    </w:p>
    <w:p w14:paraId="31087882"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táblázat felsorolja valamennyi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mágiáját. Nem tudhatjuk biztosan, csak találgath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tunk, hogy a Mesternek miért kellett különösen a mágiáról beszélnie.  A sugarakkal kapcsolatos ism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retek oly gondos elrejtésének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oka H.P. Blavatsky állítása szerint az volt, hogy a sugarak ismerete hatalmas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ad. Ezt a tudást sokan keresték azért, hogy rájöjjenek saját sugarukra, és utána elkezdjék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mágia gyakorlását, amely mágiába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rajtuk keresztül természetes módon, várhatóan nagy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és viszonylag könnyedén áramlik. Így leginkább a mágia gondolata volt a fejekben, amikor a sugarakról beszéltek.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sugárral kapcsolatban semmilyen mágia nincs megemlítve, mivel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 szerint magának az embernek az akarata az egyetlen „mágia”, bármilyen más csato</w:t>
      </w:r>
      <w:r w:rsidRPr="00A01BC7">
        <w:rPr>
          <w:rFonts w:ascii="Times New Roman" w:hAnsi="Times New Roman" w:cs="Times New Roman"/>
          <w:noProof w:val="0"/>
          <w:lang w:val="hu-HU"/>
        </w:rPr>
        <w:t>r</w:t>
      </w:r>
      <w:r w:rsidRPr="00A01BC7">
        <w:rPr>
          <w:rFonts w:ascii="Times New Roman" w:hAnsi="Times New Roman" w:cs="Times New Roman"/>
          <w:noProof w:val="0"/>
          <w:lang w:val="hu-HU"/>
        </w:rPr>
        <w:t>na igénybevétele nélkül, amit ennek a sugárnak a büszke lényei kegyeskednek alkalmazni, és hozzáá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lásuk nyilvánvalóan jogos, mert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az önvaló erejét könnyebben megérzik, mint mások.</w:t>
      </w:r>
    </w:p>
    <w:p w14:paraId="2D03F037"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Mindenkire, aki közvetlenül megismerkedett a hindu vagy brâhmani vallással, különösen azon fo</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máival, amelyek még Shri Krishna kultuszának feléledése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léteztek, hatást gyakorolt annak ragas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kodása ahhoz a tantételhez, hogy az emberben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âtman vagy önvaló azonos az egyetemes önvalóval, a tudat megcáfolhatatlan központjával. Ez arra rendeltetett, hogy felszabaduljon minden földi kötelék alól, nem valamilyen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kegyelem eredményeként, hanem saját létezése valamennyi részecskéjének tökéletes uralásával, és annak a rendíthetetlen kijelentésével gondolatban és tevékenységben, ami a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nagy mondásban testesül meg: „Én vagyok Az”. Ha ez a vallás korábbi formáiban nem is volt olyan szelíd és elnéz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mint napjainkban, legalább az akaratot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fényben, a ka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ma és dharma félreérthetetlen tantételeiben, az igazságosság elvében és értékében való hitben mutatta be, v</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lamint abban az állításban, hogy az embernek önmagán kívülit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nincs mit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félnie, mert isteni, és mert saját sorsának ura. </w:t>
      </w:r>
    </w:p>
    <w:p w14:paraId="0B23316B"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Bhîshma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sapánk bátorsága és akarata ennek a vallásnak tipikus példája volt. Megmutatkozott nag</w:t>
      </w:r>
      <w:r w:rsidRPr="00A01BC7">
        <w:rPr>
          <w:rFonts w:ascii="Times New Roman" w:hAnsi="Times New Roman" w:cs="Times New Roman"/>
          <w:noProof w:val="0"/>
          <w:lang w:val="hu-HU"/>
        </w:rPr>
        <w:t>y</w:t>
      </w:r>
      <w:r w:rsidRPr="00A01BC7">
        <w:rPr>
          <w:rFonts w:ascii="Times New Roman" w:hAnsi="Times New Roman" w:cs="Times New Roman"/>
          <w:noProof w:val="0"/>
          <w:lang w:val="hu-HU"/>
        </w:rPr>
        <w:t>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függetlenségében, amikor Shishupâla király rettenetes haragjában megfenyegette, kihúzta magát, és nagy nyugalommal válaszolt: „Tudd meg, én a Föld minden királyára olyan könnyedén teki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tek, mint a szalmaszálra. Ha megölnek, mint a mez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fenevadját, vagy elégetnek, bárhogyan is legyen, 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bamat valamennyi</w:t>
      </w:r>
      <w:r w:rsidR="001745E4">
        <w:rPr>
          <w:rFonts w:ascii="Times New Roman" w:hAnsi="Times New Roman" w:cs="Times New Roman"/>
          <w:noProof w:val="0"/>
          <w:lang w:val="hu-HU"/>
        </w:rPr>
        <w:t>ő</w:t>
      </w:r>
      <w:r w:rsidRPr="00A01BC7">
        <w:rPr>
          <w:rFonts w:ascii="Times New Roman" w:hAnsi="Times New Roman" w:cs="Times New Roman"/>
          <w:noProof w:val="0"/>
          <w:lang w:val="hu-HU"/>
        </w:rPr>
        <w:t>tök fejére teszem.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ttünk most az Úr áll, akit én imádok.” Lezárva ezt a kérdést, azt mondhatom, hogy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jelöltjének nem szükséges ezt a nyelvet utánoznia, de a körülm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nyek rendkívül idegesít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voltak, ezen kívül pedig az utánzás nem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sugárra. Kés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a csatamez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n, amikor Bhîsma nyilakkal átdöfve és sebekkel borítva haldokolva feküdt, késleltette hal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lát, hogy beszélhessen a köréje gyülekezett emberekhez az igazság tizenhárom formájának értékér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hogy bebizonyítsa nekik,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 nagyobb dolog, mint a végzet, és az ember akarata minden eseménynél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 való. Még Shrî Krishna is, aki a hinduizmusban a szeretet második sugárbeli bef</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lyását hangsúlyozta ki leginkább, az emberek által kifejlesztend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isteni tulajdonságok felsorolását a </w:t>
      </w:r>
      <w:r w:rsidRPr="00A01BC7">
        <w:rPr>
          <w:rFonts w:ascii="Times New Roman" w:hAnsi="Times New Roman" w:cs="Times New Roman"/>
          <w:noProof w:val="0"/>
          <w:lang w:val="hu-HU"/>
        </w:rPr>
        <w:lastRenderedPageBreak/>
        <w:t>félelemnélküliség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nyeivel, a szattvikus tisztasággal, és a bölcsesség állhatatos keresésével kezdte. </w:t>
      </w:r>
    </w:p>
    <w:p w14:paraId="602B9BA1"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2. A „bölcsesség” kifejezés, amit a második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jeként adunk meg, kevés magyarázatot igényel, mégis ismét utalnom kell arra a fontos tényre, amit már részletesen kifejtettem, hogy minden bölcsesség aktív formája és lényege a szeretet. Úgy gondolom, a táblázatban a râja jóga 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-ban Shrï Krishna által tanított egyesülés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királyi tudományára vonatkozik, és a sok évvel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használt „emberi elme” kifejezés ebben a vonatkozásban nem annyira a manasz elemre, az 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mére utal, amelyet a râja jógában csak egy hatodik érzéknek tekintettek, mint inkább az emberi tud</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tosság valódi központjára, amit buddhinak neveznek. A buddhista vallás biztosan a második sugárra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Milyen gyakran hangsúlyozta alapítója a Gangesz völgyében fel-alá vándorolva a hinduknak a büszkeség veszélyét, ami az Én-r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szóló tanításukban meghúzódik, amikor az ember azt mondja: „Én Az vagyok”, és úgy gondol az Én-re, ahogy az emberek szoktak, az anyag,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saját elképzeléseik és érzéseik szempontjából, jelenlegi tudatszintjükön. Milyen gyakran hangsúlyozta, hogy nincs örök Én, már ahogyan az emberek általában önmaguk énjére gondolnak. Emlékezzünk a jóságról szóló tanítás</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ra is. Ez az </w:t>
      </w:r>
      <w:proofErr w:type="gramStart"/>
      <w:r w:rsidRPr="00A01BC7">
        <w:rPr>
          <w:rFonts w:ascii="Times New Roman" w:hAnsi="Times New Roman" w:cs="Times New Roman"/>
          <w:noProof w:val="0"/>
          <w:lang w:val="hu-HU"/>
        </w:rPr>
        <w:t>ember</w:t>
      </w:r>
      <w:proofErr w:type="gramEnd"/>
      <w:r w:rsidRPr="00A01BC7">
        <w:rPr>
          <w:rFonts w:ascii="Times New Roman" w:hAnsi="Times New Roman" w:cs="Times New Roman"/>
          <w:noProof w:val="0"/>
          <w:lang w:val="hu-HU"/>
        </w:rPr>
        <w:t xml:space="preserve"> „aki Ázsiánkat szelíddé tette”, aki végtelen szeretetének lenyomatát úgy hagyta a világra, hogy emberek tízmilliárdjai váltak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ivé az azóta eltelt századokban, akik minden egyéb fölött arról nevezetesek, hogy szelídek és személyes önzést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mentesek. Ez az egyetlen vallás, amelyik sohasem mások zaklatásával terjedt, mégis sokkal több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nyert meg, mint bármelyik más vallás valaha is. Ez a vallás nyilvánvalóan a második sugárhoz tartozik. </w:t>
      </w:r>
    </w:p>
    <w:p w14:paraId="03FE4D74"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3. A harmadik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 táblázatban akâshaként szerepel. Az akâsha-t úgy írják le, mint az egyetemes elme tárházát, valamennyi archetípus helyét, bolygónk tudatának emlékezetét és annak 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közét, aminek segítségével a tudat kitölti a teret, és így abból származik a tárgyiasult élet valamennyi jelensége az elkülönülés útján. Ez a „márványtömb”, amelyben az összes lehetséges szobor egymás mellett létezik,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még a szobrász elkezdene rajta dolgozni, a határtalan objektív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a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denütt létez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laya-pont, ahol minden találkozik. </w:t>
      </w:r>
    </w:p>
    <w:p w14:paraId="4DEE0613"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asztrológia kifejezés, azt hiszem, itt nem annyira a jelképek és elméleti összefüggések rendszer</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re vonatkozik, amit ma asztrológiának neveznek, mint inkább a sugarak élén álló Planetáris Szellem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ségek hatásainak a tényeken alapuló tudományára. Az e sugárhoz tartozó ember, elsajátítva mágiáját, mindent megtud az anyag és az energia minden szintje és fajtája hét jellegzetes típusának tulajdonság</w:t>
      </w:r>
      <w:r w:rsidRPr="00A01BC7">
        <w:rPr>
          <w:rFonts w:ascii="Times New Roman" w:hAnsi="Times New Roman" w:cs="Times New Roman"/>
          <w:noProof w:val="0"/>
          <w:lang w:val="hu-HU"/>
        </w:rPr>
        <w:t>a</w:t>
      </w:r>
      <w:r w:rsidRPr="00A01BC7">
        <w:rPr>
          <w:rFonts w:ascii="Times New Roman" w:hAnsi="Times New Roman" w:cs="Times New Roman"/>
          <w:noProof w:val="0"/>
          <w:lang w:val="hu-HU"/>
        </w:rPr>
        <w:t>iról, így az egész világ feltárul az e sugárhoz tartozó szakért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számára, mint egy hatalmas sakktábla, amelyen láthatja valamennyi bábu helyzetét és energiáit, és felhasználhatja azokat az élet szolgálatában álló célhoz. A természet összes energiája egy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matematikai tudományt hoz létre, megvannak közöttük a vonzások, amelyeket a magnetizmus kifejezés nagyon jól leír. A káldeai vallás, bonyolult csillagimádatával és a gyakorlati asztrológiával, a </w:t>
      </w:r>
      <w:r w:rsidRPr="00A01BC7">
        <w:rPr>
          <w:rFonts w:ascii="Times New Roman" w:hAnsi="Times New Roman" w:cs="Times New Roman"/>
          <w:i/>
          <w:iCs/>
          <w:noProof w:val="0"/>
          <w:lang w:val="hu-HU"/>
        </w:rPr>
        <w:t>Számok Könyvével</w:t>
      </w:r>
      <w:r w:rsidRPr="00A01BC7">
        <w:rPr>
          <w:rFonts w:ascii="Times New Roman" w:hAnsi="Times New Roman" w:cs="Times New Roman"/>
          <w:noProof w:val="0"/>
          <w:lang w:val="hu-HU"/>
        </w:rPr>
        <w:t>, azzal, hogy összeköti a tudás f</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ját az élet fájával, és a holdistennek való hódolatával elegend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nek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nik ahhoz, hogy ehhez a sugárhoz tartozzon. </w:t>
      </w:r>
    </w:p>
    <w:p w14:paraId="3F6BE3D0"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4. Elérkeztünk Hórusz születéséhez, ami nagyon különösnek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ahhoz, hogy egy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legyen, de minden világossá válik, ha felidézzük azt, amit a VIII. fejezetben mâyâ-ról, mint Shiva egyik inkarnációjáról mondtunk, ami kapcsolatot teremt Vishnu és Brahmâ között, és létrehozza a ha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móniát a tudat és az anyag között. Amikor Oziriszt megfosztották birodalmától, az emberek szenvedése kegyetlen zsarnokuk alatt óriási méreteket öltött,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azonban újraszületett saját fiában, Hóruszban, aki eljött, hogy bosszút álljon a gonosz dolgokért, és helyreállítsa a boldogságot. Az egyiptomi vallásban az Ozirisz halála miatti szertartásos gyász nagyon is valóságos bánat volt, és a boldogság iránti mohó vágyakozást (ânandát) szimbolizálta, amit az emberek földi kötelékeikben mindenütt keresnek. Seth-et, Ozirisz gyilkosát, a természet lázadó elemét, az éjszaka sötétségét legy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zte Hórusz, aki helyreállította a harmóniát, és végül a méltó jutalmak és büntetések istene lett. Hórusz is az emberre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közbü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állapotban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 akiben a legmagasabb szellem és a legalacsonyabb anyag találkoznak, és ak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ben ezek összeütközésbe és harmóniába kerülnek. </w:t>
      </w:r>
    </w:p>
    <w:p w14:paraId="290F8565"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Mivel ez rendkívül érdekes téma, megpróbálom a lehetséges legteljesebben elmagyarázni, utalva az emberben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hét princípiumra. A negyedik princípium, amit néha antahkarana-nak hívnak, szó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rint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eszközt vagy közeget jelent. Efelett van (bizonyos értelemben) az âtmâ, a buddhi és a manasz, amik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princípiumot jelenítik meg, ez alatt pedig három princípium van, amelyek az ember felépítésében az ötödiket, a hatodikat és a hetediket képviselik. Ez utóbbi három leírására 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kalmazott kifejezések rendkívül összezavarodtak, mivel a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különféle módon haszná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ják azokat. </w:t>
      </w:r>
    </w:p>
    <w:p w14:paraId="537D3D92"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Engedjék meg, hogy jelen tanulmányunk céljaira kialakítsak egy fogalomkészletet. Az, amit által</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ban alsó elmének neveznek, a kâma-manasz, vagyis a manasz a vággyal együtt, a manasz, ami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dolgokat kíséri figyelemmel. Talán a kâma szót túlságosan korlátozott értelemben használják, mintha összesen csak a hatalmas érzéki vágyat foglalná magában, de a vágyak összességét jelenti. A vágy p</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dig a szeretet kifelé forduló aspektusa, a három világ </w:t>
      </w:r>
      <w:r w:rsidRPr="00A01BC7">
        <w:rPr>
          <w:rFonts w:ascii="Times New Roman" w:hAnsi="Times New Roman" w:cs="Times New Roman"/>
          <w:i/>
          <w:iCs/>
          <w:noProof w:val="0"/>
          <w:lang w:val="hu-HU"/>
        </w:rPr>
        <w:t>dolgainak</w:t>
      </w:r>
      <w:r w:rsidRPr="00A01BC7">
        <w:rPr>
          <w:rFonts w:ascii="Times New Roman" w:hAnsi="Times New Roman" w:cs="Times New Roman"/>
          <w:noProof w:val="0"/>
          <w:lang w:val="hu-HU"/>
        </w:rPr>
        <w:t xml:space="preserve"> szeretete, holott a valódi szeretet az élet szeretete vagy az isteni szeretete, és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vagy befelé forduló önvalóhoz tartozik. Amit általában asztrális princípiumnak neveznek, az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a kâma, bár kâma-rupává válik, amikor egy meghat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rozott „asztrális test” alakul ki. A hetedik princípium az éteri testmásban található, amit olykor linga sharîra-nak vagy finom testnek neveznek. </w:t>
      </w:r>
    </w:p>
    <w:p w14:paraId="06AFE7A1" w14:textId="77777777" w:rsidR="00785514" w:rsidRPr="00A01BC7" w:rsidRDefault="00785514" w:rsidP="002E1B9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fizikai testnek nincs valódi emberi princípiuma. Az csak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 része. Még csak nem is az ember keze, hanem egy keszty</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a kezére, ami az éteri testmása. A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fizikai test csak arra szo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gál, hogy az érzékelés és tevékenység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szerveit hordozza, amelyek segítségével az ember a fizikai síkon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 A hét princípiumot bemutató táblázatok közül néhány felsorolja az antahkaranát,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sok pedig a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fizikai testet, de olyan nincs, ami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együtt mutatná. Készítettünk egy hármas táblázatot az alábbiak szerint:</w:t>
      </w:r>
    </w:p>
    <w:p w14:paraId="2555B9F2"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tbl>
      <w:tblPr>
        <w:tblW w:w="0" w:type="auto"/>
        <w:tblInd w:w="1033"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3118"/>
        <w:gridCol w:w="2129"/>
        <w:gridCol w:w="1982"/>
      </w:tblGrid>
      <w:tr w:rsidR="00785514" w:rsidRPr="00A01BC7" w14:paraId="617239A0" w14:textId="77777777">
        <w:tblPrEx>
          <w:tblCellMar>
            <w:top w:w="0" w:type="dxa"/>
            <w:bottom w:w="0" w:type="dxa"/>
          </w:tblCellMar>
        </w:tblPrEx>
        <w:tc>
          <w:tcPr>
            <w:tcW w:w="3118" w:type="dxa"/>
            <w:tcBorders>
              <w:top w:val="nil"/>
              <w:left w:val="nil"/>
              <w:bottom w:val="nil"/>
              <w:right w:val="nil"/>
            </w:tcBorders>
          </w:tcPr>
          <w:p w14:paraId="64CB4411"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1</w:t>
            </w:r>
          </w:p>
        </w:tc>
        <w:tc>
          <w:tcPr>
            <w:tcW w:w="2129" w:type="dxa"/>
            <w:tcBorders>
              <w:top w:val="nil"/>
              <w:left w:val="nil"/>
              <w:bottom w:val="nil"/>
              <w:right w:val="nil"/>
            </w:tcBorders>
          </w:tcPr>
          <w:p w14:paraId="64FF2122"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2</w:t>
            </w:r>
          </w:p>
        </w:tc>
        <w:tc>
          <w:tcPr>
            <w:tcW w:w="1982" w:type="dxa"/>
            <w:tcBorders>
              <w:top w:val="nil"/>
              <w:left w:val="nil"/>
              <w:bottom w:val="nil"/>
              <w:right w:val="nil"/>
            </w:tcBorders>
          </w:tcPr>
          <w:p w14:paraId="2AA6F0D7" w14:textId="77777777" w:rsidR="00785514" w:rsidRPr="00A01BC7" w:rsidRDefault="00785514" w:rsidP="002E1B93">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sz w:val="28"/>
                <w:szCs w:val="28"/>
                <w:lang w:val="hu-HU"/>
              </w:rPr>
              <w:t>3</w:t>
            </w:r>
          </w:p>
        </w:tc>
      </w:tr>
      <w:tr w:rsidR="00785514" w:rsidRPr="00A01BC7" w14:paraId="2EACE10D" w14:textId="77777777">
        <w:tblPrEx>
          <w:tblCellMar>
            <w:top w:w="0" w:type="dxa"/>
            <w:bottom w:w="0" w:type="dxa"/>
          </w:tblCellMar>
        </w:tblPrEx>
        <w:tc>
          <w:tcPr>
            <w:tcW w:w="3118" w:type="dxa"/>
            <w:tcBorders>
              <w:top w:val="nil"/>
              <w:left w:val="nil"/>
              <w:bottom w:val="nil"/>
              <w:right w:val="nil"/>
            </w:tcBorders>
          </w:tcPr>
          <w:p w14:paraId="7619A0F0"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1. Atmâ</w:t>
            </w:r>
          </w:p>
        </w:tc>
        <w:tc>
          <w:tcPr>
            <w:tcW w:w="2129" w:type="dxa"/>
            <w:tcBorders>
              <w:top w:val="nil"/>
              <w:left w:val="nil"/>
              <w:bottom w:val="nil"/>
              <w:right w:val="nil"/>
            </w:tcBorders>
          </w:tcPr>
          <w:p w14:paraId="50401404"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1. Atmâ</w:t>
            </w:r>
          </w:p>
        </w:tc>
        <w:tc>
          <w:tcPr>
            <w:tcW w:w="1982" w:type="dxa"/>
            <w:tcBorders>
              <w:top w:val="nil"/>
              <w:left w:val="nil"/>
              <w:bottom w:val="nil"/>
              <w:right w:val="nil"/>
            </w:tcBorders>
          </w:tcPr>
          <w:p w14:paraId="454CCEF8"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4. Monád</w:t>
            </w:r>
          </w:p>
        </w:tc>
      </w:tr>
      <w:tr w:rsidR="00785514" w:rsidRPr="00A01BC7" w14:paraId="5A314FDF" w14:textId="77777777">
        <w:tblPrEx>
          <w:tblCellMar>
            <w:top w:w="0" w:type="dxa"/>
            <w:bottom w:w="0" w:type="dxa"/>
          </w:tblCellMar>
        </w:tblPrEx>
        <w:tc>
          <w:tcPr>
            <w:tcW w:w="3118" w:type="dxa"/>
            <w:tcBorders>
              <w:top w:val="nil"/>
              <w:left w:val="nil"/>
              <w:bottom w:val="nil"/>
              <w:right w:val="nil"/>
            </w:tcBorders>
          </w:tcPr>
          <w:p w14:paraId="39428B36"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2. Buddhi</w:t>
            </w:r>
          </w:p>
        </w:tc>
        <w:tc>
          <w:tcPr>
            <w:tcW w:w="2129" w:type="dxa"/>
            <w:tcBorders>
              <w:top w:val="nil"/>
              <w:left w:val="nil"/>
              <w:bottom w:val="nil"/>
              <w:right w:val="nil"/>
            </w:tcBorders>
          </w:tcPr>
          <w:p w14:paraId="48E36824"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2. Buddhi</w:t>
            </w:r>
          </w:p>
        </w:tc>
        <w:tc>
          <w:tcPr>
            <w:tcW w:w="1982" w:type="dxa"/>
            <w:tcBorders>
              <w:top w:val="nil"/>
              <w:left w:val="nil"/>
              <w:bottom w:val="nil"/>
              <w:right w:val="nil"/>
            </w:tcBorders>
          </w:tcPr>
          <w:p w14:paraId="571EF888"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1. Atmâ</w:t>
            </w:r>
          </w:p>
        </w:tc>
      </w:tr>
      <w:tr w:rsidR="00785514" w:rsidRPr="00A01BC7" w14:paraId="6031C286" w14:textId="77777777">
        <w:tblPrEx>
          <w:tblCellMar>
            <w:top w:w="0" w:type="dxa"/>
            <w:bottom w:w="0" w:type="dxa"/>
          </w:tblCellMar>
        </w:tblPrEx>
        <w:tc>
          <w:tcPr>
            <w:tcW w:w="3118" w:type="dxa"/>
            <w:tcBorders>
              <w:top w:val="nil"/>
              <w:left w:val="nil"/>
              <w:bottom w:val="nil"/>
              <w:right w:val="nil"/>
            </w:tcBorders>
          </w:tcPr>
          <w:p w14:paraId="30D20F61"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3. Manasz</w:t>
            </w:r>
          </w:p>
        </w:tc>
        <w:tc>
          <w:tcPr>
            <w:tcW w:w="2129" w:type="dxa"/>
            <w:tcBorders>
              <w:top w:val="nil"/>
              <w:left w:val="nil"/>
              <w:bottom w:val="nil"/>
              <w:right w:val="nil"/>
            </w:tcBorders>
          </w:tcPr>
          <w:p w14:paraId="05A4CF43"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3. Manasz</w:t>
            </w:r>
          </w:p>
        </w:tc>
        <w:tc>
          <w:tcPr>
            <w:tcW w:w="1982" w:type="dxa"/>
            <w:tcBorders>
              <w:top w:val="nil"/>
              <w:left w:val="nil"/>
              <w:bottom w:val="nil"/>
              <w:right w:val="nil"/>
            </w:tcBorders>
          </w:tcPr>
          <w:p w14:paraId="1EAFFAB5"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2. Buddhi</w:t>
            </w:r>
          </w:p>
        </w:tc>
      </w:tr>
      <w:tr w:rsidR="00785514" w:rsidRPr="00A01BC7" w14:paraId="0EDFE225" w14:textId="77777777">
        <w:tblPrEx>
          <w:tblCellMar>
            <w:top w:w="0" w:type="dxa"/>
            <w:bottom w:w="0" w:type="dxa"/>
          </w:tblCellMar>
        </w:tblPrEx>
        <w:tc>
          <w:tcPr>
            <w:tcW w:w="3118" w:type="dxa"/>
            <w:tcBorders>
              <w:top w:val="nil"/>
              <w:left w:val="nil"/>
              <w:bottom w:val="nil"/>
              <w:right w:val="nil"/>
            </w:tcBorders>
          </w:tcPr>
          <w:p w14:paraId="70008789"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5. Alsó manasz (kâma-manasz)</w:t>
            </w:r>
          </w:p>
        </w:tc>
        <w:tc>
          <w:tcPr>
            <w:tcW w:w="2129" w:type="dxa"/>
            <w:tcBorders>
              <w:top w:val="nil"/>
              <w:left w:val="nil"/>
              <w:bottom w:val="nil"/>
              <w:right w:val="nil"/>
            </w:tcBorders>
          </w:tcPr>
          <w:p w14:paraId="5F5C9272"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4. Antahkarana</w:t>
            </w:r>
          </w:p>
        </w:tc>
        <w:tc>
          <w:tcPr>
            <w:tcW w:w="1982" w:type="dxa"/>
            <w:tcBorders>
              <w:top w:val="nil"/>
              <w:left w:val="nil"/>
              <w:bottom w:val="nil"/>
              <w:right w:val="nil"/>
            </w:tcBorders>
          </w:tcPr>
          <w:p w14:paraId="7D6B0D08"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3. Manasz</w:t>
            </w:r>
          </w:p>
        </w:tc>
      </w:tr>
      <w:tr w:rsidR="00785514" w:rsidRPr="00A01BC7" w14:paraId="23AC11E3" w14:textId="77777777">
        <w:tblPrEx>
          <w:tblCellMar>
            <w:top w:w="0" w:type="dxa"/>
            <w:bottom w:w="0" w:type="dxa"/>
          </w:tblCellMar>
        </w:tblPrEx>
        <w:tc>
          <w:tcPr>
            <w:tcW w:w="3118" w:type="dxa"/>
            <w:tcBorders>
              <w:top w:val="nil"/>
              <w:left w:val="nil"/>
              <w:bottom w:val="nil"/>
              <w:right w:val="nil"/>
            </w:tcBorders>
          </w:tcPr>
          <w:p w14:paraId="3DF37132"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6. Asztrális (kâma-rupa)</w:t>
            </w:r>
          </w:p>
        </w:tc>
        <w:tc>
          <w:tcPr>
            <w:tcW w:w="2129" w:type="dxa"/>
            <w:tcBorders>
              <w:top w:val="nil"/>
              <w:left w:val="nil"/>
              <w:bottom w:val="nil"/>
              <w:right w:val="nil"/>
            </w:tcBorders>
          </w:tcPr>
          <w:p w14:paraId="3F4A5724"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5. Kâma-manasz</w:t>
            </w:r>
          </w:p>
        </w:tc>
        <w:tc>
          <w:tcPr>
            <w:tcW w:w="1982" w:type="dxa"/>
            <w:tcBorders>
              <w:top w:val="nil"/>
              <w:left w:val="nil"/>
              <w:bottom w:val="nil"/>
              <w:right w:val="nil"/>
            </w:tcBorders>
          </w:tcPr>
          <w:p w14:paraId="21FDE0F6"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5. Kâma-manasz</w:t>
            </w:r>
          </w:p>
        </w:tc>
      </w:tr>
      <w:tr w:rsidR="00785514" w:rsidRPr="00A01BC7" w14:paraId="1FADD8C5" w14:textId="77777777">
        <w:tblPrEx>
          <w:tblCellMar>
            <w:top w:w="0" w:type="dxa"/>
            <w:bottom w:w="0" w:type="dxa"/>
          </w:tblCellMar>
        </w:tblPrEx>
        <w:tc>
          <w:tcPr>
            <w:tcW w:w="3118" w:type="dxa"/>
            <w:tcBorders>
              <w:top w:val="nil"/>
              <w:left w:val="nil"/>
              <w:bottom w:val="nil"/>
              <w:right w:val="nil"/>
            </w:tcBorders>
          </w:tcPr>
          <w:p w14:paraId="1B37071C"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7. Éterikus (linga-sharîra)</w:t>
            </w:r>
          </w:p>
        </w:tc>
        <w:tc>
          <w:tcPr>
            <w:tcW w:w="2129" w:type="dxa"/>
            <w:tcBorders>
              <w:top w:val="nil"/>
              <w:left w:val="nil"/>
              <w:bottom w:val="nil"/>
              <w:right w:val="nil"/>
            </w:tcBorders>
          </w:tcPr>
          <w:p w14:paraId="29188840"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6. Kâma-rupa</w:t>
            </w:r>
          </w:p>
        </w:tc>
        <w:tc>
          <w:tcPr>
            <w:tcW w:w="1982" w:type="dxa"/>
            <w:tcBorders>
              <w:top w:val="nil"/>
              <w:left w:val="nil"/>
              <w:bottom w:val="nil"/>
              <w:right w:val="nil"/>
            </w:tcBorders>
          </w:tcPr>
          <w:p w14:paraId="2D2FD93E"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6. Kâma-rupa</w:t>
            </w:r>
          </w:p>
        </w:tc>
      </w:tr>
      <w:tr w:rsidR="00785514" w:rsidRPr="00A01BC7" w14:paraId="4B8918DA" w14:textId="77777777">
        <w:tblPrEx>
          <w:tblCellMar>
            <w:top w:w="0" w:type="dxa"/>
            <w:bottom w:w="0" w:type="dxa"/>
          </w:tblCellMar>
        </w:tblPrEx>
        <w:tc>
          <w:tcPr>
            <w:tcW w:w="3118" w:type="dxa"/>
            <w:tcBorders>
              <w:top w:val="nil"/>
              <w:left w:val="nil"/>
              <w:bottom w:val="nil"/>
              <w:right w:val="nil"/>
            </w:tcBorders>
          </w:tcPr>
          <w:p w14:paraId="6B61CEB6"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4. Fizikai test</w:t>
            </w:r>
          </w:p>
        </w:tc>
        <w:tc>
          <w:tcPr>
            <w:tcW w:w="2129" w:type="dxa"/>
            <w:tcBorders>
              <w:top w:val="nil"/>
              <w:left w:val="nil"/>
              <w:bottom w:val="nil"/>
              <w:right w:val="nil"/>
            </w:tcBorders>
          </w:tcPr>
          <w:p w14:paraId="22441175"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7. Linga-sharîra</w:t>
            </w:r>
          </w:p>
        </w:tc>
        <w:tc>
          <w:tcPr>
            <w:tcW w:w="1982" w:type="dxa"/>
            <w:tcBorders>
              <w:top w:val="nil"/>
              <w:left w:val="nil"/>
              <w:bottom w:val="nil"/>
              <w:right w:val="nil"/>
            </w:tcBorders>
          </w:tcPr>
          <w:p w14:paraId="285E7A5D" w14:textId="77777777" w:rsidR="00785514" w:rsidRPr="00A01BC7" w:rsidRDefault="00785514" w:rsidP="00A01BC7">
            <w:pPr>
              <w:pStyle w:val="TableText"/>
              <w:spacing w:line="240" w:lineRule="auto"/>
              <w:jc w:val="both"/>
              <w:rPr>
                <w:rFonts w:ascii="Times New Roman" w:hAnsi="Times New Roman" w:cs="Times New Roman"/>
                <w:color w:val="000000"/>
                <w:lang w:val="hu-HU"/>
              </w:rPr>
            </w:pPr>
            <w:r w:rsidRPr="00A01BC7">
              <w:rPr>
                <w:rFonts w:ascii="Times New Roman" w:hAnsi="Times New Roman" w:cs="Times New Roman"/>
                <w:color w:val="000000"/>
                <w:lang w:val="hu-HU"/>
              </w:rPr>
              <w:t>7. Linga-sharîra</w:t>
            </w:r>
          </w:p>
        </w:tc>
      </w:tr>
    </w:tbl>
    <w:p w14:paraId="658B3F94" w14:textId="77777777" w:rsidR="00785514"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A130F8C"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Rögtön látható, hogy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táblázat helyesen mutatja az átlagember hét princípiumát, a második azét az okkultistáét, aki még nem érte el a tökéletességet, a harmadik pedig az Adeptusét a beavatása pillanatában. Az a princípium, amit most vizsgálunk,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esetben a fizikai testen keresztül, a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dik esetben az antahkaranán keresztül, a harmadik esetben pedig a monádon keresztül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ködik. </w:t>
      </w:r>
    </w:p>
    <w:p w14:paraId="38482E39" w14:textId="77777777" w:rsidR="00785514" w:rsidRPr="00A01BC7" w:rsidRDefault="00785514" w:rsidP="003D58E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Csodálatra méltó megfelelés van a monád, az antahkarana és a fizikai test között, mivel azonban ezt kicsit nehéz megérteni, ezért lépésr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l-lépésre fogom kifejteni. Az âtmâ-buddhi-manasz az isteni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berben. Ez az ember azon része, amely igazán kibontakozik, különösen a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kebb értelemben vett manas kap ösztönzést a próbaösvényen, a buddhikus a tulajdonképpeni ösvény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felén, míg az atmikus annak második felén. A beavatás összekapcsolódik egy új kezdeményez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gondolat</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val, például, amikor a manas meghajol a buddhi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és a gondolat a szeretet szolgálójává válik. Az emberi hármasság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dleges tevékenysége tehát ezeken a síkokon van, de szüksége van valamire, ami elkülöníti annak feladatait, mint egy porszem a ködben, vagy egy picinyke szennyez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a gyöngyben. Ké</w:t>
      </w:r>
      <w:r w:rsidRPr="00A01BC7">
        <w:rPr>
          <w:rFonts w:ascii="Times New Roman" w:hAnsi="Times New Roman" w:cs="Times New Roman"/>
          <w:noProof w:val="0"/>
          <w:lang w:val="hu-HU"/>
        </w:rPr>
        <w:lastRenderedPageBreak/>
        <w:t>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egy Logosszá kell válnia, így meg kell tanulnia, hogy egy világot annak a világnak a belsejéb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lásson, azaz saját külvilágából. Innen adódik annak szükségessége, hogy belemerüljön az anyagba. </w:t>
      </w:r>
    </w:p>
    <w:p w14:paraId="44221BAC"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Ezért az isteni nem tud hirtelen belépni az anyagi világokba, csak pontról pontra. Az egy adott sz</w:t>
      </w:r>
      <w:r w:rsidRPr="00A01BC7">
        <w:rPr>
          <w:rFonts w:ascii="Times New Roman" w:hAnsi="Times New Roman" w:cs="Times New Roman"/>
          <w:noProof w:val="0"/>
          <w:lang w:val="hu-HU"/>
        </w:rPr>
        <w:t>e</w:t>
      </w:r>
      <w:r w:rsidRPr="00A01BC7">
        <w:rPr>
          <w:rFonts w:ascii="Times New Roman" w:hAnsi="Times New Roman" w:cs="Times New Roman"/>
          <w:noProof w:val="0"/>
          <w:lang w:val="hu-HU"/>
        </w:rPr>
        <w:t>mélyhez csatlakozó antahkarana egy ilyen pont. Az antahkarana így az alsóbb emberben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ö</w:t>
      </w:r>
      <w:r w:rsidRPr="00A01BC7">
        <w:rPr>
          <w:rFonts w:ascii="Times New Roman" w:hAnsi="Times New Roman" w:cs="Times New Roman"/>
          <w:noProof w:val="0"/>
          <w:lang w:val="hu-HU"/>
        </w:rPr>
        <w:t>n</w:t>
      </w:r>
      <w:r w:rsidRPr="00A01BC7">
        <w:rPr>
          <w:rFonts w:ascii="Times New Roman" w:hAnsi="Times New Roman" w:cs="Times New Roman"/>
          <w:noProof w:val="0"/>
          <w:lang w:val="hu-HU"/>
        </w:rPr>
        <w:t>valót helyettesíti. Egy adott inkarnációban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önvalónak nincs szándékában megmutatkozni, és mindaz, amivel már rendelkezik, korábbi életek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désének szerzeménye. Valami kiválasztásra került erre az életre különleges céllal, a személyiségnek pedig nem szabad önmaga kibontakozásával megel</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gednie, hanem el kell végeznie a pillanatnyi feladatot is.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jelen teremtménye, nem pedig az örökk</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valóságé. Ezért kell teljesen feladnia magát a magasabbért, minden remény nélkül sajátmaga számára, eltekintve a devachanbeli jutalmától. Ha nem ezt teszi, a magasabb vetélytársává, célja akadályozójává válik. </w:t>
      </w:r>
    </w:p>
    <w:p w14:paraId="6B8C5C97"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Minderre utalt Ozirisz egyiptomi története. A magasabb önvaló Osiris. Osirisnak a magasabb terül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teken van teend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 Nem képes lenn tartózkodni, hogy Typhonnal és Settel megvívja háborúját, de nemzett egy fiút, Hóruszt erre a célra. Hórusz az antahkarana. Az antahkarana az egyetlen dolog, ami az isteni a személyiségben, aki saját atyjának egy kicsi inkarnációja. Ez magyarázza meg a „Hórusz születése” kifejezést. </w:t>
      </w:r>
    </w:p>
    <w:p w14:paraId="02C8F529"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Ezután figyeljük meg a személyiség és a testek sorozata közötti különbséget. Hórusznak kellene lennie a személyiség uralkodójának. Tehát építenie kellene egy birodalmat a Földön, ami apját fogja képviselni. Ilyen esetben a testek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fajtájú anyagokat vonzanának,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frekvenciájú rezgéseket vennének fel, formákat és szokásokat alakítanának ki, egy felülr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személyiségnek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Hórusz ekkor az isteni személyiség lenne az emberben, teljes harmóniában a három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gasabb princípiummal, a földi birodalomban létrehozva azt, amint a mennyekben van, és egyfajta isteni négyesség jönne létre. </w:t>
      </w:r>
    </w:p>
    <w:p w14:paraId="7271D360"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Azonban foglalkozni kell a karmával, a korábbi inkarnációk során a 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fizikai testen keresztül végrehajtott cselekvések karmájával. Ez a karma belép, és az örökl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désen és más eszközökön keresztül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ad körvonalat ennek a testnek, még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az megszületik. A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 a test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születése pillanatától kezdve állandóan, számtalan módon alakítanak rajta, és egy másfajta személyis</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get igyekeznek felépíteni. Typhon akar az uralkodó lenni. Ha bármely inkarnációban nagymértékben megnyerné a csatát, és foglyává tenné Hóruszt, akkor az „ön-személyiség” létrehozatalának legboldo</w:t>
      </w:r>
      <w:r w:rsidRPr="00A01BC7">
        <w:rPr>
          <w:rFonts w:ascii="Times New Roman" w:hAnsi="Times New Roman" w:cs="Times New Roman"/>
          <w:noProof w:val="0"/>
          <w:lang w:val="hu-HU"/>
        </w:rPr>
        <w:t>g</w:t>
      </w:r>
      <w:r w:rsidRPr="00A01BC7">
        <w:rPr>
          <w:rFonts w:ascii="Times New Roman" w:hAnsi="Times New Roman" w:cs="Times New Roman"/>
          <w:noProof w:val="0"/>
          <w:lang w:val="hu-HU"/>
        </w:rPr>
        <w:t xml:space="preserve">talanabb jelenségével állnánk szemben. </w:t>
      </w:r>
    </w:p>
    <w:p w14:paraId="13C6ED89"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Mégis, még ez a vereség sem hiábavaló. Ha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még nem képes arra, hogy uralkodó legyen azon tapasztalatok közepette, amit az elmúlt karma felhoz, ez csak azt jelzi, hogy még a tanulás szin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jén van, nem pedig az intuíció szintjén. A tapasztalatokból, néha keser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tapasztalatokból kell tanulnia. Azonban minden tapasztalat, amit a karma okoz, jó a lélek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déséhez, és habár érkezhet egy ellenség álarca alatt, valójában a legjobb barát. Ezért, végül is Typhon nem ellenség, hanem </w:t>
      </w:r>
      <w:r w:rsidRPr="00A01BC7">
        <w:rPr>
          <w:rFonts w:ascii="Times New Roman" w:hAnsi="Times New Roman" w:cs="Times New Roman"/>
          <w:i/>
          <w:iCs/>
          <w:noProof w:val="0"/>
          <w:lang w:val="hu-HU"/>
        </w:rPr>
        <w:t>egy másik helyett</w:t>
      </w:r>
      <w:r w:rsidRPr="00A01BC7">
        <w:rPr>
          <w:rFonts w:ascii="Times New Roman" w:hAnsi="Times New Roman" w:cs="Times New Roman"/>
          <w:i/>
          <w:iCs/>
          <w:noProof w:val="0"/>
          <w:lang w:val="hu-HU"/>
        </w:rPr>
        <w:t>e</w:t>
      </w:r>
      <w:r w:rsidRPr="00A01BC7">
        <w:rPr>
          <w:rFonts w:ascii="Times New Roman" w:hAnsi="Times New Roman" w:cs="Times New Roman"/>
          <w:i/>
          <w:iCs/>
          <w:noProof w:val="0"/>
          <w:lang w:val="hu-HU"/>
        </w:rPr>
        <w:t>sít</w:t>
      </w:r>
      <w:r w:rsidR="001745E4">
        <w:rPr>
          <w:rFonts w:ascii="Times New Roman" w:hAnsi="Times New Roman" w:cs="Times New Roman"/>
          <w:i/>
          <w:iCs/>
          <w:noProof w:val="0"/>
          <w:lang w:val="hu-HU"/>
        </w:rPr>
        <w:t>ő</w:t>
      </w:r>
      <w:r w:rsidRPr="00A01BC7">
        <w:rPr>
          <w:rFonts w:ascii="Times New Roman" w:hAnsi="Times New Roman" w:cs="Times New Roman"/>
          <w:noProof w:val="0"/>
          <w:lang w:val="hu-HU"/>
        </w:rPr>
        <w:t>, az antahkarana helyettesítésére, ami rendezett folytonosságot biztosít a magasabb tanulása szám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ra, folyamatos növekedése eszközeként. A „Karma Urainak”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úgy is mondhatjuk, hogy a megnyilvánulásban a sugarak tevékenységére vonatkozó személyre szabott korlátozások, a hét átléph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tetlen határ. Bármilyen teremt</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képességr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legyen is szó, nincs megengedve nekünk, hogy végig me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jünk az úton az anyagiasság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legs</w:t>
      </w:r>
      <w:r w:rsidR="001745E4">
        <w:rPr>
          <w:rFonts w:ascii="Times New Roman" w:hAnsi="Times New Roman" w:cs="Times New Roman"/>
          <w:noProof w:val="0"/>
          <w:lang w:val="hu-HU"/>
        </w:rPr>
        <w:t>ű</w:t>
      </w:r>
      <w:r w:rsidRPr="00A01BC7">
        <w:rPr>
          <w:rFonts w:ascii="Times New Roman" w:hAnsi="Times New Roman" w:cs="Times New Roman"/>
          <w:noProof w:val="0"/>
          <w:lang w:val="hu-HU"/>
        </w:rPr>
        <w:t>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 pontjáig, hanem visszavetnek bennünket 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határról”, a tárgyiasult vagy megnyilvánulási laya pontról. H.P. Blavatsky a Lipikákról úgy 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szél, mint akik csak szellemi értelemben entitások, az elme és az anyag értelmében nem, így „az ember 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ga” – írja </w:t>
      </w:r>
      <w:r w:rsidRPr="00A01BC7">
        <w:rPr>
          <w:rFonts w:ascii="Times New Roman" w:hAnsi="Times New Roman" w:cs="Times New Roman"/>
          <w:i/>
          <w:iCs/>
          <w:noProof w:val="0"/>
          <w:lang w:val="hu-HU"/>
        </w:rPr>
        <w:t>A Titkos Tanítás</w:t>
      </w:r>
      <w:r w:rsidRPr="00A01BC7">
        <w:rPr>
          <w:rFonts w:ascii="Times New Roman" w:hAnsi="Times New Roman" w:cs="Times New Roman"/>
          <w:noProof w:val="0"/>
          <w:lang w:val="hu-HU"/>
        </w:rPr>
        <w:t>-ban – bünteti vagy jutalmazza magát. „Mi teremtjük az okokat, és ezek fe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ébresztik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amelyek magnetikusan … vonzást gyakorolnak és visszahatnak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létrehozó okokra”. Az univerzumban mindennek van határa, így az emberi testnek, és – ismétlem – az emberi elmének is. Ez összhangban van azzal a ténnyel, hogy a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lépésr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l-lépésre történik, min</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ha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fokonként mennénk felfelé, de a fokok egymástól eltér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ek ezen a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n, mint az ásványi, a növényi és az állati birodalmak esetében. </w:t>
      </w:r>
    </w:p>
    <w:p w14:paraId="51935B4A"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Most érünk a dolog bökken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jéhez. Említettem, hogy az antahkarana helyettesíti az isteni, a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önvalót. Ez nem teljesen igaz, mégis 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ezt kell mondani, hogy elvezethessen bennünket a 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lyebb igazsághoz. Az isteni, aki tapasztal, a tapasztalás alanya, az anyag pedig a tárgya. Ez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nem találkozhat össze semmi olyannak a segítségével sem, ami valamelyikükben megvan, de mégis együtt járnak, mivel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 nagyobb egész absztrakciója. Emlékezzünk vissza a Fényoszlop történet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re! Vishnu (a Második Logosz, az isteni) és Brahmâ, a Harmadik Logosz (az anyagi) nem lehettek meg együtt, amíg Shiva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Logosz) meg nem jelent, és be nem bizonyította nekik,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mindkett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jüknél egyértelm</w:t>
      </w:r>
      <w:r w:rsidR="001745E4">
        <w:rPr>
          <w:rFonts w:ascii="Times New Roman" w:hAnsi="Times New Roman" w:cs="Times New Roman"/>
          <w:noProof w:val="0"/>
          <w:lang w:val="hu-HU"/>
        </w:rPr>
        <w:t>ű</w:t>
      </w:r>
      <w:r w:rsidRPr="00A01BC7">
        <w:rPr>
          <w:rFonts w:ascii="Times New Roman" w:hAnsi="Times New Roman" w:cs="Times New Roman"/>
          <w:noProof w:val="0"/>
          <w:lang w:val="hu-HU"/>
        </w:rPr>
        <w:t>en fels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bbrend</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Ezután mindketten </w:t>
      </w:r>
      <w:proofErr w:type="gramStart"/>
      <w:r w:rsidRPr="00A01BC7">
        <w:rPr>
          <w:rFonts w:ascii="Times New Roman" w:hAnsi="Times New Roman" w:cs="Times New Roman"/>
          <w:noProof w:val="0"/>
          <w:lang w:val="hu-HU"/>
        </w:rPr>
        <w:t>Neki</w:t>
      </w:r>
      <w:proofErr w:type="gramEnd"/>
      <w:r w:rsidRPr="00A01BC7">
        <w:rPr>
          <w:rFonts w:ascii="Times New Roman" w:hAnsi="Times New Roman" w:cs="Times New Roman"/>
          <w:noProof w:val="0"/>
          <w:lang w:val="hu-HU"/>
        </w:rPr>
        <w:t xml:space="preserve"> szentelték magukat, és elkezdtek Neki 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gedelmeskedve együtt dolgozni. A továbbiakban nem marad velük, viszont harmóniát teremtett közö</w:t>
      </w:r>
      <w:r w:rsidRPr="00A01BC7">
        <w:rPr>
          <w:rFonts w:ascii="Times New Roman" w:hAnsi="Times New Roman" w:cs="Times New Roman"/>
          <w:noProof w:val="0"/>
          <w:lang w:val="hu-HU"/>
        </w:rPr>
        <w:t>t</w:t>
      </w:r>
      <w:r w:rsidRPr="00A01BC7">
        <w:rPr>
          <w:rFonts w:ascii="Times New Roman" w:hAnsi="Times New Roman" w:cs="Times New Roman"/>
          <w:noProof w:val="0"/>
          <w:lang w:val="hu-HU"/>
        </w:rPr>
        <w:t xml:space="preserve">tük, és megígérte nekik, hogy ismét találkozhatnak </w:t>
      </w:r>
      <w:proofErr w:type="gramStart"/>
      <w:r w:rsidRPr="00A01BC7">
        <w:rPr>
          <w:rFonts w:ascii="Times New Roman" w:hAnsi="Times New Roman" w:cs="Times New Roman"/>
          <w:noProof w:val="0"/>
          <w:lang w:val="hu-HU"/>
        </w:rPr>
        <w:t>Vele,</w:t>
      </w:r>
      <w:proofErr w:type="gramEnd"/>
      <w:r w:rsidRPr="00A01BC7">
        <w:rPr>
          <w:rFonts w:ascii="Times New Roman" w:hAnsi="Times New Roman" w:cs="Times New Roman"/>
          <w:noProof w:val="0"/>
          <w:lang w:val="hu-HU"/>
        </w:rPr>
        <w:t xml:space="preserve"> amikor munkájukat majd elvégezték. A ha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mónia megmaradt kapcsolatuk eszközeként az alany és a tárgy között, a megismer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megismert k</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zött, az isteni és az anyagi között. Ez a harmónia mâyâ, az életünk, ami az igazi élet egy helyettesít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je. </w:t>
      </w:r>
    </w:p>
    <w:p w14:paraId="1D21FA68"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emberi lényben az antahkarana ilyen módon mâyâ képvisel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és ugyanígy a fizikai test is, ami a karma támaszpontja. Mivel pedig a monád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Logosz az emberben, a magasabb önvaló a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dik (három képességgel), és az alsóbb én a Harmadik (ugyancsak három tulajdonsággal), az antahkarana jeleníti meg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Logoszt (a monádot), amíg a Harmadik és Második együttes munkája be nem 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Amikor ez megtörténik, akkor az antahkaranára többé már nincs szükség, mivel az ember befejezi emberi pályafutását, ezek pedig ismét Istenük (a monád) jelenlétében vannak. Így az adeptusság elérését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az antahkaranára már nincs szükség, amint még az Én is csak egy eszkö</w:t>
      </w:r>
      <w:r w:rsidRPr="00A01BC7">
        <w:rPr>
          <w:rFonts w:ascii="Times New Roman" w:hAnsi="Times New Roman" w:cs="Times New Roman"/>
          <w:noProof w:val="0"/>
          <w:lang w:val="hu-HU"/>
        </w:rPr>
        <w:t>z</w:t>
      </w:r>
      <w:r w:rsidRPr="00A01BC7">
        <w:rPr>
          <w:rFonts w:ascii="Times New Roman" w:hAnsi="Times New Roman" w:cs="Times New Roman"/>
          <w:noProof w:val="0"/>
          <w:lang w:val="hu-HU"/>
        </w:rPr>
        <w:t>zé válik, a tudatunk már nem maga az ember, hanem csak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 sorozata. </w:t>
      </w:r>
    </w:p>
    <w:p w14:paraId="3B901710"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 sugár mágiájaként a hatha jógát adják meg. Indiában ezt az összefüggés elméletére alapozzák, és arra a hitre, hogy amint az elme befolyásolja a testet, ugyanúgy a test is hatással van az elmére. Hívei a test legszigorúbb ellen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rzését gyakorolják, nem kínzásokkal vagy sérülések okozásával – eltekintve a kultusz néhány tudatlan vagy félrevezetett követ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 hanem azzal, hogy a fizikai egészséget és 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lóképességet a legtökéletesebb állapotába hozzák, az éteri testmáson pedig légzéstechnikával dolgo</w:t>
      </w:r>
      <w:r w:rsidRPr="00A01BC7">
        <w:rPr>
          <w:rFonts w:ascii="Times New Roman" w:hAnsi="Times New Roman" w:cs="Times New Roman"/>
          <w:noProof w:val="0"/>
          <w:lang w:val="hu-HU"/>
        </w:rPr>
        <w:t>z</w:t>
      </w:r>
      <w:r w:rsidRPr="00A01BC7">
        <w:rPr>
          <w:rFonts w:ascii="Times New Roman" w:hAnsi="Times New Roman" w:cs="Times New Roman"/>
          <w:noProof w:val="0"/>
          <w:lang w:val="hu-HU"/>
        </w:rPr>
        <w:t>nak, mindezt az elme-er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vagyis a sziddhik, vagy nagyfokú koncentráció elérése érdekében. Az egyiptomi mágia nemcsak a testet vette számításba, hanem a dolgok hatalmas választékát is, jelké</w:t>
      </w:r>
      <w:r w:rsidRPr="00A01BC7">
        <w:rPr>
          <w:rFonts w:ascii="Times New Roman" w:hAnsi="Times New Roman" w:cs="Times New Roman"/>
          <w:noProof w:val="0"/>
          <w:lang w:val="hu-HU"/>
        </w:rPr>
        <w:t>p</w:t>
      </w:r>
      <w:r w:rsidRPr="00A01BC7">
        <w:rPr>
          <w:rFonts w:ascii="Times New Roman" w:hAnsi="Times New Roman" w:cs="Times New Roman"/>
          <w:noProof w:val="0"/>
          <w:lang w:val="hu-HU"/>
        </w:rPr>
        <w:t>rendszeren és megfeleléseken keresztül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ködve fejtett ki hatást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világban. Úgy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nik, minden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dolog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séggel és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hatással bírt számukra, így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világot gondolkodásukban és életükben egyaránt szorosan összekapcsolták. </w:t>
      </w:r>
    </w:p>
    <w:p w14:paraId="21D18BE5"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5. Az ötödik sugárnál találjuk a tüzet, amit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vonásként említettünk, és az alkímiát, mint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giát. Ez nagyon világosan mutatja a sugár tudományosságát, amelynél a legaprólékosabb pontosságú igazság és tisztaság a siker követelménye. Agni-nak, vagyis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znek minden formájában sok köze van az ember munkájához a kémiában és a fizikában, valamint az elméleti és az alkalmazott tudomány minden ágában. Összeköttetésben áll </w:t>
      </w:r>
      <w:proofErr w:type="gramStart"/>
      <w:r w:rsidRPr="00A01BC7">
        <w:rPr>
          <w:rFonts w:ascii="Times New Roman" w:hAnsi="Times New Roman" w:cs="Times New Roman"/>
          <w:noProof w:val="0"/>
          <w:lang w:val="hu-HU"/>
        </w:rPr>
        <w:t>a konkrét emberi elmével,</w:t>
      </w:r>
      <w:proofErr w:type="gramEnd"/>
      <w:r w:rsidRPr="00A01BC7">
        <w:rPr>
          <w:rFonts w:ascii="Times New Roman" w:hAnsi="Times New Roman" w:cs="Times New Roman"/>
          <w:noProof w:val="0"/>
          <w:lang w:val="hu-HU"/>
        </w:rPr>
        <w:t xml:space="preserve"> és azzal a nagyon érdekes ténnyel is, hogy a tudomány csaknem teljesen a látás érzékelését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így a fény közvetít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agni egyik form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jától függ. </w:t>
      </w:r>
      <w:proofErr w:type="gramStart"/>
      <w:r w:rsidRPr="00A01BC7">
        <w:rPr>
          <w:rFonts w:ascii="Times New Roman" w:hAnsi="Times New Roman" w:cs="Times New Roman"/>
          <w:noProof w:val="0"/>
          <w:lang w:val="hu-HU"/>
        </w:rPr>
        <w:t>Például</w:t>
      </w:r>
      <w:proofErr w:type="gramEnd"/>
      <w:r w:rsidRPr="00A01BC7">
        <w:rPr>
          <w:rFonts w:ascii="Times New Roman" w:hAnsi="Times New Roman" w:cs="Times New Roman"/>
          <w:noProof w:val="0"/>
          <w:lang w:val="hu-HU"/>
        </w:rPr>
        <w:t xml:space="preserve"> ha a testben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természetének megismerésére van szükség, a tudós nem az u</w:t>
      </w:r>
      <w:r w:rsidRPr="00A01BC7">
        <w:rPr>
          <w:rFonts w:ascii="Times New Roman" w:hAnsi="Times New Roman" w:cs="Times New Roman"/>
          <w:noProof w:val="0"/>
          <w:lang w:val="hu-HU"/>
        </w:rPr>
        <w:t>j</w:t>
      </w:r>
      <w:r w:rsidRPr="00A01BC7">
        <w:rPr>
          <w:rFonts w:ascii="Times New Roman" w:hAnsi="Times New Roman" w:cs="Times New Roman"/>
          <w:noProof w:val="0"/>
          <w:lang w:val="hu-HU"/>
        </w:rPr>
        <w:t>jával érinti meg azt, hogy tapintással szerezzen tudomást a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hanem egy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mér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alkalmaz, hogy az a h</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látható módon jelenítse meg. Amint az köztudott, a zoroaszteri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z és a tisztaság vallása. </w:t>
      </w:r>
    </w:p>
    <w:p w14:paraId="7EF083D0"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6. A hatodik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az „istenség inkarnációja”, mivel mágikus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bhakti-t vagy áhítatot, odaadást jelent. Ez pontosan megfelel a mi osztályozásunknak, mivel e sugár rajongója úgy tekint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tenre, mint a jóság inkarnációjára a tárgyiasult világban, nem pedig mint elvont istenségekre, akik 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kább vonzóak a többi sugárhoz tartozó emberek számára. A kereszténység mindig is leginkább ilyen típusú vallás volt, nem feledkezve meg a gazdagságról és a jólétr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Földön, és az eljövend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életben. </w:t>
      </w:r>
    </w:p>
    <w:p w14:paraId="6BFDC888"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7. Valamely ismeretlen okból a hetedik sugár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jét nem adták meg, talán azért, mert ha a szépséget említették volna, esetleg elsiklottak volna annak mélyen fekv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jellege felett. </w:t>
      </w:r>
    </w:p>
    <w:p w14:paraId="020300EC"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 elég gyakran találkozhat Indiában az elementális isten-imádattal. Az alapvet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elképzelés az ementálisról az, hogy miel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belépne az ásványi birodalomba, az életnek nincs meghatározott vagy </w:t>
      </w:r>
      <w:r w:rsidRPr="00A01BC7">
        <w:rPr>
          <w:rFonts w:ascii="Times New Roman" w:hAnsi="Times New Roman" w:cs="Times New Roman"/>
          <w:noProof w:val="0"/>
          <w:lang w:val="hu-HU"/>
        </w:rPr>
        <w:lastRenderedPageBreak/>
        <w:t>megtestesült formája. Ez az elementális esszencia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kényszerrel rendelkezik, hogy élvezze az ásv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nyi lény állandóságát és szilárdságát. Ha megpróbáljuk elképzelni az ilyen életkényszer állapotát,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érthetjük, hogy ez az esszencia milyen mohósággal áramlik bele az emberi gondolat asztrális síkon lé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rehozott formáiba, és amikor van egy forma vagy kép, ami az ismétl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felhalmozódó emberi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dolat középpontjává válik, az elementális élet hogyan kap nagyon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vezetést vagy csatornába terelést egy képben vagy ereklyében, ahonnan ereje visszahathat az emberi tisztel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jére. Nagy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lehet ezen a módon jó vagy rossz felé terelni, így létezik olyan „mágikus” eszköz, talizmán vagy ereklye, amely az elementális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 élet segítségével kiegészíti az emberi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Mechanikus abban az értelemben, hogy az alkalmazott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saját akaratából nem tud megváltozni, hanem automatikus áramlás történik, válaszul az emberi vágyra, szándékra és gondolatra. Ilyen fajta hagyományos mágiákat azok folytatnak, akik kulccsal rendelkeznek az elementális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khöz. Kétségtelenül sok régi szertartás hátterében e princípium alkalmazásának különféle módszerei álltak, amelyek úgy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ködtek, hogy telepatikus úton jó szánd</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kokat feler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sítettek. Ez teljesen hasonló volt ahhoz, ahogyan az ember a vízesést használja fel elektr</w:t>
      </w:r>
      <w:r w:rsidRPr="00A01BC7">
        <w:rPr>
          <w:rFonts w:ascii="Times New Roman" w:hAnsi="Times New Roman" w:cs="Times New Roman"/>
          <w:noProof w:val="0"/>
          <w:lang w:val="hu-HU"/>
        </w:rPr>
        <w:t>o</w:t>
      </w:r>
      <w:r w:rsidRPr="00A01BC7">
        <w:rPr>
          <w:rFonts w:ascii="Times New Roman" w:hAnsi="Times New Roman" w:cs="Times New Roman"/>
          <w:noProof w:val="0"/>
          <w:lang w:val="hu-HU"/>
        </w:rPr>
        <w:t>mos energia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állítására, hogy az gépeket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ködtessen az emberi izomer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pótlására. </w:t>
      </w:r>
    </w:p>
    <w:p w14:paraId="4847066C"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régi Indiában a „dévák” kifejezést használták valamennyi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megjelölésére. Említettem, hogy a Nap jelképezi az istenit, mivel saját fényével ragyog, a Hold pedig az anyagot szimbolizálja, mert csak visszavert fényt sugároz. A felszabadult lények így tehát dévák. Az ember is egy déva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lényeg</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ben, túl a kötöttségén. A Természet dévái, az állandó forma nélküli lények, mint az, amit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 szell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mének kell neveznem, valamint a viszonylag szabad lények – videha és prakritilaya – széles változata is ilyen köt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désekkel társultak és társulnak az emberhez. </w:t>
      </w:r>
    </w:p>
    <w:p w14:paraId="67CE28EA"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Megpróbáltam ezt a témát érzelmi szempontok nélkül kifejteni, a folyamatok természetét így bem</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tatva. Egy szentély papja számára így például látható, hogy a „mágia” hatékonysága nem függ saját pillanatnyi erkölcsi állapotától, habár a hitének és a szándékának meg kell lennie. Ez – ahogyan én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telmezem – megfelel azoknak a hiteknek, amit a modern „magas” vagy szertartásos istentiszteleti h</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lyeken éreznek. </w:t>
      </w:r>
    </w:p>
    <w:p w14:paraId="6B047504"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Említettem már a hetedik sugárról szóló fejezetben, hogyan egészíti ki természetes módon az emberi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 szépség, az mennyire szent a test, az érzések és a gondolkodás felfrissítésében, feltöltésében vagy feltámasztásában, és megfordítva, minden szakértelem a cselekvésben, ami az akarat tudatos vagy ö</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tudatlan felajánlása, hogyan vezet a formában megjelen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szépséghez, ami visszahat ránk a már említett felfrissít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hatásával. A tökéletes lovaglás a legszebb lábakat hozza létre. A kezek jól alkalmazott tev</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kenysége – nem nehéz szerszámok ügyetlen megmarkolása – hozza létre a legszebb kezeket. Tehát a tökéletes cselekvés – a helyes és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egyensúllyal – mindenhol a forma szépségét hozza létre, így „virtuóz körforgást” idéz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dharma elve az anyagi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ködésben.</w:t>
      </w:r>
    </w:p>
    <w:p w14:paraId="250A1CC1"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FFDED29" w14:textId="77777777" w:rsidR="00785514"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B7FF798" w14:textId="77777777" w:rsidR="00976DBF" w:rsidRPr="00A01BC7" w:rsidRDefault="00976DBF"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74A3074" w14:textId="77777777" w:rsidR="00785514" w:rsidRPr="00976DBF" w:rsidRDefault="003D58EF" w:rsidP="00785514">
      <w:pPr>
        <w:pStyle w:val="Szvegtrzs"/>
        <w:ind w:firstLine="0"/>
        <w:jc w:val="center"/>
        <w:rPr>
          <w:rFonts w:ascii="Times New Roman" w:hAnsi="Times New Roman" w:cs="Times New Roman"/>
          <w:color w:val="000000"/>
          <w:sz w:val="28"/>
          <w:szCs w:val="28"/>
          <w:lang w:val="hu-HU"/>
        </w:rPr>
      </w:pPr>
      <w:r>
        <w:rPr>
          <w:rFonts w:ascii="Times New Roman" w:hAnsi="Times New Roman" w:cs="Times New Roman"/>
          <w:b/>
          <w:bCs/>
          <w:color w:val="000000"/>
          <w:sz w:val="28"/>
          <w:szCs w:val="28"/>
          <w:lang w:val="hu-HU"/>
        </w:rPr>
        <w:br w:type="page"/>
      </w:r>
      <w:r w:rsidR="00785514" w:rsidRPr="00976DBF">
        <w:rPr>
          <w:rFonts w:ascii="Times New Roman" w:hAnsi="Times New Roman" w:cs="Times New Roman"/>
          <w:b/>
          <w:bCs/>
          <w:color w:val="000000"/>
          <w:sz w:val="28"/>
          <w:szCs w:val="28"/>
          <w:lang w:val="hu-HU"/>
        </w:rPr>
        <w:lastRenderedPageBreak/>
        <w:t>III. RÉSZ</w:t>
      </w:r>
    </w:p>
    <w:p w14:paraId="14318864" w14:textId="77777777" w:rsidR="00785514" w:rsidRPr="00976DBF" w:rsidRDefault="00785514" w:rsidP="00785514">
      <w:pPr>
        <w:pStyle w:val="MainHeading"/>
        <w:spacing w:before="0" w:after="0" w:line="240" w:lineRule="auto"/>
        <w:rPr>
          <w:rFonts w:ascii="Times New Roman" w:hAnsi="Times New Roman" w:cs="Times New Roman"/>
          <w:color w:val="000000"/>
          <w:sz w:val="28"/>
          <w:szCs w:val="28"/>
          <w:lang w:val="hu-HU"/>
        </w:rPr>
      </w:pPr>
      <w:r w:rsidRPr="00976DBF">
        <w:rPr>
          <w:rFonts w:ascii="Times New Roman" w:hAnsi="Times New Roman" w:cs="Times New Roman"/>
          <w:color w:val="000000"/>
          <w:sz w:val="28"/>
          <w:szCs w:val="28"/>
          <w:lang w:val="hu-HU"/>
        </w:rPr>
        <w:t>A SUGARAK ISMERETÉNEK NAGY EL</w:t>
      </w:r>
      <w:r w:rsidR="001745E4">
        <w:rPr>
          <w:rFonts w:ascii="Times New Roman" w:hAnsi="Times New Roman" w:cs="Times New Roman"/>
          <w:color w:val="000000"/>
          <w:sz w:val="28"/>
          <w:szCs w:val="28"/>
          <w:lang w:val="hu-HU"/>
        </w:rPr>
        <w:t>Ő</w:t>
      </w:r>
      <w:r w:rsidRPr="00976DBF">
        <w:rPr>
          <w:rFonts w:ascii="Times New Roman" w:hAnsi="Times New Roman" w:cs="Times New Roman"/>
          <w:color w:val="000000"/>
          <w:sz w:val="28"/>
          <w:szCs w:val="28"/>
          <w:lang w:val="hu-HU"/>
        </w:rPr>
        <w:t>NYE ÉS VESZÉLYE</w:t>
      </w:r>
    </w:p>
    <w:p w14:paraId="4B4A2B49" w14:textId="77777777" w:rsidR="00785514" w:rsidRDefault="00785514" w:rsidP="00A01BC7">
      <w:pPr>
        <w:pStyle w:val="Szvegtrzs"/>
        <w:spacing w:line="240" w:lineRule="auto"/>
        <w:ind w:firstLine="0"/>
        <w:rPr>
          <w:rFonts w:ascii="Times New Roman" w:hAnsi="Times New Roman" w:cs="Times New Roman"/>
          <w:color w:val="000000"/>
          <w:lang w:val="hu-HU"/>
        </w:rPr>
      </w:pPr>
    </w:p>
    <w:p w14:paraId="776B69E1" w14:textId="77777777" w:rsidR="00D04458" w:rsidRDefault="00D04458" w:rsidP="00A01BC7">
      <w:pPr>
        <w:pStyle w:val="Szvegtrzs"/>
        <w:spacing w:line="240" w:lineRule="auto"/>
        <w:ind w:firstLine="0"/>
        <w:rPr>
          <w:rFonts w:ascii="Times New Roman" w:hAnsi="Times New Roman" w:cs="Times New Roman"/>
          <w:color w:val="000000"/>
          <w:lang w:val="hu-HU"/>
        </w:rPr>
      </w:pPr>
    </w:p>
    <w:p w14:paraId="6EC9DF30" w14:textId="77777777" w:rsidR="00D04458" w:rsidRPr="00A01BC7" w:rsidRDefault="00D04458" w:rsidP="00A01BC7">
      <w:pPr>
        <w:pStyle w:val="Szvegtrzs"/>
        <w:spacing w:line="240" w:lineRule="auto"/>
        <w:ind w:firstLine="0"/>
        <w:rPr>
          <w:rFonts w:ascii="Times New Roman" w:hAnsi="Times New Roman" w:cs="Times New Roman"/>
          <w:color w:val="000000"/>
          <w:lang w:val="hu-HU"/>
        </w:rPr>
      </w:pPr>
    </w:p>
    <w:p w14:paraId="5184176B" w14:textId="77777777" w:rsidR="00785514" w:rsidRPr="00D04458" w:rsidRDefault="00785514" w:rsidP="00D04458">
      <w:pPr>
        <w:pStyle w:val="Szvegtrzs"/>
        <w:ind w:left="567"/>
        <w:rPr>
          <w:rFonts w:ascii="Times New Roman" w:hAnsi="Times New Roman" w:cs="Times New Roman"/>
          <w:i/>
          <w:lang w:val="hu-HU"/>
        </w:rPr>
      </w:pPr>
      <w:r w:rsidRPr="00D04458">
        <w:rPr>
          <w:rFonts w:ascii="Times New Roman" w:hAnsi="Times New Roman" w:cs="Times New Roman"/>
          <w:i/>
          <w:lang w:val="hu-HU"/>
        </w:rPr>
        <w:t>„Ó, bölcs ember, oszlasd el azt az elképzelést, hogy a Nem-Szellem az a Szellem” – mondja Shankaracharya. Az Atma a Nem-Szellem végs</w:t>
      </w:r>
      <w:r w:rsidR="001745E4" w:rsidRPr="00D04458">
        <w:rPr>
          <w:rFonts w:ascii="Times New Roman" w:hAnsi="Times New Roman" w:cs="Times New Roman"/>
          <w:i/>
          <w:lang w:val="hu-HU"/>
        </w:rPr>
        <w:t>ő</w:t>
      </w:r>
      <w:r w:rsidRPr="00D04458">
        <w:rPr>
          <w:rFonts w:ascii="Times New Roman" w:hAnsi="Times New Roman" w:cs="Times New Roman"/>
          <w:i/>
          <w:lang w:val="hu-HU"/>
        </w:rPr>
        <w:t xml:space="preserve"> parabrahmani állapotában; Ishvara vagy a Logosz a Szellem, vagy ahogy az okkultizmus magyarázza: a megnyilvánult él</w:t>
      </w:r>
      <w:r w:rsidR="001745E4" w:rsidRPr="00D04458">
        <w:rPr>
          <w:rFonts w:ascii="Times New Roman" w:hAnsi="Times New Roman" w:cs="Times New Roman"/>
          <w:i/>
          <w:lang w:val="hu-HU"/>
        </w:rPr>
        <w:t>ő</w:t>
      </w:r>
      <w:r w:rsidRPr="00D04458">
        <w:rPr>
          <w:rFonts w:ascii="Times New Roman" w:hAnsi="Times New Roman" w:cs="Times New Roman"/>
          <w:i/>
          <w:lang w:val="hu-HU"/>
        </w:rPr>
        <w:t xml:space="preserve"> Szellemek összetett egysége.</w:t>
      </w:r>
    </w:p>
    <w:p w14:paraId="53833BC3" w14:textId="77777777" w:rsidR="00785514" w:rsidRPr="00A01BC7" w:rsidRDefault="00785514" w:rsidP="00976DBF">
      <w:pPr>
        <w:pStyle w:val="Szvegtrzs"/>
        <w:spacing w:line="240" w:lineRule="auto"/>
        <w:jc w:val="right"/>
        <w:rPr>
          <w:rFonts w:ascii="Times New Roman" w:hAnsi="Times New Roman" w:cs="Times New Roman"/>
          <w:color w:val="000000"/>
          <w:lang w:val="hu-HU"/>
        </w:rPr>
      </w:pPr>
      <w:r w:rsidRPr="00A01BC7">
        <w:rPr>
          <w:rFonts w:ascii="Times New Roman" w:hAnsi="Times New Roman" w:cs="Times New Roman"/>
          <w:color w:val="000000"/>
          <w:lang w:val="hu-HU"/>
        </w:rPr>
        <w:t>A Titkos Tanítás</w:t>
      </w:r>
    </w:p>
    <w:p w14:paraId="6C988426"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2129D9E" w14:textId="77777777" w:rsidR="00785514" w:rsidRPr="00A01BC7" w:rsidRDefault="00785514" w:rsidP="00976DBF">
      <w:pPr>
        <w:pStyle w:val="Szvegtrzs"/>
        <w:spacing w:line="240" w:lineRule="auto"/>
        <w:ind w:left="567"/>
        <w:rPr>
          <w:rFonts w:ascii="Times New Roman" w:hAnsi="Times New Roman" w:cs="Times New Roman"/>
          <w:color w:val="000000"/>
          <w:lang w:val="hu-HU"/>
        </w:rPr>
      </w:pPr>
      <w:r w:rsidRPr="00A01BC7">
        <w:rPr>
          <w:rFonts w:ascii="Times New Roman" w:hAnsi="Times New Roman" w:cs="Times New Roman"/>
          <w:i/>
          <w:iCs/>
          <w:color w:val="000000"/>
          <w:lang w:val="hu-HU"/>
        </w:rPr>
        <w:t>Habár Ishvara az „Isten” – változatlan a Pralaya mélységes mélységeiben és a Manvantara leger</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teljesebb tevékenységében, még rajta is túl van ATMA, akinek sátra az örök MAYA sötétsége.</w:t>
      </w:r>
    </w:p>
    <w:p w14:paraId="0F357AF6" w14:textId="77777777" w:rsidR="00785514" w:rsidRPr="00A01BC7" w:rsidRDefault="00785514" w:rsidP="00785514">
      <w:pPr>
        <w:pStyle w:val="Szvegtrzs"/>
        <w:spacing w:line="240" w:lineRule="auto"/>
        <w:jc w:val="right"/>
        <w:rPr>
          <w:rFonts w:ascii="Times New Roman" w:hAnsi="Times New Roman" w:cs="Times New Roman"/>
          <w:color w:val="000000"/>
          <w:lang w:val="hu-HU"/>
        </w:rPr>
      </w:pPr>
      <w:r w:rsidRPr="00A01BC7">
        <w:rPr>
          <w:rFonts w:ascii="Times New Roman" w:hAnsi="Times New Roman" w:cs="Times New Roman"/>
          <w:color w:val="000000"/>
          <w:lang w:val="hu-HU"/>
        </w:rPr>
        <w:t>A Titkos Tanítás</w:t>
      </w:r>
    </w:p>
    <w:p w14:paraId="11BAEA9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AC55CD2"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086BB36" w14:textId="77777777" w:rsidR="00785514" w:rsidRPr="002264ED" w:rsidRDefault="00785514" w:rsidP="00785514">
      <w:pPr>
        <w:pStyle w:val="Szvegtrzs"/>
        <w:ind w:firstLine="0"/>
        <w:jc w:val="center"/>
        <w:rPr>
          <w:rFonts w:ascii="Times New Roman" w:hAnsi="Times New Roman" w:cs="Times New Roman"/>
        </w:rPr>
      </w:pPr>
      <w:r w:rsidRPr="002264ED">
        <w:rPr>
          <w:rFonts w:ascii="Times New Roman" w:hAnsi="Times New Roman" w:cs="Times New Roman"/>
        </w:rPr>
        <w:t>XIX. FEJEZET</w:t>
      </w:r>
    </w:p>
    <w:p w14:paraId="1BC8AEB5" w14:textId="77777777" w:rsidR="00785514" w:rsidRPr="002264ED" w:rsidRDefault="00785514" w:rsidP="00785514">
      <w:pPr>
        <w:pStyle w:val="MinorHeading"/>
        <w:keepNext w:val="0"/>
        <w:keepLines w:val="0"/>
        <w:spacing w:before="0" w:after="0" w:line="240" w:lineRule="auto"/>
        <w:rPr>
          <w:rFonts w:ascii="Times New Roman" w:hAnsi="Times New Roman" w:cs="Times New Roman"/>
          <w:noProof w:val="0"/>
          <w:sz w:val="24"/>
          <w:szCs w:val="24"/>
          <w:lang w:val="hu-HU"/>
        </w:rPr>
      </w:pPr>
      <w:r w:rsidRPr="002264ED">
        <w:rPr>
          <w:rFonts w:ascii="Times New Roman" w:hAnsi="Times New Roman" w:cs="Times New Roman"/>
          <w:b/>
          <w:bCs/>
          <w:noProof w:val="0"/>
          <w:sz w:val="24"/>
          <w:szCs w:val="24"/>
          <w:lang w:val="hu-HU"/>
        </w:rPr>
        <w:t>SAJÁT SUGARUNK</w:t>
      </w:r>
    </w:p>
    <w:p w14:paraId="7CE3100B" w14:textId="77777777" w:rsidR="00785514"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DEB8257"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Ez a sugarakkal kapcsolatos tudás csak azok számára való, akiknek van valamilyen eszményképük, amely ellenállhatatlan varázzsal vonzza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és így nem tehetnek mást, mint útjukat feléje, életük ha</w:t>
      </w:r>
      <w:r w:rsidRPr="00A01BC7">
        <w:rPr>
          <w:rFonts w:ascii="Times New Roman" w:hAnsi="Times New Roman" w:cs="Times New Roman"/>
          <w:noProof w:val="0"/>
          <w:lang w:val="hu-HU"/>
        </w:rPr>
        <w:t>j</w:t>
      </w:r>
      <w:r w:rsidRPr="00A01BC7">
        <w:rPr>
          <w:rFonts w:ascii="Times New Roman" w:hAnsi="Times New Roman" w:cs="Times New Roman"/>
          <w:noProof w:val="0"/>
          <w:lang w:val="hu-HU"/>
        </w:rPr>
        <w:t>tóereje felé fordítják. Erre nem úgy gondolnak, mint olyan valamire, ami egy hosszú út végén van, 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nem amit mindig próbálnak megérezni, kifejezni, vagy teljesíteni. Mások, akik még a test, az érzékek és az elme pillanatnyi kielégítéséért élnek, még mâyâ szolgálói, és csak olyan változékony örömeik vannak, mint amit az állatok élveznek. Ilyen módon ellentét van az eszmények és a vágyak között.</w:t>
      </w:r>
    </w:p>
    <w:p w14:paraId="3EF3FF53"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Akinek állandó eszményképe van az úton a valódi élet felé, ami ânanda, boldogság, és ha gyorsan rója az utat, annak még akkor sem csak eszményképe vezérl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csillagára van szüksége, ami az éjszaka sötétjében felette és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tte ragyog, hanem az erkölcsi tisztaság lámpására lábai elé,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végtagjai mozgatására.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többre: ahhoz, hogy útján a legnagyobb sebességgel haladjon, meg kell határo</w:t>
      </w:r>
      <w:r w:rsidRPr="00A01BC7">
        <w:rPr>
          <w:rFonts w:ascii="Times New Roman" w:hAnsi="Times New Roman" w:cs="Times New Roman"/>
          <w:noProof w:val="0"/>
          <w:lang w:val="hu-HU"/>
        </w:rPr>
        <w:t>z</w:t>
      </w:r>
      <w:r w:rsidRPr="00A01BC7">
        <w:rPr>
          <w:rFonts w:ascii="Times New Roman" w:hAnsi="Times New Roman" w:cs="Times New Roman"/>
          <w:noProof w:val="0"/>
          <w:lang w:val="hu-HU"/>
        </w:rPr>
        <w:t>nia, melyik csillag követése a sorsa, és milyen erkölcsi értékkel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kell rendelkeznie, vagyis más szavakkal, meg kell találnia saját sugarát. Természetesen látható, hogy ahol létezik ilyen eszménykép, ott minden lépés a létrán vagy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soron annak közvetlen kifejez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Így az igazság útján minden lépés igazság, a szeretet útján minden lépés szeretet. Ezen az úton nincs utazás, csak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w:t>
      </w:r>
    </w:p>
    <w:p w14:paraId="3196E413"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csak akkor lehetséges, ha az ember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vezeti életét. Az egyik nap két sakkjátékost figye</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tem. Az egyik a tábla fölé hajolt aggódó szemekkel, összeráncolt homlokkal, ujjai remegtek, ahogy megtette lépéseit, a másik hátrad</w:t>
      </w:r>
      <w:r w:rsidR="001745E4">
        <w:rPr>
          <w:rFonts w:ascii="Times New Roman" w:hAnsi="Times New Roman" w:cs="Times New Roman"/>
          <w:noProof w:val="0"/>
          <w:lang w:val="hu-HU"/>
        </w:rPr>
        <w:t>ő</w:t>
      </w:r>
      <w:r w:rsidRPr="00A01BC7">
        <w:rPr>
          <w:rFonts w:ascii="Times New Roman" w:hAnsi="Times New Roman" w:cs="Times New Roman"/>
          <w:noProof w:val="0"/>
          <w:lang w:val="hu-HU"/>
        </w:rPr>
        <w:t>lt, nyugodtan tanulmányozta a táblát, és amikor megérintette a báb</w:t>
      </w:r>
      <w:r w:rsidRPr="00A01BC7">
        <w:rPr>
          <w:rFonts w:ascii="Times New Roman" w:hAnsi="Times New Roman" w:cs="Times New Roman"/>
          <w:noProof w:val="0"/>
          <w:lang w:val="hu-HU"/>
        </w:rPr>
        <w:t>u</w:t>
      </w:r>
      <w:r w:rsidRPr="00A01BC7">
        <w:rPr>
          <w:rFonts w:ascii="Times New Roman" w:hAnsi="Times New Roman" w:cs="Times New Roman"/>
          <w:noProof w:val="0"/>
          <w:lang w:val="hu-HU"/>
        </w:rPr>
        <w:t>kat, az természetes, alig észrevehet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eleganciával történt. Aki a boldogság felé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ösvényen jár, annak fel kell ismernie, hogy az élet is egy ilyen játszma, semmi több. Ez két világ találkozási pontján fekszik. Nevezzük azt a helyet, ahol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világgal találkozom, az „én világomnak”. Ez nem a világ egésze, hanem annak csak az a része, amelyben az </w:t>
      </w:r>
      <w:r w:rsidRPr="00A01BC7">
        <w:rPr>
          <w:rFonts w:ascii="Times New Roman" w:hAnsi="Times New Roman" w:cs="Times New Roman"/>
          <w:i/>
          <w:iCs/>
          <w:noProof w:val="0"/>
          <w:lang w:val="hu-HU"/>
        </w:rPr>
        <w:t>én</w:t>
      </w:r>
      <w:r w:rsidRPr="00A01BC7">
        <w:rPr>
          <w:rFonts w:ascii="Times New Roman" w:hAnsi="Times New Roman" w:cs="Times New Roman"/>
          <w:noProof w:val="0"/>
          <w:lang w:val="hu-HU"/>
        </w:rPr>
        <w:t xml:space="preserve"> játszmám végbemegy, ahol a dolgok az érzék</w:t>
      </w:r>
      <w:r w:rsidRPr="00A01BC7">
        <w:rPr>
          <w:rFonts w:ascii="Times New Roman" w:hAnsi="Times New Roman" w:cs="Times New Roman"/>
          <w:noProof w:val="0"/>
          <w:lang w:val="hu-HU"/>
        </w:rPr>
        <w:t>e</w:t>
      </w:r>
      <w:r w:rsidRPr="00A01BC7">
        <w:rPr>
          <w:rFonts w:ascii="Times New Roman" w:hAnsi="Times New Roman" w:cs="Times New Roman"/>
          <w:noProof w:val="0"/>
          <w:lang w:val="hu-HU"/>
        </w:rPr>
        <w:t>ken keresztül megérintenek és mozgásra bírnak, és amelyeket a gondolataimon keresztül befolyásolok. Sok olyan dolog létezik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és a térben, amelyek a jelenlegi játszma folyamán nem érintenek, és sok dolog létezik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immel lehetséges elérhet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ségen túl, de egész biztosan létezik egy olyan terület, ami az „én világom”, ami annak mértéke szerint kisebb vagy nagyobb, hogy mennyire léptem ki a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lágba, és vettem azt kézbe, vagy léptem be az élet játszmájába.</w:t>
      </w:r>
    </w:p>
    <w:p w14:paraId="04B88D57" w14:textId="77777777" w:rsidR="00785514" w:rsidRPr="00A01BC7" w:rsidRDefault="00785514" w:rsidP="00DB6AB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Az összes bábu hasznos dolog a táblán – király, vezér, futók, huszárok, bástyák és gyalogok – cs</w:t>
      </w:r>
      <w:r w:rsidRPr="00A01BC7">
        <w:rPr>
          <w:rFonts w:ascii="Times New Roman" w:hAnsi="Times New Roman" w:cs="Times New Roman"/>
          <w:noProof w:val="0"/>
          <w:lang w:val="hu-HU"/>
        </w:rPr>
        <w:t>a</w:t>
      </w:r>
      <w:r w:rsidRPr="00A01BC7">
        <w:rPr>
          <w:rFonts w:ascii="Times New Roman" w:hAnsi="Times New Roman" w:cs="Times New Roman"/>
          <w:noProof w:val="0"/>
          <w:lang w:val="hu-HU"/>
        </w:rPr>
        <w:t>lád, gazdagság, barátok, üzleti kapcsolatok –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a test, egészségi állapotával, végtagjai és szervei er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jével, érzékszerveivel és agyával, fizikai, érzelmi és mentális szokásaival. A játszma értünk folyik a világunkban, rejtett énünk és a nagyvilág találkozási helyén.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a helyzetünk biztonságos, de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szünk egy lépést, hogy megnöveljük vagy élvezzük saját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inket, és azonnal nyitottá válunk a tám</w:t>
      </w:r>
      <w:r w:rsidRPr="00A01BC7">
        <w:rPr>
          <w:rFonts w:ascii="Times New Roman" w:hAnsi="Times New Roman" w:cs="Times New Roman"/>
          <w:noProof w:val="0"/>
          <w:lang w:val="hu-HU"/>
        </w:rPr>
        <w:t>a</w:t>
      </w:r>
      <w:r w:rsidRPr="00A01BC7">
        <w:rPr>
          <w:rFonts w:ascii="Times New Roman" w:hAnsi="Times New Roman" w:cs="Times New Roman"/>
          <w:noProof w:val="0"/>
          <w:lang w:val="hu-HU"/>
        </w:rPr>
        <w:t>dásra. Minden egyes lépésünkre egy válaszlépés következik a világban, ahol a hatás és az ellenhatás elválaszthatatlanok. Jó állások, rossz állások jönnek és mennek, a gyalogokat és a huszárokat leütik, de bennünket nem ütnek le, és megtanuljuk a bábukat csakis a hasznosságuk alapján értékelni, és nyugo</w:t>
      </w:r>
      <w:r w:rsidRPr="00A01BC7">
        <w:rPr>
          <w:rFonts w:ascii="Times New Roman" w:hAnsi="Times New Roman" w:cs="Times New Roman"/>
          <w:noProof w:val="0"/>
          <w:lang w:val="hu-HU"/>
        </w:rPr>
        <w:t>d</w:t>
      </w:r>
      <w:r w:rsidRPr="00A01BC7">
        <w:rPr>
          <w:rFonts w:ascii="Times New Roman" w:hAnsi="Times New Roman" w:cs="Times New Roman"/>
          <w:noProof w:val="0"/>
          <w:lang w:val="hu-HU"/>
        </w:rPr>
        <w:t>tan hagyjuk azokat elveszíteni, ha feláldozásukkal jobb állás 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 Futó, bástya és vezér elvesznek, de mi nem. Mi még akkor sem veszünk el, ha maga a király is mattot kap, az a figura, ami az utolsó bábu a táblán. Nincs mit sajnálni, mert ha jól játszottuk a partit,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sebbek leszünk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játs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mára.</w:t>
      </w:r>
    </w:p>
    <w:p w14:paraId="3712ED51"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élet eseményei valójában soha nem érintenek bennünket, csak befolyásolják a világunkat. Agg</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dalomtól görnyedten, oktalansággal telve úgy látszik, hogy a gyalog vagy a bástya elvesztése azt a b</w:t>
      </w:r>
      <w:r w:rsidRPr="00A01BC7">
        <w:rPr>
          <w:rFonts w:ascii="Times New Roman" w:hAnsi="Times New Roman" w:cs="Times New Roman"/>
          <w:noProof w:val="0"/>
          <w:lang w:val="hu-HU"/>
        </w:rPr>
        <w:t>i</w:t>
      </w:r>
      <w:r w:rsidRPr="00A01BC7">
        <w:rPr>
          <w:rFonts w:ascii="Times New Roman" w:hAnsi="Times New Roman" w:cs="Times New Roman"/>
          <w:noProof w:val="0"/>
          <w:lang w:val="hu-HU"/>
        </w:rPr>
        <w:t>zonyos ént károsítja, de valójában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semmi sem érintett bennünket, csak a világunkat. Minden esemény kedvez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higgadt és aktív léleknek. Üljünk egyenesen, d</w:t>
      </w:r>
      <w:r w:rsidR="001745E4">
        <w:rPr>
          <w:rFonts w:ascii="Times New Roman" w:hAnsi="Times New Roman" w:cs="Times New Roman"/>
          <w:noProof w:val="0"/>
          <w:lang w:val="hu-HU"/>
        </w:rPr>
        <w:t>ő</w:t>
      </w:r>
      <w:r w:rsidRPr="00A01BC7">
        <w:rPr>
          <w:rFonts w:ascii="Times New Roman" w:hAnsi="Times New Roman" w:cs="Times New Roman"/>
          <w:noProof w:val="0"/>
          <w:lang w:val="hu-HU"/>
        </w:rPr>
        <w:t>ljünk hátra, és meglátjuk, hogy így van.</w:t>
      </w:r>
    </w:p>
    <w:p w14:paraId="6C27046E"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emberi lélek haladásában vagy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désében öt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fokot határoznék meg, és e lépcs</w:t>
      </w:r>
      <w:r w:rsidR="001745E4">
        <w:rPr>
          <w:rFonts w:ascii="Times New Roman" w:hAnsi="Times New Roman" w:cs="Times New Roman"/>
          <w:noProof w:val="0"/>
          <w:lang w:val="hu-HU"/>
        </w:rPr>
        <w:t>ő</w:t>
      </w:r>
      <w:r w:rsidRPr="00A01BC7">
        <w:rPr>
          <w:rFonts w:ascii="Times New Roman" w:hAnsi="Times New Roman" w:cs="Times New Roman"/>
          <w:noProof w:val="0"/>
          <w:lang w:val="hu-HU"/>
        </w:rPr>
        <w:t>sor k</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fokain mindenütt találhatók emberek:</w:t>
      </w:r>
    </w:p>
    <w:p w14:paraId="2FE1DF28" w14:textId="77777777" w:rsidR="00785514" w:rsidRPr="00A01BC7" w:rsidRDefault="00785514" w:rsidP="00785514">
      <w:pPr>
        <w:pStyle w:val="Szvegtrzs"/>
        <w:tabs>
          <w:tab w:val="clear" w:pos="720"/>
          <w:tab w:val="clear" w:pos="1440"/>
          <w:tab w:val="clear" w:pos="2160"/>
          <w:tab w:val="left" w:pos="1474"/>
          <w:tab w:val="left" w:pos="2268"/>
        </w:tabs>
        <w:spacing w:before="120" w:line="240" w:lineRule="auto"/>
        <w:ind w:left="851" w:firstLine="284"/>
        <w:rPr>
          <w:rFonts w:ascii="Times New Roman" w:hAnsi="Times New Roman" w:cs="Times New Roman"/>
          <w:color w:val="000000"/>
          <w:lang w:val="hu-HU"/>
        </w:rPr>
      </w:pPr>
      <w:r w:rsidRPr="00A01BC7">
        <w:rPr>
          <w:rFonts w:ascii="Times New Roman" w:hAnsi="Times New Roman" w:cs="Times New Roman"/>
          <w:color w:val="000000"/>
          <w:lang w:val="hu-HU"/>
        </w:rPr>
        <w:t>1.  fok</w:t>
      </w:r>
      <w:r w:rsidRPr="00A01BC7">
        <w:rPr>
          <w:rFonts w:ascii="Times New Roman" w:hAnsi="Times New Roman" w:cs="Times New Roman"/>
          <w:color w:val="000000"/>
          <w:lang w:val="hu-HU"/>
        </w:rPr>
        <w:tab/>
        <w:t>hátrad</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lés</w:t>
      </w:r>
    </w:p>
    <w:p w14:paraId="073ACA4A" w14:textId="77777777" w:rsidR="00785514" w:rsidRPr="00A01BC7" w:rsidRDefault="00785514" w:rsidP="00A01BC7">
      <w:pPr>
        <w:pStyle w:val="Szvegtrzs"/>
        <w:tabs>
          <w:tab w:val="clear" w:pos="2160"/>
          <w:tab w:val="left" w:pos="2268"/>
        </w:tabs>
        <w:spacing w:line="240" w:lineRule="auto"/>
        <w:ind w:left="850"/>
        <w:rPr>
          <w:rFonts w:ascii="Times New Roman" w:hAnsi="Times New Roman" w:cs="Times New Roman"/>
          <w:color w:val="000000"/>
          <w:lang w:val="hu-HU"/>
        </w:rPr>
      </w:pPr>
      <w:r w:rsidRPr="00A01BC7">
        <w:rPr>
          <w:rFonts w:ascii="Times New Roman" w:hAnsi="Times New Roman" w:cs="Times New Roman"/>
          <w:color w:val="000000"/>
          <w:lang w:val="hu-HU"/>
        </w:rPr>
        <w:t>2.  fok</w:t>
      </w:r>
      <w:r w:rsidRPr="00A01BC7">
        <w:rPr>
          <w:rFonts w:ascii="Times New Roman" w:hAnsi="Times New Roman" w:cs="Times New Roman"/>
          <w:color w:val="000000"/>
          <w:lang w:val="hu-HU"/>
        </w:rPr>
        <w:tab/>
        <w:t>egyenesen ülés</w:t>
      </w:r>
    </w:p>
    <w:p w14:paraId="756F3AAB" w14:textId="77777777" w:rsidR="00785514" w:rsidRPr="00A01BC7" w:rsidRDefault="00785514" w:rsidP="00A01BC7">
      <w:pPr>
        <w:pStyle w:val="Szvegtrzs"/>
        <w:tabs>
          <w:tab w:val="clear" w:pos="2160"/>
          <w:tab w:val="left" w:pos="2268"/>
        </w:tabs>
        <w:spacing w:line="240" w:lineRule="auto"/>
        <w:ind w:left="850"/>
        <w:rPr>
          <w:rFonts w:ascii="Times New Roman" w:hAnsi="Times New Roman" w:cs="Times New Roman"/>
          <w:color w:val="000000"/>
          <w:lang w:val="hu-HU"/>
        </w:rPr>
      </w:pPr>
      <w:r w:rsidRPr="00A01BC7">
        <w:rPr>
          <w:rFonts w:ascii="Times New Roman" w:hAnsi="Times New Roman" w:cs="Times New Roman"/>
          <w:color w:val="000000"/>
          <w:lang w:val="hu-HU"/>
        </w:rPr>
        <w:t>3.  fok</w:t>
      </w:r>
      <w:r w:rsidRPr="00A01BC7">
        <w:rPr>
          <w:rFonts w:ascii="Times New Roman" w:hAnsi="Times New Roman" w:cs="Times New Roman"/>
          <w:color w:val="000000"/>
          <w:lang w:val="hu-HU"/>
        </w:rPr>
        <w:tab/>
        <w:t>fölégörnyedés</w:t>
      </w:r>
    </w:p>
    <w:p w14:paraId="472A9E64" w14:textId="77777777" w:rsidR="00785514" w:rsidRPr="00A01BC7" w:rsidRDefault="00785514" w:rsidP="00A01BC7">
      <w:pPr>
        <w:pStyle w:val="Szvegtrzs"/>
        <w:tabs>
          <w:tab w:val="clear" w:pos="2160"/>
          <w:tab w:val="left" w:pos="2268"/>
        </w:tabs>
        <w:spacing w:line="240" w:lineRule="auto"/>
        <w:ind w:left="850"/>
        <w:rPr>
          <w:rFonts w:ascii="Times New Roman" w:hAnsi="Times New Roman" w:cs="Times New Roman"/>
          <w:color w:val="000000"/>
          <w:lang w:val="hu-HU"/>
        </w:rPr>
      </w:pPr>
      <w:r w:rsidRPr="00A01BC7">
        <w:rPr>
          <w:rFonts w:ascii="Times New Roman" w:hAnsi="Times New Roman" w:cs="Times New Roman"/>
          <w:color w:val="000000"/>
          <w:lang w:val="hu-HU"/>
        </w:rPr>
        <w:t>4.  fok</w:t>
      </w:r>
      <w:r w:rsidRPr="00A01BC7">
        <w:rPr>
          <w:rFonts w:ascii="Times New Roman" w:hAnsi="Times New Roman" w:cs="Times New Roman"/>
          <w:color w:val="000000"/>
          <w:lang w:val="hu-HU"/>
        </w:rPr>
        <w:tab/>
        <w:t>egyenesen ülés</w:t>
      </w:r>
    </w:p>
    <w:p w14:paraId="490B4E4D" w14:textId="77777777" w:rsidR="00785514" w:rsidRPr="00A01BC7" w:rsidRDefault="00785514" w:rsidP="00785514">
      <w:pPr>
        <w:pStyle w:val="Szvegtrzs"/>
        <w:tabs>
          <w:tab w:val="clear" w:pos="2160"/>
          <w:tab w:val="left" w:pos="2268"/>
        </w:tabs>
        <w:spacing w:after="120" w:line="240" w:lineRule="auto"/>
        <w:ind w:left="851" w:firstLine="284"/>
        <w:rPr>
          <w:rFonts w:ascii="Times New Roman" w:hAnsi="Times New Roman" w:cs="Times New Roman"/>
          <w:color w:val="000000"/>
          <w:lang w:val="hu-HU"/>
        </w:rPr>
      </w:pPr>
      <w:r w:rsidRPr="00A01BC7">
        <w:rPr>
          <w:rFonts w:ascii="Times New Roman" w:hAnsi="Times New Roman" w:cs="Times New Roman"/>
          <w:color w:val="000000"/>
          <w:lang w:val="hu-HU"/>
        </w:rPr>
        <w:t>5.  fok</w:t>
      </w:r>
      <w:r w:rsidRPr="00A01BC7">
        <w:rPr>
          <w:rFonts w:ascii="Times New Roman" w:hAnsi="Times New Roman" w:cs="Times New Roman"/>
          <w:color w:val="000000"/>
          <w:lang w:val="hu-HU"/>
        </w:rPr>
        <w:tab/>
        <w:t>hátrad</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lés</w:t>
      </w:r>
    </w:p>
    <w:p w14:paraId="51C7AFFF"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szint a primitív, még fel nem ébredt ember, akár civilizált, akár nem, tunya és közönyös, cselekvésre csak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sorscsapásokkal késztethet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második az olyan ember szintje, aki már megt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nulta, hogy a világ gyönyörködtet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dolgokat tartogat, és tele van irántuk akár egészen a mohóságig f</w:t>
      </w:r>
      <w:r w:rsidRPr="00A01BC7">
        <w:rPr>
          <w:rFonts w:ascii="Times New Roman" w:hAnsi="Times New Roman" w:cs="Times New Roman"/>
          <w:noProof w:val="0"/>
          <w:lang w:val="hu-HU"/>
        </w:rPr>
        <w:t>o</w:t>
      </w:r>
      <w:r w:rsidRPr="00A01BC7">
        <w:rPr>
          <w:rFonts w:ascii="Times New Roman" w:hAnsi="Times New Roman" w:cs="Times New Roman"/>
          <w:noProof w:val="0"/>
          <w:lang w:val="hu-HU"/>
        </w:rPr>
        <w:t>kozódó lelkesedéssel. A harmadik szinten még mindig tele van mohó vággyal, de már tapasztalta, hogy a világ tele van veszélyekkel és kiegyenlít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désekkel, és megvannak a saját meghatározott törvényei, és nagyon szeretné létezésének törékeny hajóját biztonságosan kormányozni az élet zuhatagain keresztül. A negyedik szinten az ember még a játékba belemerülve él, de méltósággal játszik, még akkor is, ha keményen megérez minden gy</w:t>
      </w:r>
      <w:r w:rsidR="001745E4">
        <w:rPr>
          <w:rFonts w:ascii="Times New Roman" w:hAnsi="Times New Roman" w:cs="Times New Roman"/>
          <w:noProof w:val="0"/>
          <w:lang w:val="hu-HU"/>
        </w:rPr>
        <w:t>ő</w:t>
      </w:r>
      <w:r w:rsidRPr="00A01BC7">
        <w:rPr>
          <w:rFonts w:ascii="Times New Roman" w:hAnsi="Times New Roman" w:cs="Times New Roman"/>
          <w:noProof w:val="0"/>
          <w:lang w:val="hu-HU"/>
        </w:rPr>
        <w:t>zelmet és vereséget. Az ötödiken viszont úgy játssza a játszmát, mint aki halhatatlan, aki mindenkor tudja és érzi, hogy a nagyobb játszmában, aminek ez a mostani kicsi r</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 végül is csak nyerhet, mivel állandóan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sebbé növekszik. Megszabadult az aggódástól, az elég</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detlenségt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 haragtól, elt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nt bel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a remény és a félelem, és nem bízza rá magát az esem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 xml:space="preserve">nyek szeszélyére, mint az, aki azt kívánja, hogy ellenfele úgy lépjen, ahogy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szeretné. Bármi történjen, nem veszíti el nyugalmát, azt lehet mondani, hogy hátrad</w:t>
      </w:r>
      <w:r w:rsidR="001745E4">
        <w:rPr>
          <w:rFonts w:ascii="Times New Roman" w:hAnsi="Times New Roman" w:cs="Times New Roman"/>
          <w:noProof w:val="0"/>
          <w:lang w:val="hu-HU"/>
        </w:rPr>
        <w:t>ő</w:t>
      </w:r>
      <w:r w:rsidRPr="00A01BC7">
        <w:rPr>
          <w:rFonts w:ascii="Times New Roman" w:hAnsi="Times New Roman" w:cs="Times New Roman"/>
          <w:noProof w:val="0"/>
          <w:lang w:val="hu-HU"/>
        </w:rPr>
        <w:t>lve játssza a partit, szunnyadó ereje pedig olyan, mint amilyen a tigris ugrása mögött húzódik meg. Amíg a többi ember tapasztalatainak világát két gy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 xml:space="preserve">korlati részre osztja fel, „én és a világ”, addig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három részre, „én”, „az én világom” és „a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 Neki nincs semmi félnivalója a világtól, csak sajátmagától, csak képességei használatára kell gondosan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gyáznia, és hogy soha ne hagyja azokat aludni. </w:t>
      </w:r>
    </w:p>
    <w:p w14:paraId="74B7A32C"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Erre a szintre bizonyos mértékig eljutva a kérdés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hogyan tudhatjuk meg, hogy melyik a saját sugarunk? Lehetetlenség bármilyen szabályt megfogalmazni, aminek segítségével ezt felismerhe</w:t>
      </w:r>
      <w:r w:rsidRPr="00A01BC7">
        <w:rPr>
          <w:rFonts w:ascii="Times New Roman" w:hAnsi="Times New Roman" w:cs="Times New Roman"/>
          <w:noProof w:val="0"/>
          <w:lang w:val="hu-HU"/>
        </w:rPr>
        <w:t>t</w:t>
      </w:r>
      <w:r w:rsidRPr="00A01BC7">
        <w:rPr>
          <w:rFonts w:ascii="Times New Roman" w:hAnsi="Times New Roman" w:cs="Times New Roman"/>
          <w:noProof w:val="0"/>
          <w:lang w:val="hu-HU"/>
        </w:rPr>
        <w:t>jük, de vannak bizonyos kérdések, amelyeket feltehetünk magunknak, amik segíthetik az intuíció bej</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tását az agyunkba. Lehet, hogy jelenleg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 hajlamunk van a tanulásra, a jótékonyságra, vagy 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vészetekre, de lehet, hogy ez csak egy átmeneti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szak, egy környezet által felkeltett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dés. </w:t>
      </w:r>
    </w:p>
    <w:p w14:paraId="43FBD182" w14:textId="77777777" w:rsidR="00785514" w:rsidRPr="00A01BC7" w:rsidRDefault="00785514" w:rsidP="00DB6AB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kérdezzük meg magunkat, hogyan szüntette meg a teozófiai tudás lelki szükségletünkb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bénító korlátokat? Hogyan ismertük fel, hogy nem a vakszerencse áldozatai vagyunk ebben a világban, hanem saját sorsunk bírái, mert e sors beteljesítéséhez annyi inkarnációnk lehet, amennyit csak ak</w:t>
      </w:r>
      <w:r w:rsidRPr="00A01BC7">
        <w:rPr>
          <w:rFonts w:ascii="Times New Roman" w:hAnsi="Times New Roman" w:cs="Times New Roman"/>
          <w:noProof w:val="0"/>
          <w:lang w:val="hu-HU"/>
        </w:rPr>
        <w:t>a</w:t>
      </w:r>
      <w:r w:rsidRPr="00A01BC7">
        <w:rPr>
          <w:rFonts w:ascii="Times New Roman" w:hAnsi="Times New Roman" w:cs="Times New Roman"/>
          <w:noProof w:val="0"/>
          <w:lang w:val="hu-HU"/>
        </w:rPr>
        <w:t>runk? Hogyan ismertük fel, hogy egyik inkarnáció sem a végzet kényszere, hanem egy másik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egy másik játszma ugyanúgy, ahogyan holnap lesz egy másik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arra, hogy megt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gyük azt, amit ma elmulasztottunk megtenni. </w:t>
      </w:r>
    </w:p>
    <w:p w14:paraId="2EA15240"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(1) Ez a feltörekv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lélek diadalmas haladására szolgáló végtelen út feltárulásának látszott? </w:t>
      </w:r>
    </w:p>
    <w:p w14:paraId="7DDD3BE9"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(2) Úgy látszott, hogy megszüntette az akadályokat a sugárzó szív egyetemes kitágulása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tt? </w:t>
      </w:r>
    </w:p>
    <w:p w14:paraId="2B50519B"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(3) Eltüntette a z</w:t>
      </w:r>
      <w:r w:rsidR="001745E4">
        <w:rPr>
          <w:rFonts w:ascii="Times New Roman" w:hAnsi="Times New Roman" w:cs="Times New Roman"/>
          <w:noProof w:val="0"/>
          <w:lang w:val="hu-HU"/>
        </w:rPr>
        <w:t>ű</w:t>
      </w:r>
      <w:r w:rsidRPr="00A01BC7">
        <w:rPr>
          <w:rFonts w:ascii="Times New Roman" w:hAnsi="Times New Roman" w:cs="Times New Roman"/>
          <w:noProof w:val="0"/>
          <w:lang w:val="hu-HU"/>
        </w:rPr>
        <w:t>rzavart abból az elméb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amelyik mindent meg akart érteni egy mindent felölel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tervben? </w:t>
      </w:r>
    </w:p>
    <w:p w14:paraId="435779CE"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(4) Megmutatta, hogy még az élet legsötétebb pontjain is vannak szellemi célok, és még a tökéletlen dolgok tökéletesítésében is megvan 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szerepe? </w:t>
      </w:r>
    </w:p>
    <w:p w14:paraId="0DE8AD27"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(5-7)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és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séget ígért a tudás tökéletesítésére, vagy a mindent legnagyszer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bbként felfogh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tóval való kapcsolat végtelen távlatát, vagy egy olyan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vészetben való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tökéletes jártasság biz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nyosságát, amelynek tökéletes beteljesítéséhez még egy élet valamennyi energiája is kevés?</w:t>
      </w:r>
    </w:p>
    <w:p w14:paraId="3247786D"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Mélyedjünk el hosszasan ezekben a dolgokban, teljesen azon vágyakozás nélkül, hogy ez vagy az a sugár legyen a miénk, és ekkor talán megszólal az intuíció.</w:t>
      </w:r>
    </w:p>
    <w:p w14:paraId="7AE3BD78"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Visszatekintve életünkre azt is megkérdezhetjük önmagunktól, hogy milyen hatással voltunk máso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ra. Ez is mondhat valamit, mivel minden ember azt adja, amije van, semmi mást. A velünk való ka</w:t>
      </w:r>
      <w:r w:rsidRPr="00A01BC7">
        <w:rPr>
          <w:rFonts w:ascii="Times New Roman" w:hAnsi="Times New Roman" w:cs="Times New Roman"/>
          <w:noProof w:val="0"/>
          <w:lang w:val="hu-HU"/>
        </w:rPr>
        <w:t>p</w:t>
      </w:r>
      <w:r w:rsidRPr="00A01BC7">
        <w:rPr>
          <w:rFonts w:ascii="Times New Roman" w:hAnsi="Times New Roman" w:cs="Times New Roman"/>
          <w:noProof w:val="0"/>
          <w:lang w:val="hu-HU"/>
        </w:rPr>
        <w:t>csolatuk eredményeként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sebbek lettek-e, mint korábban voltak, és képesebbekké váltak-e az élet h</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 xml:space="preserve">nyattatásaival szembenézni? Nagyobb érzékenységre tudtuk-e ébreszteni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az élet iránt, ami áthatja a világot, mint amivel korábban rendelkeztek? Elértük-e náluk, hogy önmagukból kiindulva megértsék a létezés misztériumát? Mindezeket a dolgokat anélkül idéztük-e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hogy gondoltunk rá, pusztán csak a jelenlétünkkel? Másfel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hogyan tanított bennünket a világ? Ha világos és határozott leckéket hord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zó tapasztalaton keresztül, akkor a múltban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cselekedtünk, és csak utána gondolko</w:t>
      </w:r>
      <w:r w:rsidRPr="00A01BC7">
        <w:rPr>
          <w:rFonts w:ascii="Times New Roman" w:hAnsi="Times New Roman" w:cs="Times New Roman"/>
          <w:noProof w:val="0"/>
          <w:lang w:val="hu-HU"/>
        </w:rPr>
        <w:t>d</w:t>
      </w:r>
      <w:r w:rsidRPr="00A01BC7">
        <w:rPr>
          <w:rFonts w:ascii="Times New Roman" w:hAnsi="Times New Roman" w:cs="Times New Roman"/>
          <w:noProof w:val="0"/>
          <w:lang w:val="hu-HU"/>
        </w:rPr>
        <w:t xml:space="preserve">tunk, </w:t>
      </w:r>
      <w:proofErr w:type="gramStart"/>
      <w:r w:rsidRPr="00A01BC7">
        <w:rPr>
          <w:rFonts w:ascii="Times New Roman" w:hAnsi="Times New Roman" w:cs="Times New Roman"/>
          <w:noProof w:val="0"/>
          <w:lang w:val="hu-HU"/>
        </w:rPr>
        <w:t>viszont</w:t>
      </w:r>
      <w:proofErr w:type="gramEnd"/>
      <w:r w:rsidRPr="00A01BC7">
        <w:rPr>
          <w:rFonts w:ascii="Times New Roman" w:hAnsi="Times New Roman" w:cs="Times New Roman"/>
          <w:noProof w:val="0"/>
          <w:lang w:val="hu-HU"/>
        </w:rPr>
        <w:t xml:space="preserve"> ha a világ gyengéden helyezett elénk saját választásunkra és megfontolásunkra kínált 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gokat, akkor valószín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az ellenkez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történt.</w:t>
      </w:r>
    </w:p>
    <w:p w14:paraId="0DE89690"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Mindenekfelett, mi az, amit mélyen, magunkban legbelül </w:t>
      </w:r>
      <w:r w:rsidRPr="00A01BC7">
        <w:rPr>
          <w:rFonts w:ascii="Times New Roman" w:hAnsi="Times New Roman" w:cs="Times New Roman"/>
          <w:i/>
          <w:iCs/>
          <w:noProof w:val="0"/>
          <w:lang w:val="hu-HU"/>
        </w:rPr>
        <w:t>akarunk</w:t>
      </w:r>
      <w:r w:rsidRPr="00A01BC7">
        <w:rPr>
          <w:rFonts w:ascii="Times New Roman" w:hAnsi="Times New Roman" w:cs="Times New Roman"/>
          <w:noProof w:val="0"/>
          <w:lang w:val="hu-HU"/>
        </w:rPr>
        <w:t>? Tegyük félre vágyainkat, és ké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dezzük meg saját magunkat, mi az, amit </w:t>
      </w:r>
      <w:r w:rsidRPr="00A01BC7">
        <w:rPr>
          <w:rFonts w:ascii="Times New Roman" w:hAnsi="Times New Roman" w:cs="Times New Roman"/>
          <w:i/>
          <w:iCs/>
          <w:noProof w:val="0"/>
          <w:lang w:val="hu-HU"/>
        </w:rPr>
        <w:t>tényleg akarunk</w:t>
      </w:r>
      <w:r w:rsidRPr="00A01BC7">
        <w:rPr>
          <w:rFonts w:ascii="Times New Roman" w:hAnsi="Times New Roman" w:cs="Times New Roman"/>
          <w:noProof w:val="0"/>
          <w:lang w:val="hu-HU"/>
        </w:rPr>
        <w:t>, és ne fogadjunk el semmilyen felületes 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laszt, hanem kérdezzük meg saját magunkat, miért pont ezt a választ adtuk, és mi az a mélyebb szü</w:t>
      </w:r>
      <w:r w:rsidRPr="00A01BC7">
        <w:rPr>
          <w:rFonts w:ascii="Times New Roman" w:hAnsi="Times New Roman" w:cs="Times New Roman"/>
          <w:noProof w:val="0"/>
          <w:lang w:val="hu-HU"/>
        </w:rPr>
        <w:t>k</w:t>
      </w:r>
      <w:r w:rsidRPr="00A01BC7">
        <w:rPr>
          <w:rFonts w:ascii="Times New Roman" w:hAnsi="Times New Roman" w:cs="Times New Roman"/>
          <w:noProof w:val="0"/>
          <w:lang w:val="hu-HU"/>
        </w:rPr>
        <w:t>séglet, ami mögötte megbújik. Ha bármelyik sugárhoz vonzódunk vagy idegenkedünk, átmeneti és f</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lületes elképzeléssel vagy ellenszenvvel viseltetünk iránta, ez megzavarja az igazság meglátását. Felté</w:t>
      </w:r>
      <w:r w:rsidRPr="00A01BC7">
        <w:rPr>
          <w:rFonts w:ascii="Times New Roman" w:hAnsi="Times New Roman" w:cs="Times New Roman"/>
          <w:noProof w:val="0"/>
          <w:lang w:val="hu-HU"/>
        </w:rPr>
        <w:t>t</w:t>
      </w:r>
      <w:r w:rsidRPr="00A01BC7">
        <w:rPr>
          <w:rFonts w:ascii="Times New Roman" w:hAnsi="Times New Roman" w:cs="Times New Roman"/>
          <w:noProof w:val="0"/>
          <w:lang w:val="hu-HU"/>
        </w:rPr>
        <w:t>lenül hajlandónak kell lennünk intuíciónk alapján bármit elfogadni, és sohasem kérd</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jelezhetjük meg azt, miközben abban reménykedünk, hogy a válasz ez vagy az lehet.</w:t>
      </w:r>
    </w:p>
    <w:p w14:paraId="2EE4D06E"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Még egyszer ismétlem,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kíthetjük a kérdések körét az elménk három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jének átgondolásával. Tanácskozásaik során leginkább melyikük javasolja a megoldásokat, és melyikük ösztönzi a többit 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vékenységre? A tudás és a képesség megszerzését vajon a szeretet miatt keressük, ami arra késztet be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nünket, hogy Istent akarjuk szolgálni, vagy embertársainkat segíteni? Mások társaságát és az élet kíná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ségeket az értelem kedvéért keressük? Vagy az önvaló energiája, akinek – minthogy létezik – teljes életet kell élnie, és ez az, ami az élet z</w:t>
      </w:r>
      <w:r w:rsidR="001745E4">
        <w:rPr>
          <w:rFonts w:ascii="Times New Roman" w:hAnsi="Times New Roman" w:cs="Times New Roman"/>
          <w:noProof w:val="0"/>
          <w:lang w:val="hu-HU"/>
        </w:rPr>
        <w:t>ű</w:t>
      </w:r>
      <w:r w:rsidRPr="00A01BC7">
        <w:rPr>
          <w:rFonts w:ascii="Times New Roman" w:hAnsi="Times New Roman" w:cs="Times New Roman"/>
          <w:noProof w:val="0"/>
          <w:lang w:val="hu-HU"/>
        </w:rPr>
        <w:t>rzavarába küld bennünket, mert az élet az élet, és azt ga</w:t>
      </w:r>
      <w:r w:rsidRPr="00A01BC7">
        <w:rPr>
          <w:rFonts w:ascii="Times New Roman" w:hAnsi="Times New Roman" w:cs="Times New Roman"/>
          <w:noProof w:val="0"/>
          <w:lang w:val="hu-HU"/>
        </w:rPr>
        <w:t>z</w:t>
      </w:r>
      <w:r w:rsidRPr="00A01BC7">
        <w:rPr>
          <w:rFonts w:ascii="Times New Roman" w:hAnsi="Times New Roman" w:cs="Times New Roman"/>
          <w:noProof w:val="0"/>
          <w:lang w:val="hu-HU"/>
        </w:rPr>
        <w:t>dagon kell élni? Amikor mélyen magunkba nézünk, találunk-e egy hajthatatlan célt, ami állandóan tol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bennünket? Találunk-e rendíthetetlen szeretetet, ami mindig kész mások életét magához ölelni? Találunk-e szüntelen sóvárgást a makulátlanul tiszta igazságra?</w:t>
      </w:r>
    </w:p>
    <w:p w14:paraId="1B1CD5B1"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Vizsgáljuk meg ismét magunkat a saját hibáinkon keresztül. Három nagy szellemi törvény van, am</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lyeket egyetlen igaz ember sem szeghet meg: ébernek és aktívnak kell lennie képességeivel kapcsola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ban, becsületesnek kell lennie önmagával és másokkal szemben, és szeretettel telve kell lennie. Ha a legmagasabbat keresi, megbocsáthatatlan és meg nem indokolható, ha bármikor ezen alapelvek egyikét egy másik kedvéért feláldozza (azért mégis megteszi, de egyre ritkábban, ahogy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halad) a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lastRenderedPageBreak/>
        <w:t>dennapi élet feladatának küzdelmei közepette. Melyiket áldoztuk fel a múltban?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fordult, hogy ig</w:t>
      </w:r>
      <w:r w:rsidRPr="00A01BC7">
        <w:rPr>
          <w:rFonts w:ascii="Times New Roman" w:hAnsi="Times New Roman" w:cs="Times New Roman"/>
          <w:noProof w:val="0"/>
          <w:lang w:val="hu-HU"/>
        </w:rPr>
        <w:t>a</w:t>
      </w:r>
      <w:r w:rsidRPr="00A01BC7">
        <w:rPr>
          <w:rFonts w:ascii="Times New Roman" w:hAnsi="Times New Roman" w:cs="Times New Roman"/>
          <w:noProof w:val="0"/>
          <w:lang w:val="hu-HU"/>
        </w:rPr>
        <w:t>zságtalanok voltunk, csak hogy kedvesek lehessünk, vagy az igazsághoz való h</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 kedvéért fájdalmat okoztunk, vagy hogy valamilyen munka esetében, ami életbe vágóan fontosnak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nt, annak sikeres megvalósítása közben megengedtünk magunknak némi lazaságot az igazságban és a szeretetben? Az az alapelv, amelyhez tartottuk magunkat, jelezheti a sugarunkat. Melyikre vagyunk leginkább hajlamosak, a büszkeségre, a haragra vagy a félelemre? Mivel – amint már bemutattuk –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és a hetedik sugárra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leginkább a büszkeségre való hajlam, a második és a hatodik sugárnál a haragra, a harmadik és az ötödik sugárnál pedig a félelemre. Azonban mindez a kérdésfeltevés csak részleges segítség, mert a felismerésnek belülr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kell jönnie.</w:t>
      </w:r>
    </w:p>
    <w:p w14:paraId="3C3EB6F3"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törekvésben, hogy felismerjük a sugarunkat, az is szükséges, hogy ne hasonlítsuk össze magunkat másokkal. Lehetséges, hogy a felfogó képességünk sokkal gyengébb, mint sok más emberé, akiket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merünk, mégis lehetséges, hogy ez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dolog a jellemünkben, lévén a többi princípium még gyengébb. Az is lehetséges, hogy egy ember sugara a szeretet, mégis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az akarata, mint egy 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sik emberé, aki pedig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sugárhoz tartozik. A kérdés nem az, hogy bárki más emberrel összehaso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lítva hogyan állunk, hanem az, hogy a saját lelkünkben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knek melyik princípium a vezére. A tökéletes ember e princípiumok leggyengébbjében is olyan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mint a még tökéletlen ember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sebbjében, mivel mindegyikükben elérte mindazt, amit lehetséges annak, aki emberi formában él. </w:t>
      </w:r>
    </w:p>
    <w:p w14:paraId="4CFD6556" w14:textId="77777777" w:rsidR="00785514"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Amikor kiválasztottuk vezérl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csillagunkat,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 lámpásaink lesznek, hogy bevilágítsák az utat lábunk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az élet kusza bozótjában, majd pedig azok a képességek következnek, amelyek az utunkon meggyorsítanak:</w:t>
      </w:r>
    </w:p>
    <w:p w14:paraId="30258503"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tbl>
      <w:tblPr>
        <w:tblW w:w="0" w:type="auto"/>
        <w:tblInd w:w="1600" w:type="dxa"/>
        <w:tblBorders>
          <w:top w:val="single" w:sz="3" w:space="0" w:color="auto"/>
          <w:left w:val="single" w:sz="3" w:space="0" w:color="auto"/>
          <w:bottom w:val="single" w:sz="3" w:space="0" w:color="auto"/>
          <w:right w:val="single" w:sz="3"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25"/>
        <w:gridCol w:w="1417"/>
        <w:gridCol w:w="1418"/>
        <w:gridCol w:w="1276"/>
        <w:gridCol w:w="1701"/>
      </w:tblGrid>
      <w:tr w:rsidR="00B7377C" w:rsidRPr="00A01BC7" w14:paraId="585817A8" w14:textId="77777777">
        <w:tblPrEx>
          <w:tblCellMar>
            <w:top w:w="0" w:type="dxa"/>
            <w:bottom w:w="0" w:type="dxa"/>
          </w:tblCellMar>
        </w:tblPrEx>
        <w:tc>
          <w:tcPr>
            <w:tcW w:w="425" w:type="dxa"/>
            <w:tcBorders>
              <w:top w:val="nil"/>
              <w:left w:val="nil"/>
              <w:bottom w:val="nil"/>
              <w:right w:val="nil"/>
            </w:tcBorders>
          </w:tcPr>
          <w:p w14:paraId="2A6C85BB" w14:textId="77777777" w:rsidR="00785514" w:rsidRPr="00A01BC7" w:rsidRDefault="00785514" w:rsidP="00785514">
            <w:pPr>
              <w:pStyle w:val="TableText"/>
              <w:spacing w:line="240" w:lineRule="auto"/>
              <w:rPr>
                <w:rFonts w:ascii="Times New Roman" w:hAnsi="Times New Roman" w:cs="Times New Roman"/>
                <w:color w:val="000000"/>
                <w:lang w:val="hu-HU"/>
              </w:rPr>
            </w:pPr>
            <w:r w:rsidRPr="00A01BC7">
              <w:rPr>
                <w:rFonts w:ascii="Times New Roman" w:hAnsi="Times New Roman" w:cs="Times New Roman"/>
                <w:b/>
                <w:bCs/>
                <w:caps/>
                <w:color w:val="000000"/>
                <w:lang w:val="hu-HU"/>
              </w:rPr>
              <w:t>Sugár</w:t>
            </w:r>
          </w:p>
        </w:tc>
        <w:tc>
          <w:tcPr>
            <w:tcW w:w="1417" w:type="dxa"/>
            <w:tcBorders>
              <w:top w:val="nil"/>
              <w:left w:val="nil"/>
              <w:bottom w:val="nil"/>
              <w:right w:val="nil"/>
            </w:tcBorders>
          </w:tcPr>
          <w:p w14:paraId="20530EE8" w14:textId="77777777" w:rsidR="00785514" w:rsidRDefault="00785514" w:rsidP="00785514">
            <w:pPr>
              <w:pStyle w:val="TableText"/>
              <w:spacing w:before="0" w:after="0" w:line="240" w:lineRule="auto"/>
              <w:ind w:left="62" w:right="62"/>
              <w:rPr>
                <w:rFonts w:ascii="Times New Roman" w:hAnsi="Times New Roman" w:cs="Times New Roman"/>
                <w:b/>
                <w:bCs/>
                <w:caps/>
                <w:color w:val="000000"/>
                <w:sz w:val="20"/>
                <w:szCs w:val="20"/>
                <w:lang w:val="hu-HU"/>
              </w:rPr>
            </w:pPr>
          </w:p>
          <w:p w14:paraId="2D6FA80F" w14:textId="77777777" w:rsidR="00785514" w:rsidRDefault="00785514" w:rsidP="00785514">
            <w:pPr>
              <w:pStyle w:val="TableText"/>
              <w:spacing w:before="0" w:after="0" w:line="240" w:lineRule="auto"/>
              <w:ind w:left="62" w:right="62"/>
              <w:rPr>
                <w:rFonts w:ascii="Times New Roman" w:hAnsi="Times New Roman" w:cs="Times New Roman"/>
                <w:b/>
                <w:bCs/>
                <w:caps/>
                <w:color w:val="000000"/>
                <w:sz w:val="20"/>
                <w:szCs w:val="20"/>
                <w:lang w:val="hu-HU"/>
              </w:rPr>
            </w:pPr>
          </w:p>
          <w:p w14:paraId="2F8F0FC2" w14:textId="77777777" w:rsidR="00785514" w:rsidRPr="00A01BC7" w:rsidRDefault="00785514" w:rsidP="00785514">
            <w:pPr>
              <w:pStyle w:val="TableText"/>
              <w:spacing w:before="0" w:after="0" w:line="240" w:lineRule="auto"/>
              <w:ind w:left="62" w:right="62"/>
              <w:rPr>
                <w:rFonts w:ascii="Times New Roman" w:hAnsi="Times New Roman" w:cs="Times New Roman"/>
                <w:color w:val="000000"/>
                <w:lang w:val="hu-HU"/>
              </w:rPr>
            </w:pPr>
            <w:r w:rsidRPr="00A01BC7">
              <w:rPr>
                <w:rFonts w:ascii="Times New Roman" w:hAnsi="Times New Roman" w:cs="Times New Roman"/>
                <w:b/>
                <w:bCs/>
                <w:caps/>
                <w:color w:val="000000"/>
                <w:sz w:val="20"/>
                <w:szCs w:val="20"/>
                <w:lang w:val="hu-HU"/>
              </w:rPr>
              <w:t>Csillag</w:t>
            </w:r>
          </w:p>
        </w:tc>
        <w:tc>
          <w:tcPr>
            <w:tcW w:w="1418" w:type="dxa"/>
            <w:tcBorders>
              <w:top w:val="nil"/>
              <w:left w:val="nil"/>
              <w:bottom w:val="nil"/>
              <w:right w:val="nil"/>
            </w:tcBorders>
          </w:tcPr>
          <w:p w14:paraId="1E5C43D2"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54A2878F"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7A376298"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caps/>
                <w:noProof w:val="0"/>
                <w:sz w:val="20"/>
                <w:szCs w:val="20"/>
                <w:lang w:val="hu-HU"/>
              </w:rPr>
              <w:t>LámpÁS</w:t>
            </w:r>
          </w:p>
        </w:tc>
        <w:tc>
          <w:tcPr>
            <w:tcW w:w="1276" w:type="dxa"/>
            <w:tcBorders>
              <w:top w:val="nil"/>
              <w:left w:val="nil"/>
              <w:bottom w:val="nil"/>
              <w:right w:val="nil"/>
            </w:tcBorders>
          </w:tcPr>
          <w:p w14:paraId="39CE65C5"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3E22F67B"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5E56A433"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caps/>
                <w:noProof w:val="0"/>
                <w:sz w:val="20"/>
                <w:szCs w:val="20"/>
                <w:lang w:val="hu-HU"/>
              </w:rPr>
              <w:t>KÉPESSÉG</w:t>
            </w:r>
          </w:p>
        </w:tc>
        <w:tc>
          <w:tcPr>
            <w:tcW w:w="1701" w:type="dxa"/>
            <w:tcBorders>
              <w:top w:val="nil"/>
              <w:left w:val="nil"/>
              <w:bottom w:val="nil"/>
              <w:right w:val="nil"/>
            </w:tcBorders>
          </w:tcPr>
          <w:p w14:paraId="3CE6185C"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62416779" w14:textId="77777777" w:rsidR="00785514"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b/>
                <w:bCs/>
                <w:caps/>
                <w:noProof w:val="0"/>
                <w:sz w:val="20"/>
                <w:szCs w:val="20"/>
                <w:lang w:val="hu-HU"/>
              </w:rPr>
            </w:pPr>
          </w:p>
          <w:p w14:paraId="022B75F0"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caps/>
                <w:noProof w:val="0"/>
                <w:sz w:val="20"/>
                <w:szCs w:val="20"/>
                <w:lang w:val="hu-HU"/>
              </w:rPr>
              <w:t>Munka</w:t>
            </w:r>
          </w:p>
        </w:tc>
      </w:tr>
      <w:tr w:rsidR="00B7377C" w:rsidRPr="00A01BC7" w14:paraId="2B7C28C3" w14:textId="77777777">
        <w:tblPrEx>
          <w:tblCellMar>
            <w:top w:w="0" w:type="dxa"/>
            <w:bottom w:w="0" w:type="dxa"/>
          </w:tblCellMar>
        </w:tblPrEx>
        <w:tc>
          <w:tcPr>
            <w:tcW w:w="425" w:type="dxa"/>
            <w:tcBorders>
              <w:top w:val="nil"/>
              <w:left w:val="nil"/>
              <w:bottom w:val="nil"/>
              <w:right w:val="nil"/>
            </w:tcBorders>
          </w:tcPr>
          <w:p w14:paraId="46906CF6"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1</w:t>
            </w:r>
          </w:p>
        </w:tc>
        <w:tc>
          <w:tcPr>
            <w:tcW w:w="1417" w:type="dxa"/>
            <w:tcBorders>
              <w:top w:val="nil"/>
              <w:left w:val="nil"/>
              <w:bottom w:val="nil"/>
              <w:right w:val="nil"/>
            </w:tcBorders>
          </w:tcPr>
          <w:p w14:paraId="2DB0FD8C"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Szabadság</w:t>
            </w:r>
          </w:p>
        </w:tc>
        <w:tc>
          <w:tcPr>
            <w:tcW w:w="1418" w:type="dxa"/>
            <w:tcBorders>
              <w:top w:val="nil"/>
              <w:left w:val="nil"/>
              <w:bottom w:val="nil"/>
              <w:right w:val="nil"/>
            </w:tcBorders>
          </w:tcPr>
          <w:p w14:paraId="79FBB813"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Bátorság</w:t>
            </w:r>
          </w:p>
        </w:tc>
        <w:tc>
          <w:tcPr>
            <w:tcW w:w="1276" w:type="dxa"/>
            <w:tcBorders>
              <w:top w:val="nil"/>
              <w:left w:val="nil"/>
              <w:bottom w:val="nil"/>
              <w:right w:val="nil"/>
            </w:tcBorders>
          </w:tcPr>
          <w:p w14:paraId="48D1B766"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Akarat</w:t>
            </w:r>
          </w:p>
        </w:tc>
        <w:tc>
          <w:tcPr>
            <w:tcW w:w="1701" w:type="dxa"/>
            <w:tcBorders>
              <w:top w:val="nil"/>
              <w:left w:val="nil"/>
              <w:bottom w:val="nil"/>
              <w:right w:val="nil"/>
            </w:tcBorders>
          </w:tcPr>
          <w:p w14:paraId="30759FB1"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Kormányzás</w:t>
            </w:r>
          </w:p>
        </w:tc>
      </w:tr>
      <w:tr w:rsidR="00B7377C" w:rsidRPr="00A01BC7" w14:paraId="48480258" w14:textId="77777777">
        <w:tblPrEx>
          <w:tblCellMar>
            <w:top w:w="0" w:type="dxa"/>
            <w:bottom w:w="0" w:type="dxa"/>
          </w:tblCellMar>
        </w:tblPrEx>
        <w:tc>
          <w:tcPr>
            <w:tcW w:w="425" w:type="dxa"/>
            <w:tcBorders>
              <w:top w:val="nil"/>
              <w:left w:val="nil"/>
              <w:bottom w:val="nil"/>
              <w:right w:val="nil"/>
            </w:tcBorders>
          </w:tcPr>
          <w:p w14:paraId="5534840D"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2</w:t>
            </w:r>
          </w:p>
        </w:tc>
        <w:tc>
          <w:tcPr>
            <w:tcW w:w="1417" w:type="dxa"/>
            <w:tcBorders>
              <w:top w:val="nil"/>
              <w:left w:val="nil"/>
              <w:bottom w:val="nil"/>
              <w:right w:val="nil"/>
            </w:tcBorders>
          </w:tcPr>
          <w:p w14:paraId="5ABABDF0"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Egység</w:t>
            </w:r>
          </w:p>
        </w:tc>
        <w:tc>
          <w:tcPr>
            <w:tcW w:w="1418" w:type="dxa"/>
            <w:tcBorders>
              <w:top w:val="nil"/>
              <w:left w:val="nil"/>
              <w:bottom w:val="nil"/>
              <w:right w:val="nil"/>
            </w:tcBorders>
          </w:tcPr>
          <w:p w14:paraId="49158A83"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Szeretet</w:t>
            </w:r>
          </w:p>
        </w:tc>
        <w:tc>
          <w:tcPr>
            <w:tcW w:w="1276" w:type="dxa"/>
            <w:tcBorders>
              <w:top w:val="nil"/>
              <w:left w:val="nil"/>
              <w:bottom w:val="nil"/>
              <w:right w:val="nil"/>
            </w:tcBorders>
          </w:tcPr>
          <w:p w14:paraId="5A6F93C3"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Szeretet</w:t>
            </w:r>
          </w:p>
        </w:tc>
        <w:tc>
          <w:tcPr>
            <w:tcW w:w="1701" w:type="dxa"/>
            <w:tcBorders>
              <w:top w:val="nil"/>
              <w:left w:val="nil"/>
              <w:bottom w:val="nil"/>
              <w:right w:val="nil"/>
            </w:tcBorders>
          </w:tcPr>
          <w:p w14:paraId="05848752"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Emberszeretet</w:t>
            </w:r>
          </w:p>
        </w:tc>
      </w:tr>
      <w:tr w:rsidR="00B7377C" w:rsidRPr="00A01BC7" w14:paraId="417FD630" w14:textId="77777777">
        <w:tblPrEx>
          <w:tblCellMar>
            <w:top w:w="0" w:type="dxa"/>
            <w:bottom w:w="0" w:type="dxa"/>
          </w:tblCellMar>
        </w:tblPrEx>
        <w:tc>
          <w:tcPr>
            <w:tcW w:w="425" w:type="dxa"/>
            <w:tcBorders>
              <w:top w:val="nil"/>
              <w:left w:val="nil"/>
              <w:bottom w:val="nil"/>
              <w:right w:val="nil"/>
            </w:tcBorders>
          </w:tcPr>
          <w:p w14:paraId="0D8ED498"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3</w:t>
            </w:r>
          </w:p>
        </w:tc>
        <w:tc>
          <w:tcPr>
            <w:tcW w:w="1417" w:type="dxa"/>
            <w:tcBorders>
              <w:top w:val="nil"/>
              <w:left w:val="nil"/>
              <w:bottom w:val="nil"/>
              <w:right w:val="nil"/>
            </w:tcBorders>
          </w:tcPr>
          <w:p w14:paraId="3B7E90E7"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Megértés</w:t>
            </w:r>
          </w:p>
        </w:tc>
        <w:tc>
          <w:tcPr>
            <w:tcW w:w="1418" w:type="dxa"/>
            <w:tcBorders>
              <w:top w:val="nil"/>
              <w:left w:val="nil"/>
              <w:bottom w:val="nil"/>
              <w:right w:val="nil"/>
            </w:tcBorders>
          </w:tcPr>
          <w:p w14:paraId="0189C4EA"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Igazság</w:t>
            </w:r>
          </w:p>
        </w:tc>
        <w:tc>
          <w:tcPr>
            <w:tcW w:w="1276" w:type="dxa"/>
            <w:tcBorders>
              <w:top w:val="nil"/>
              <w:left w:val="nil"/>
              <w:bottom w:val="nil"/>
              <w:right w:val="nil"/>
            </w:tcBorders>
          </w:tcPr>
          <w:p w14:paraId="1D53F411"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Gondolat</w:t>
            </w:r>
          </w:p>
        </w:tc>
        <w:tc>
          <w:tcPr>
            <w:tcW w:w="1701" w:type="dxa"/>
            <w:tcBorders>
              <w:top w:val="nil"/>
              <w:left w:val="nil"/>
              <w:bottom w:val="nil"/>
              <w:right w:val="nil"/>
            </w:tcBorders>
          </w:tcPr>
          <w:p w14:paraId="38C6E65A"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Filozófia</w:t>
            </w:r>
          </w:p>
        </w:tc>
      </w:tr>
      <w:tr w:rsidR="00B7377C" w:rsidRPr="00A01BC7" w14:paraId="2BF3CA98" w14:textId="77777777">
        <w:tblPrEx>
          <w:tblCellMar>
            <w:top w:w="0" w:type="dxa"/>
            <w:bottom w:w="0" w:type="dxa"/>
          </w:tblCellMar>
        </w:tblPrEx>
        <w:tc>
          <w:tcPr>
            <w:tcW w:w="425" w:type="dxa"/>
            <w:tcBorders>
              <w:top w:val="nil"/>
              <w:left w:val="nil"/>
              <w:bottom w:val="nil"/>
              <w:right w:val="nil"/>
            </w:tcBorders>
          </w:tcPr>
          <w:p w14:paraId="6048B62B"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4</w:t>
            </w:r>
          </w:p>
        </w:tc>
        <w:tc>
          <w:tcPr>
            <w:tcW w:w="1417" w:type="dxa"/>
            <w:tcBorders>
              <w:top w:val="nil"/>
              <w:left w:val="nil"/>
              <w:bottom w:val="nil"/>
              <w:right w:val="nil"/>
            </w:tcBorders>
          </w:tcPr>
          <w:p w14:paraId="60817B71"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Harmónia</w:t>
            </w:r>
          </w:p>
        </w:tc>
        <w:tc>
          <w:tcPr>
            <w:tcW w:w="1418" w:type="dxa"/>
            <w:tcBorders>
              <w:top w:val="nil"/>
              <w:left w:val="nil"/>
              <w:bottom w:val="nil"/>
              <w:right w:val="nil"/>
            </w:tcBorders>
          </w:tcPr>
          <w:p w14:paraId="62698680"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Bátorság</w:t>
            </w:r>
          </w:p>
        </w:tc>
        <w:tc>
          <w:tcPr>
            <w:tcW w:w="1276" w:type="dxa"/>
            <w:tcBorders>
              <w:top w:val="nil"/>
              <w:left w:val="nil"/>
              <w:bottom w:val="nil"/>
              <w:right w:val="nil"/>
            </w:tcBorders>
          </w:tcPr>
          <w:p w14:paraId="0559BE49"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Képzelet</w:t>
            </w:r>
          </w:p>
        </w:tc>
        <w:tc>
          <w:tcPr>
            <w:tcW w:w="1701" w:type="dxa"/>
            <w:tcBorders>
              <w:top w:val="nil"/>
              <w:left w:val="nil"/>
              <w:bottom w:val="nil"/>
              <w:right w:val="nil"/>
            </w:tcBorders>
          </w:tcPr>
          <w:p w14:paraId="5EE5AB91"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Magyarázat</w:t>
            </w:r>
          </w:p>
        </w:tc>
      </w:tr>
      <w:tr w:rsidR="00B7377C" w:rsidRPr="00A01BC7" w14:paraId="0105FFB7" w14:textId="77777777">
        <w:tblPrEx>
          <w:tblCellMar>
            <w:top w:w="0" w:type="dxa"/>
            <w:bottom w:w="0" w:type="dxa"/>
          </w:tblCellMar>
        </w:tblPrEx>
        <w:tc>
          <w:tcPr>
            <w:tcW w:w="425" w:type="dxa"/>
            <w:tcBorders>
              <w:top w:val="nil"/>
              <w:left w:val="nil"/>
              <w:bottom w:val="nil"/>
              <w:right w:val="nil"/>
            </w:tcBorders>
          </w:tcPr>
          <w:p w14:paraId="42AFF8CB"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5</w:t>
            </w:r>
          </w:p>
        </w:tc>
        <w:tc>
          <w:tcPr>
            <w:tcW w:w="1417" w:type="dxa"/>
            <w:tcBorders>
              <w:top w:val="nil"/>
              <w:left w:val="nil"/>
              <w:bottom w:val="nil"/>
              <w:right w:val="nil"/>
            </w:tcBorders>
          </w:tcPr>
          <w:p w14:paraId="73E859D6"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Igazság</w:t>
            </w:r>
          </w:p>
        </w:tc>
        <w:tc>
          <w:tcPr>
            <w:tcW w:w="1418" w:type="dxa"/>
            <w:tcBorders>
              <w:top w:val="nil"/>
              <w:left w:val="nil"/>
              <w:bottom w:val="nil"/>
              <w:right w:val="nil"/>
            </w:tcBorders>
          </w:tcPr>
          <w:p w14:paraId="33CB5BA2"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Igazság</w:t>
            </w:r>
          </w:p>
        </w:tc>
        <w:tc>
          <w:tcPr>
            <w:tcW w:w="1276" w:type="dxa"/>
            <w:tcBorders>
              <w:top w:val="nil"/>
              <w:left w:val="nil"/>
              <w:bottom w:val="nil"/>
              <w:right w:val="nil"/>
            </w:tcBorders>
          </w:tcPr>
          <w:p w14:paraId="1B87171E"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Gondolat</w:t>
            </w:r>
          </w:p>
        </w:tc>
        <w:tc>
          <w:tcPr>
            <w:tcW w:w="1701" w:type="dxa"/>
            <w:tcBorders>
              <w:top w:val="nil"/>
              <w:left w:val="nil"/>
              <w:bottom w:val="nil"/>
              <w:right w:val="nil"/>
            </w:tcBorders>
          </w:tcPr>
          <w:p w14:paraId="288E9565"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Tudomány</w:t>
            </w:r>
          </w:p>
        </w:tc>
      </w:tr>
      <w:tr w:rsidR="00B7377C" w:rsidRPr="00A01BC7" w14:paraId="136B9C14" w14:textId="77777777">
        <w:tblPrEx>
          <w:tblCellMar>
            <w:top w:w="0" w:type="dxa"/>
            <w:bottom w:w="0" w:type="dxa"/>
          </w:tblCellMar>
        </w:tblPrEx>
        <w:tc>
          <w:tcPr>
            <w:tcW w:w="425" w:type="dxa"/>
            <w:tcBorders>
              <w:top w:val="nil"/>
              <w:left w:val="nil"/>
              <w:bottom w:val="nil"/>
              <w:right w:val="nil"/>
            </w:tcBorders>
          </w:tcPr>
          <w:p w14:paraId="5E2FAF8C"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6</w:t>
            </w:r>
          </w:p>
        </w:tc>
        <w:tc>
          <w:tcPr>
            <w:tcW w:w="1417" w:type="dxa"/>
            <w:tcBorders>
              <w:top w:val="nil"/>
              <w:left w:val="nil"/>
              <w:bottom w:val="nil"/>
              <w:right w:val="nil"/>
            </w:tcBorders>
          </w:tcPr>
          <w:p w14:paraId="666E842C"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Jóság</w:t>
            </w:r>
          </w:p>
        </w:tc>
        <w:tc>
          <w:tcPr>
            <w:tcW w:w="1418" w:type="dxa"/>
            <w:tcBorders>
              <w:top w:val="nil"/>
              <w:left w:val="nil"/>
              <w:bottom w:val="nil"/>
              <w:right w:val="nil"/>
            </w:tcBorders>
          </w:tcPr>
          <w:p w14:paraId="38D16A05"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Szeretet</w:t>
            </w:r>
          </w:p>
        </w:tc>
        <w:tc>
          <w:tcPr>
            <w:tcW w:w="1276" w:type="dxa"/>
            <w:tcBorders>
              <w:top w:val="nil"/>
              <w:left w:val="nil"/>
              <w:bottom w:val="nil"/>
              <w:right w:val="nil"/>
            </w:tcBorders>
          </w:tcPr>
          <w:p w14:paraId="54DD1A15"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Szeretet</w:t>
            </w:r>
          </w:p>
        </w:tc>
        <w:tc>
          <w:tcPr>
            <w:tcW w:w="1701" w:type="dxa"/>
            <w:tcBorders>
              <w:top w:val="nil"/>
              <w:left w:val="nil"/>
              <w:bottom w:val="nil"/>
              <w:right w:val="nil"/>
            </w:tcBorders>
          </w:tcPr>
          <w:p w14:paraId="413E706B"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Vallás</w:t>
            </w:r>
          </w:p>
        </w:tc>
      </w:tr>
      <w:tr w:rsidR="00B7377C" w:rsidRPr="00A01BC7" w14:paraId="52380F53" w14:textId="77777777">
        <w:tblPrEx>
          <w:tblCellMar>
            <w:top w:w="0" w:type="dxa"/>
            <w:bottom w:w="0" w:type="dxa"/>
          </w:tblCellMar>
        </w:tblPrEx>
        <w:tc>
          <w:tcPr>
            <w:tcW w:w="425" w:type="dxa"/>
            <w:tcBorders>
              <w:top w:val="nil"/>
              <w:left w:val="nil"/>
              <w:bottom w:val="nil"/>
              <w:right w:val="nil"/>
            </w:tcBorders>
          </w:tcPr>
          <w:p w14:paraId="224F71A0" w14:textId="77777777" w:rsidR="00785514" w:rsidRPr="00A01BC7" w:rsidRDefault="00785514" w:rsidP="00785514">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rPr>
                <w:rFonts w:ascii="Times New Roman" w:hAnsi="Times New Roman" w:cs="Times New Roman"/>
                <w:noProof w:val="0"/>
                <w:lang w:val="hu-HU"/>
              </w:rPr>
            </w:pPr>
            <w:r w:rsidRPr="00A01BC7">
              <w:rPr>
                <w:rFonts w:ascii="Times New Roman" w:hAnsi="Times New Roman" w:cs="Times New Roman"/>
                <w:b/>
                <w:bCs/>
                <w:noProof w:val="0"/>
                <w:lang w:val="hu-HU"/>
              </w:rPr>
              <w:t>7</w:t>
            </w:r>
          </w:p>
        </w:tc>
        <w:tc>
          <w:tcPr>
            <w:tcW w:w="1417" w:type="dxa"/>
            <w:tcBorders>
              <w:top w:val="nil"/>
              <w:left w:val="nil"/>
              <w:bottom w:val="nil"/>
              <w:right w:val="nil"/>
            </w:tcBorders>
          </w:tcPr>
          <w:p w14:paraId="5CC6D01B"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Szépség</w:t>
            </w:r>
          </w:p>
        </w:tc>
        <w:tc>
          <w:tcPr>
            <w:tcW w:w="1418" w:type="dxa"/>
            <w:tcBorders>
              <w:top w:val="nil"/>
              <w:left w:val="nil"/>
              <w:bottom w:val="nil"/>
              <w:right w:val="nil"/>
            </w:tcBorders>
          </w:tcPr>
          <w:p w14:paraId="522A7280"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Bátorság</w:t>
            </w:r>
          </w:p>
        </w:tc>
        <w:tc>
          <w:tcPr>
            <w:tcW w:w="1276" w:type="dxa"/>
            <w:tcBorders>
              <w:top w:val="nil"/>
              <w:left w:val="nil"/>
              <w:bottom w:val="nil"/>
              <w:right w:val="nil"/>
            </w:tcBorders>
          </w:tcPr>
          <w:p w14:paraId="41777869"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Akarat</w:t>
            </w:r>
          </w:p>
        </w:tc>
        <w:tc>
          <w:tcPr>
            <w:tcW w:w="1701" w:type="dxa"/>
            <w:tcBorders>
              <w:top w:val="nil"/>
              <w:left w:val="nil"/>
              <w:bottom w:val="nil"/>
              <w:right w:val="nil"/>
            </w:tcBorders>
          </w:tcPr>
          <w:p w14:paraId="1F531ACE" w14:textId="77777777" w:rsidR="00785514" w:rsidRPr="00A01BC7" w:rsidRDefault="00785514" w:rsidP="00785514">
            <w:pPr>
              <w:pStyle w:val="TableText"/>
              <w:spacing w:line="240" w:lineRule="auto"/>
              <w:ind w:firstLine="105"/>
              <w:jc w:val="left"/>
              <w:rPr>
                <w:rFonts w:ascii="Times New Roman" w:hAnsi="Times New Roman" w:cs="Times New Roman"/>
                <w:color w:val="000000"/>
                <w:lang w:val="hu-HU"/>
              </w:rPr>
            </w:pPr>
            <w:r w:rsidRPr="00A01BC7">
              <w:rPr>
                <w:rFonts w:ascii="Times New Roman" w:hAnsi="Times New Roman" w:cs="Times New Roman"/>
                <w:color w:val="000000"/>
                <w:lang w:val="hu-HU"/>
              </w:rPr>
              <w:t>Művészet</w:t>
            </w:r>
          </w:p>
        </w:tc>
      </w:tr>
    </w:tbl>
    <w:p w14:paraId="4BB0CFB9" w14:textId="77777777" w:rsidR="00C57CEF" w:rsidRDefault="00C57CEF"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591DCD9D" w14:textId="77777777" w:rsidR="00785514" w:rsidRPr="00A01BC7" w:rsidRDefault="00785514" w:rsidP="00785514">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Olykor tovább bonyolítja a dolgot egy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második princípium jelenléte a jellemben. Természet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sen minden sugárnak megvan a maga hét alosztálya, és azok mindegyikének további hét, de azt nem vesszük figyelembe, mivel egy princípiumon belül az adott princípium tulajdonságai vannak túlsúlyban mindezen árnyalatok felett, ahogyan a sárga szín minden árnyalata is sárga, és a zöld szín valamennyi árnyalata is zöld. Az viszont lehetséges, hogy egy ember vérmérsékletében a második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pri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cípiumnak saját hangja van, tiszta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és bizonyos életkörülmények között majdnem olyan megh</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tározó, mint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 alsugár kifejezéshez különféle elképzeléseket kapcsoltak hozzá, de itt csak arra akarom használni, hogy jelezzem, ez a princípium a második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w:t>
      </w:r>
    </w:p>
    <w:p w14:paraId="6765DEF8" w14:textId="77777777" w:rsidR="00785514"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A27AF41" w14:textId="77777777" w:rsidR="00C57CEF" w:rsidRPr="00A01BC7" w:rsidRDefault="00C57CEF"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F7B1E50" w14:textId="77777777" w:rsidR="00785514" w:rsidRPr="002264ED" w:rsidRDefault="00DB6ABF" w:rsidP="00C57CEF">
      <w:pPr>
        <w:pStyle w:val="Szvegtrzs"/>
        <w:ind w:firstLine="0"/>
        <w:jc w:val="center"/>
        <w:rPr>
          <w:rFonts w:ascii="Times New Roman" w:hAnsi="Times New Roman" w:cs="Times New Roman"/>
          <w:lang w:val="hu-HU"/>
        </w:rPr>
      </w:pPr>
      <w:r>
        <w:rPr>
          <w:rFonts w:ascii="Times New Roman" w:hAnsi="Times New Roman" w:cs="Times New Roman"/>
          <w:lang w:val="hu-HU"/>
        </w:rPr>
        <w:br w:type="page"/>
      </w:r>
      <w:r w:rsidR="00785514" w:rsidRPr="002264ED">
        <w:rPr>
          <w:rFonts w:ascii="Times New Roman" w:hAnsi="Times New Roman" w:cs="Times New Roman"/>
          <w:lang w:val="hu-HU"/>
        </w:rPr>
        <w:lastRenderedPageBreak/>
        <w:t>XX. FEJEZET</w:t>
      </w:r>
    </w:p>
    <w:p w14:paraId="6146CAC3" w14:textId="77777777" w:rsidR="00785514" w:rsidRPr="002264ED" w:rsidRDefault="00785514" w:rsidP="00C57CEF">
      <w:pPr>
        <w:pStyle w:val="MinorHeading"/>
        <w:keepNext w:val="0"/>
        <w:keepLines w:val="0"/>
        <w:spacing w:before="0" w:after="0" w:line="240" w:lineRule="auto"/>
        <w:rPr>
          <w:rFonts w:ascii="Times New Roman" w:hAnsi="Times New Roman" w:cs="Times New Roman"/>
          <w:noProof w:val="0"/>
          <w:sz w:val="24"/>
          <w:szCs w:val="24"/>
          <w:lang w:val="hu-HU"/>
        </w:rPr>
      </w:pPr>
      <w:r w:rsidRPr="002264ED">
        <w:rPr>
          <w:rFonts w:ascii="Times New Roman" w:hAnsi="Times New Roman" w:cs="Times New Roman"/>
          <w:b/>
          <w:bCs/>
          <w:noProof w:val="0"/>
          <w:sz w:val="24"/>
          <w:szCs w:val="24"/>
          <w:lang w:val="hu-HU"/>
        </w:rPr>
        <w:t>A VESZÉLY NÉLKÜLI HALADÁS</w:t>
      </w:r>
    </w:p>
    <w:p w14:paraId="73DD83A9" w14:textId="77777777" w:rsidR="00C57CEF" w:rsidRDefault="00C57CEF"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1410EF05"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jelenlegi szinten életünk célja a tudat, vagy még inkább tudati képességeink fejlesztése az emberi tökéletességig, és a sugarakkal kapcsolatos ilyen ismeret ebb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célból kiemelked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hasznos. Amikor egy ember tudja, melyik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sugara, akkor felfedezte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képességét. Ha használja is ezt a le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képességét, gyorsan halad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re, a körülményekt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függ</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ragyogó vagy katasztrofális ere</w:t>
      </w:r>
      <w:r w:rsidRPr="00A01BC7">
        <w:rPr>
          <w:rFonts w:ascii="Times New Roman" w:hAnsi="Times New Roman" w:cs="Times New Roman"/>
          <w:noProof w:val="0"/>
          <w:lang w:val="hu-HU"/>
        </w:rPr>
        <w:t>d</w:t>
      </w:r>
      <w:r w:rsidRPr="00A01BC7">
        <w:rPr>
          <w:rFonts w:ascii="Times New Roman" w:hAnsi="Times New Roman" w:cs="Times New Roman"/>
          <w:noProof w:val="0"/>
          <w:lang w:val="hu-HU"/>
        </w:rPr>
        <w:t>ményekkel. Ez f</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ként a vele járó veszély miatt van így, amit nem lehet könnyedén túlbecsülni, ez a 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garakkal kapcsolatos tudás mindaddig vissza van tartva, amíg azok, akik várhatóan megkapják, sok mindent meg nem tanultak az emberi élet természetér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és a testvériség létezésér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Ha egy embert 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tölt egy eszme, ha életét azonosítja azzal, és érzi magában annak erejét, akkor kísértést érez, hogy abba az egyetlen irányba haladjon, ne tör</w:t>
      </w:r>
      <w:r w:rsidR="001745E4">
        <w:rPr>
          <w:rFonts w:ascii="Times New Roman" w:hAnsi="Times New Roman" w:cs="Times New Roman"/>
          <w:noProof w:val="0"/>
          <w:lang w:val="hu-HU"/>
        </w:rPr>
        <w:t>ő</w:t>
      </w:r>
      <w:r w:rsidRPr="00A01BC7">
        <w:rPr>
          <w:rFonts w:ascii="Times New Roman" w:hAnsi="Times New Roman" w:cs="Times New Roman"/>
          <w:noProof w:val="0"/>
          <w:lang w:val="hu-HU"/>
        </w:rPr>
        <w:t>djön gyengeségeivel, és minden ilyen esetben a haladásra való t</w:t>
      </w:r>
      <w:r w:rsidRPr="00A01BC7">
        <w:rPr>
          <w:rFonts w:ascii="Times New Roman" w:hAnsi="Times New Roman" w:cs="Times New Roman"/>
          <w:noProof w:val="0"/>
          <w:lang w:val="hu-HU"/>
        </w:rPr>
        <w:t>ö</w:t>
      </w:r>
      <w:r w:rsidRPr="00A01BC7">
        <w:rPr>
          <w:rFonts w:ascii="Times New Roman" w:hAnsi="Times New Roman" w:cs="Times New Roman"/>
          <w:noProof w:val="0"/>
          <w:lang w:val="hu-HU"/>
        </w:rPr>
        <w:t>rekvés csaknem biztosan összeomlással végz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dik. </w:t>
      </w:r>
    </w:p>
    <w:p w14:paraId="68AE59C5"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Azt, hogy ez miként következik be, egy-két egyszer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példa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szemléltetheti. Ha az ig</w:t>
      </w:r>
      <w:r w:rsidRPr="00A01BC7">
        <w:rPr>
          <w:rFonts w:ascii="Times New Roman" w:hAnsi="Times New Roman" w:cs="Times New Roman"/>
          <w:noProof w:val="0"/>
          <w:lang w:val="hu-HU"/>
        </w:rPr>
        <w:t>a</w:t>
      </w:r>
      <w:r w:rsidRPr="00A01BC7">
        <w:rPr>
          <w:rFonts w:ascii="Times New Roman" w:hAnsi="Times New Roman" w:cs="Times New Roman"/>
          <w:noProof w:val="0"/>
          <w:lang w:val="hu-HU"/>
        </w:rPr>
        <w:t>zság az, amit az ember a tudomány sugarán keres, és kevés szeretet vagy áhítat és odaadás van term</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szetében, hamarosan képes lesz nemcsak az állatokkal, de az emberrel is kísérletezni. Vagy ha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 képes az emberbarátságra, és nagy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vel azt a vonalat követi, de hiányzik bel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mindkét másik fajta intelligencia, esetleg minden szándék nélkül a legbutább dolgokat követheti el az emberiség bo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dogulásáért való lelkesedésében, akár még forradalmat és vérontást is kirobbantva, ha elég ereje van hozzá.</w:t>
      </w:r>
    </w:p>
    <w:p w14:paraId="03B6DB4C"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i/>
          <w:iCs/>
          <w:noProof w:val="0"/>
          <w:lang w:val="hu-HU"/>
        </w:rPr>
        <w:t>A sugarakkal kapcsolatos tudás óriási haszna az, hogy meg kell találnunk, és éreznünk kell er</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nket, ezután pedig a lehet</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 xml:space="preserve"> legnagyobb mértékben alkalmaznunk kell azt, hogy a többi bennünk meglév</w:t>
      </w:r>
      <w:r w:rsidR="001745E4">
        <w:rPr>
          <w:rFonts w:ascii="Times New Roman" w:hAnsi="Times New Roman" w:cs="Times New Roman"/>
          <w:i/>
          <w:iCs/>
          <w:noProof w:val="0"/>
          <w:lang w:val="hu-HU"/>
        </w:rPr>
        <w:t>ő</w:t>
      </w:r>
      <w:r w:rsidRPr="00A01BC7">
        <w:rPr>
          <w:rFonts w:ascii="Times New Roman" w:hAnsi="Times New Roman" w:cs="Times New Roman"/>
          <w:i/>
          <w:iCs/>
          <w:noProof w:val="0"/>
          <w:lang w:val="hu-HU"/>
        </w:rPr>
        <w:t xml:space="preserve"> t</w:t>
      </w:r>
      <w:r w:rsidRPr="00A01BC7">
        <w:rPr>
          <w:rFonts w:ascii="Times New Roman" w:hAnsi="Times New Roman" w:cs="Times New Roman"/>
          <w:i/>
          <w:iCs/>
          <w:noProof w:val="0"/>
          <w:lang w:val="hu-HU"/>
        </w:rPr>
        <w:t>u</w:t>
      </w:r>
      <w:r w:rsidRPr="00A01BC7">
        <w:rPr>
          <w:rFonts w:ascii="Times New Roman" w:hAnsi="Times New Roman" w:cs="Times New Roman"/>
          <w:i/>
          <w:iCs/>
          <w:noProof w:val="0"/>
          <w:lang w:val="hu-HU"/>
        </w:rPr>
        <w:t>lajdonságot fejlesszük, amelyek viszonylag fogyatékosak</w:t>
      </w:r>
      <w:r w:rsidRPr="00A01BC7">
        <w:rPr>
          <w:rFonts w:ascii="Times New Roman" w:hAnsi="Times New Roman" w:cs="Times New Roman"/>
          <w:noProof w:val="0"/>
          <w:lang w:val="hu-HU"/>
        </w:rPr>
        <w:t xml:space="preserve">. </w:t>
      </w:r>
    </w:p>
    <w:p w14:paraId="1907A856"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w:t>
      </w:r>
      <w:r w:rsidRPr="00A01BC7">
        <w:rPr>
          <w:rFonts w:ascii="Times New Roman" w:hAnsi="Times New Roman" w:cs="Times New Roman"/>
          <w:i/>
          <w:iCs/>
          <w:noProof w:val="0"/>
          <w:lang w:val="hu-HU"/>
        </w:rPr>
        <w:t>Character Building</w:t>
      </w:r>
      <w:r w:rsidRPr="00A01BC7">
        <w:rPr>
          <w:rFonts w:ascii="Times New Roman" w:hAnsi="Times New Roman" w:cs="Times New Roman"/>
          <w:noProof w:val="0"/>
          <w:lang w:val="hu-HU"/>
        </w:rPr>
        <w:t xml:space="preserve"> [Jellemépítés] cím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kis könyvem olvasói emlékezni fognak arra, hogy minden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emberi erkölcsi fogyatékosság jellembeli hiányosságot jelez bizonyos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társaságában. Egy mi</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den tekintetben gyenge jellemnek nincs ereje semmi jelent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set megtenni, és az ilyen embert gyakran jó embernek tartják, habár nehéz lenne megmondani, mire jó. </w:t>
      </w:r>
      <w:proofErr w:type="gramStart"/>
      <w:r w:rsidRPr="00A01BC7">
        <w:rPr>
          <w:rFonts w:ascii="Times New Roman" w:hAnsi="Times New Roman" w:cs="Times New Roman"/>
          <w:noProof w:val="0"/>
          <w:lang w:val="hu-HU"/>
        </w:rPr>
        <w:t>Ezért</w:t>
      </w:r>
      <w:proofErr w:type="gramEnd"/>
      <w:r w:rsidRPr="00A01BC7">
        <w:rPr>
          <w:rFonts w:ascii="Times New Roman" w:hAnsi="Times New Roman" w:cs="Times New Roman"/>
          <w:noProof w:val="0"/>
          <w:lang w:val="hu-HU"/>
        </w:rPr>
        <w:t xml:space="preserve"> ha egy ember úgy érzi, hogy valami pozitív hibája van, nem kell megpróbálnia, hogy elfojtsa erejét, mondván: „Túl sok érzés, vagy túl sok energia, vagy túl sok akarat van bennem”. Mondja inkább: „Óriási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m van, de emberi érzése</w:t>
      </w:r>
      <w:r w:rsidRPr="00A01BC7">
        <w:rPr>
          <w:rFonts w:ascii="Times New Roman" w:hAnsi="Times New Roman" w:cs="Times New Roman"/>
          <w:noProof w:val="0"/>
          <w:lang w:val="hu-HU"/>
        </w:rPr>
        <w:t>k</w:t>
      </w:r>
      <w:r w:rsidRPr="00A01BC7">
        <w:rPr>
          <w:rFonts w:ascii="Times New Roman" w:hAnsi="Times New Roman" w:cs="Times New Roman"/>
          <w:noProof w:val="0"/>
          <w:lang w:val="hu-HU"/>
        </w:rPr>
        <w:t>ben szegény vagyok, és az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met használva kényszerítenem kell magamat arra, hogy elvegyü</w:t>
      </w:r>
      <w:r w:rsidRPr="00A01BC7">
        <w:rPr>
          <w:rFonts w:ascii="Times New Roman" w:hAnsi="Times New Roman" w:cs="Times New Roman"/>
          <w:noProof w:val="0"/>
          <w:lang w:val="hu-HU"/>
        </w:rPr>
        <w:t>l</w:t>
      </w:r>
      <w:r w:rsidRPr="00A01BC7">
        <w:rPr>
          <w:rFonts w:ascii="Times New Roman" w:hAnsi="Times New Roman" w:cs="Times New Roman"/>
          <w:noProof w:val="0"/>
          <w:lang w:val="hu-HU"/>
        </w:rPr>
        <w:t xml:space="preserve">jek az emberekkel, és gondoljak rájuk, állandóan segítsem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amíg emberi érzelmeim egy magasabb szintet nem érnek el”. Ilyen és minden ehhez hasonló esetben az ember sokat nyer, és semmit sem v</w:t>
      </w:r>
      <w:r w:rsidRPr="00A01BC7">
        <w:rPr>
          <w:rFonts w:ascii="Times New Roman" w:hAnsi="Times New Roman" w:cs="Times New Roman"/>
          <w:noProof w:val="0"/>
          <w:lang w:val="hu-HU"/>
        </w:rPr>
        <w:t>e</w:t>
      </w:r>
      <w:r w:rsidRPr="00A01BC7">
        <w:rPr>
          <w:rFonts w:ascii="Times New Roman" w:hAnsi="Times New Roman" w:cs="Times New Roman"/>
          <w:noProof w:val="0"/>
          <w:lang w:val="hu-HU"/>
        </w:rPr>
        <w:t>szít, mivel ugyanúgy fejleszti az akaraterejét, mintha 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célra használta volna, de ugyanakkor fejles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ti a szeretetet is. Természetesen nehéz megváltoztatni az ember mozgató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de aki felismeri, hogy az emberi élet célja nem más, mint a jellemépítés, és aki hisz az újraszületésben, hamarosan azt találja, hogy minden kisebb hajtóer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elenyészik, és ha minden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telhet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megtesz saját magáért, a legjobb és legel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nyösebb kapcsolatba kerül a többi emberrel.</w:t>
      </w:r>
    </w:p>
    <w:p w14:paraId="55D1A7C9"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Van egy másik nagyon komoly veszély, hogy az ember esetleg önz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célok személyes kielégítésére törekszik. Azt gondolni, hogy itt ilyen dolgot hirdetünk, szomorú félreértés lenne. Az </w:t>
      </w:r>
      <w:r w:rsidRPr="00A01BC7">
        <w:rPr>
          <w:rFonts w:ascii="Times New Roman" w:hAnsi="Times New Roman" w:cs="Times New Roman"/>
          <w:i/>
          <w:iCs/>
          <w:noProof w:val="0"/>
          <w:lang w:val="hu-HU"/>
        </w:rPr>
        <w:t>eszmény</w:t>
      </w:r>
      <w:r w:rsidRPr="00A01BC7">
        <w:rPr>
          <w:rFonts w:ascii="Times New Roman" w:hAnsi="Times New Roman" w:cs="Times New Roman"/>
          <w:noProof w:val="0"/>
          <w:lang w:val="hu-HU"/>
        </w:rPr>
        <w:t xml:space="preserve"> az, nem pedig egy eszményi önvaló, ami hatással van az emberre. Vegyük ennek szemléltetésére egy kémia szakos hallgató példáját.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kémiai tudásra szomjazik, nem pedig olyan ego, aki arra vágyik, hogy a kémia professzora legyen, és aki azért tanulja a kémiát, hogy professzor legyen. Vagy vegyünk egy kémia tanárt. Az az eszménye, hogy átadja tudását, nem pedig az, hogy tanárként ragyogó csillag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gyen. Az „önmagát a központba állító személyiség” igen nagy hiba. Az embernek meg kell látnia, mi történik a saját elméjében. Teljesen meglátni annyi, mint levetk</w:t>
      </w:r>
      <w:r w:rsidR="001745E4">
        <w:rPr>
          <w:rFonts w:ascii="Times New Roman" w:hAnsi="Times New Roman" w:cs="Times New Roman"/>
          <w:noProof w:val="0"/>
          <w:lang w:val="hu-HU"/>
        </w:rPr>
        <w:t>ő</w:t>
      </w:r>
      <w:r w:rsidRPr="00A01BC7">
        <w:rPr>
          <w:rFonts w:ascii="Times New Roman" w:hAnsi="Times New Roman" w:cs="Times New Roman"/>
          <w:noProof w:val="0"/>
          <w:lang w:val="hu-HU"/>
        </w:rPr>
        <w:t>zni a hibát, ami azonban gyakran ho</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szú ideig létezik észrevétlenül, és lerontja az egész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feszítést. Azt kérdezhetnénk, hogy vajon az e</w:t>
      </w:r>
      <w:r w:rsidRPr="00A01BC7">
        <w:rPr>
          <w:rFonts w:ascii="Times New Roman" w:hAnsi="Times New Roman" w:cs="Times New Roman"/>
          <w:noProof w:val="0"/>
          <w:lang w:val="hu-HU"/>
        </w:rPr>
        <w:t>m</w:t>
      </w:r>
      <w:r w:rsidRPr="00A01BC7">
        <w:rPr>
          <w:rFonts w:ascii="Times New Roman" w:hAnsi="Times New Roman" w:cs="Times New Roman"/>
          <w:noProof w:val="0"/>
          <w:lang w:val="hu-HU"/>
        </w:rPr>
        <w:t>ber sugárba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besorolása nem vonja-e maga után az ilyen „önmagát a központba állító személy</w:t>
      </w:r>
      <w:r w:rsidRPr="00A01BC7">
        <w:rPr>
          <w:rFonts w:ascii="Times New Roman" w:hAnsi="Times New Roman" w:cs="Times New Roman"/>
          <w:noProof w:val="0"/>
          <w:lang w:val="hu-HU"/>
        </w:rPr>
        <w:t>i</w:t>
      </w:r>
      <w:r w:rsidRPr="00A01BC7">
        <w:rPr>
          <w:rFonts w:ascii="Times New Roman" w:hAnsi="Times New Roman" w:cs="Times New Roman"/>
          <w:noProof w:val="0"/>
          <w:lang w:val="hu-HU"/>
        </w:rPr>
        <w:t xml:space="preserve">ség” hibáját? Nem. Ez a besorolás csak egy tanulmány, majd pedig az </w:t>
      </w:r>
      <w:proofErr w:type="gramStart"/>
      <w:r w:rsidRPr="00A01BC7">
        <w:rPr>
          <w:rFonts w:ascii="Times New Roman" w:hAnsi="Times New Roman" w:cs="Times New Roman"/>
          <w:noProof w:val="0"/>
          <w:lang w:val="hu-HU"/>
        </w:rPr>
        <w:t>ember életben</w:t>
      </w:r>
      <w:proofErr w:type="gramEnd"/>
      <w:r w:rsidRPr="00A01BC7">
        <w:rPr>
          <w:rFonts w:ascii="Times New Roman" w:hAnsi="Times New Roman" w:cs="Times New Roman"/>
          <w:noProof w:val="0"/>
          <w:lang w:val="hu-HU"/>
        </w:rPr>
        <w:t xml:space="preserve"> betöltött helyzet</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nek megértése, a test és az elme minden gyakorlati kérdésének tükrében. Az emberi lény sorsának b</w:t>
      </w:r>
      <w:r w:rsidRPr="00A01BC7">
        <w:rPr>
          <w:rFonts w:ascii="Times New Roman" w:hAnsi="Times New Roman" w:cs="Times New Roman"/>
          <w:noProof w:val="0"/>
          <w:lang w:val="hu-HU"/>
        </w:rPr>
        <w:t>e</w:t>
      </w:r>
      <w:r w:rsidRPr="00A01BC7">
        <w:rPr>
          <w:rFonts w:ascii="Times New Roman" w:hAnsi="Times New Roman" w:cs="Times New Roman"/>
          <w:noProof w:val="0"/>
          <w:lang w:val="hu-HU"/>
        </w:rPr>
        <w:lastRenderedPageBreak/>
        <w:t>teljesítését nem segíti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semmilyen gyakorlati dolog elhanyagolása.</w:t>
      </w:r>
    </w:p>
    <w:p w14:paraId="671E9ADD"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Habár az életben megjelen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hajlamok ilyen osztályozása létezik, senkinek sem szabad azt gondo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nia, hogy sugara egyedülálló vagy elkülönül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életet kíván meg 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le, ami célszer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tlen élet lenne, és ha azt teljesen végigvinné, pszichológiai öngyilkossággal érne fel. Nem elkülönülten élünk.</w:t>
      </w:r>
    </w:p>
    <w:p w14:paraId="1C28101E"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sugarak nem külön létrák, amelyeken az emberek egymástól elválasztva kapaszkodnak fel. Együtt alkotnak egy szervezetet. Így egy adott sugárhoz tartozó ember lehet h</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saját magához, használva saját képességeit, nem saját becsvágyai kielégítése céljából dolgozva, hanem olyan tisztességesen együtt é</w:t>
      </w:r>
      <w:r w:rsidRPr="00A01BC7">
        <w:rPr>
          <w:rFonts w:ascii="Times New Roman" w:hAnsi="Times New Roman" w:cs="Times New Roman"/>
          <w:noProof w:val="0"/>
          <w:lang w:val="hu-HU"/>
        </w:rPr>
        <w:t>l</w:t>
      </w:r>
      <w:r w:rsidRPr="00A01BC7">
        <w:rPr>
          <w:rFonts w:ascii="Times New Roman" w:hAnsi="Times New Roman" w:cs="Times New Roman"/>
          <w:noProof w:val="0"/>
          <w:lang w:val="hu-HU"/>
        </w:rPr>
        <w:t>ve másokkal, amennyire csak lehetséges, és nyitottan arra, hogy a karmán keresztül kapjon kiigazítást. Ahogyan a szem a kéz és a láb kedvéért dolgozik, a láb pedig viszi a kezet és a szemet, ugyanúgy épí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het akár a tudós, a mérnök, akár az építész templomot a vallásos híveknek, vagy egy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 megte</w:t>
      </w:r>
      <w:r w:rsidRPr="00A01BC7">
        <w:rPr>
          <w:rFonts w:ascii="Times New Roman" w:hAnsi="Times New Roman" w:cs="Times New Roman"/>
          <w:noProof w:val="0"/>
          <w:lang w:val="hu-HU"/>
        </w:rPr>
        <w:t>r</w:t>
      </w:r>
      <w:r w:rsidRPr="00A01BC7">
        <w:rPr>
          <w:rFonts w:ascii="Times New Roman" w:hAnsi="Times New Roman" w:cs="Times New Roman"/>
          <w:noProof w:val="0"/>
          <w:lang w:val="hu-HU"/>
        </w:rPr>
        <w:t>vezheti és berendezheti a filozófus dolgozószobáját vagy kertjét.</w:t>
      </w:r>
    </w:p>
    <w:p w14:paraId="47FEFDBA"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haladásnak ezen a tökéletes tudat felé 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ösvényén nem szükséges, hogy az ember mind a hét sugárra figyelmet fordítson, és megkísérelje magát mindegyikben tökéletesíteni. Viszont törekednie kell arra, hogy tökéletesítse magát háromban: egyik az akarater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másik a szeretet, harmadik pedig a gondolkodás kifejezése. </w:t>
      </w:r>
    </w:p>
    <w:p w14:paraId="1C58B691"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Így, ha valaki jó filozófus, nem szükséges amiatt aggódnia, hogy tapasztalt legyen a tudományo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ban, vagy ha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sen köt</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 hetedik sugár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vészeteihez, nem kell különösebben nyugtalankodnia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munkája miatt. Viszont pontosan emiatt az, akinek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princípiuma a negyedik, á</w:t>
      </w:r>
      <w:r w:rsidRPr="00A01BC7">
        <w:rPr>
          <w:rFonts w:ascii="Times New Roman" w:hAnsi="Times New Roman" w:cs="Times New Roman"/>
          <w:noProof w:val="0"/>
          <w:lang w:val="hu-HU"/>
        </w:rPr>
        <w:t>t</w:t>
      </w:r>
      <w:r w:rsidRPr="00A01BC7">
        <w:rPr>
          <w:rFonts w:ascii="Times New Roman" w:hAnsi="Times New Roman" w:cs="Times New Roman"/>
          <w:noProof w:val="0"/>
          <w:lang w:val="hu-HU"/>
        </w:rPr>
        <w:t>gondolhatja, hogy a fogyatékossága inkább a másodikban vagy a hatodikban, illetve a harmadikban vagy az ötödikben van, mint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vagy a hetedikben, mivel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hasonlóság van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 negy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dik és a hetedik sugár között, ahogyan a második és a hatodik, valamint a harmadik és az ötödik között is.</w:t>
      </w:r>
    </w:p>
    <w:p w14:paraId="1260A508"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Ajánlatos azonban minden esetben, hogy az önképzés három kiválasztott irányvonalából legalább az egyik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harmadikig terjed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sugárcsoporton belül legyen, egy másik pedig az ötödikt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 het</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dikig terjed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Ez tökéletesebb egyensúlyt teremt a jellemben, és megóvja a jelöltet attól, hogy túls</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gosan távol tartsa magát a világtól, vagy túlságosan belemerüljön abba.</w:t>
      </w:r>
    </w:p>
    <w:p w14:paraId="20A7DAE8"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Beszéltem már az ember második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 princípiumáról, mint az alsugaráról. Ha ez a másodl</w:t>
      </w:r>
      <w:r w:rsidRPr="00A01BC7">
        <w:rPr>
          <w:rFonts w:ascii="Times New Roman" w:hAnsi="Times New Roman" w:cs="Times New Roman"/>
          <w:noProof w:val="0"/>
          <w:lang w:val="hu-HU"/>
        </w:rPr>
        <w:t>a</w:t>
      </w:r>
      <w:r w:rsidRPr="00A01BC7">
        <w:rPr>
          <w:rFonts w:ascii="Times New Roman" w:hAnsi="Times New Roman" w:cs="Times New Roman"/>
          <w:noProof w:val="0"/>
          <w:lang w:val="hu-HU"/>
        </w:rPr>
        <w:t>gos jellemvonása történetesen ugyanabba a csoportba tartozik, mint a sugara, például a sugara a más</w:t>
      </w:r>
      <w:r w:rsidRPr="00A01BC7">
        <w:rPr>
          <w:rFonts w:ascii="Times New Roman" w:hAnsi="Times New Roman" w:cs="Times New Roman"/>
          <w:noProof w:val="0"/>
          <w:lang w:val="hu-HU"/>
        </w:rPr>
        <w:t>o</w:t>
      </w:r>
      <w:r w:rsidRPr="00A01BC7">
        <w:rPr>
          <w:rFonts w:ascii="Times New Roman" w:hAnsi="Times New Roman" w:cs="Times New Roman"/>
          <w:noProof w:val="0"/>
          <w:lang w:val="hu-HU"/>
        </w:rPr>
        <w:t>dik, alsugara a harmadik, vagy sugara az ötödik és alsugara a hetedik, ez is hajlamosít egy kiegyens</w:t>
      </w:r>
      <w:r w:rsidRPr="00A01BC7">
        <w:rPr>
          <w:rFonts w:ascii="Times New Roman" w:hAnsi="Times New Roman" w:cs="Times New Roman"/>
          <w:noProof w:val="0"/>
          <w:lang w:val="hu-HU"/>
        </w:rPr>
        <w:t>ú</w:t>
      </w:r>
      <w:r w:rsidRPr="00A01BC7">
        <w:rPr>
          <w:rFonts w:ascii="Times New Roman" w:hAnsi="Times New Roman" w:cs="Times New Roman"/>
          <w:noProof w:val="0"/>
          <w:lang w:val="hu-HU"/>
        </w:rPr>
        <w:t>lyozatlan jellem kialakulására. Ebben az esetben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teljesen ajánlatos, hogy az ember harmadik tula</w:t>
      </w:r>
      <w:r w:rsidRPr="00A01BC7">
        <w:rPr>
          <w:rFonts w:ascii="Times New Roman" w:hAnsi="Times New Roman" w:cs="Times New Roman"/>
          <w:noProof w:val="0"/>
          <w:lang w:val="hu-HU"/>
        </w:rPr>
        <w:t>j</w:t>
      </w:r>
      <w:r w:rsidRPr="00A01BC7">
        <w:rPr>
          <w:rFonts w:ascii="Times New Roman" w:hAnsi="Times New Roman" w:cs="Times New Roman"/>
          <w:noProof w:val="0"/>
          <w:lang w:val="hu-HU"/>
        </w:rPr>
        <w:t>donságként, amin dolgozik, a másik csoportból válasszon egyet, és sugarának minden erejét annak fe</w:t>
      </w:r>
      <w:r w:rsidRPr="00A01BC7">
        <w:rPr>
          <w:rFonts w:ascii="Times New Roman" w:hAnsi="Times New Roman" w:cs="Times New Roman"/>
          <w:noProof w:val="0"/>
          <w:lang w:val="hu-HU"/>
        </w:rPr>
        <w:t>j</w:t>
      </w:r>
      <w:r w:rsidRPr="00A01BC7">
        <w:rPr>
          <w:rFonts w:ascii="Times New Roman" w:hAnsi="Times New Roman" w:cs="Times New Roman"/>
          <w:noProof w:val="0"/>
          <w:lang w:val="hu-HU"/>
        </w:rPr>
        <w:t>lesztésére összpontosítsa.</w:t>
      </w:r>
    </w:p>
    <w:p w14:paraId="6285B631"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Az embernek, amikor kiválasztja képzése három irányvonalát, nem szabad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szakot alkalmaznia részrehajlásaival szemben. Sugara tulajdonságának kellene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választásnak lennie, második val</w:t>
      </w:r>
      <w:r w:rsidRPr="00A01BC7">
        <w:rPr>
          <w:rFonts w:ascii="Times New Roman" w:hAnsi="Times New Roman" w:cs="Times New Roman"/>
          <w:noProof w:val="0"/>
          <w:lang w:val="hu-HU"/>
        </w:rPr>
        <w:t>ó</w:t>
      </w:r>
      <w:r w:rsidRPr="00A01BC7">
        <w:rPr>
          <w:rFonts w:ascii="Times New Roman" w:hAnsi="Times New Roman" w:cs="Times New Roman"/>
          <w:noProof w:val="0"/>
          <w:lang w:val="hu-HU"/>
        </w:rPr>
        <w:t>szín</w:t>
      </w:r>
      <w:r w:rsidR="001745E4">
        <w:rPr>
          <w:rFonts w:ascii="Times New Roman" w:hAnsi="Times New Roman" w:cs="Times New Roman"/>
          <w:noProof w:val="0"/>
          <w:lang w:val="hu-HU"/>
        </w:rPr>
        <w:t>ű</w:t>
      </w:r>
      <w:r w:rsidRPr="00A01BC7">
        <w:rPr>
          <w:rFonts w:ascii="Times New Roman" w:hAnsi="Times New Roman" w:cs="Times New Roman"/>
          <w:noProof w:val="0"/>
          <w:lang w:val="hu-HU"/>
        </w:rPr>
        <w:t>leg az lesz, amit alsugárnak,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 a második princípiumnak neveztem, ezután pedig azt kell v</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lasztania, amit legjobban szeret a maradékból, feltéve, ha alkalmazza az általam leírt szabályt. Ez</w:t>
      </w:r>
      <w:r w:rsidRPr="00A01BC7">
        <w:rPr>
          <w:rFonts w:ascii="Times New Roman" w:hAnsi="Times New Roman" w:cs="Times New Roman"/>
          <w:noProof w:val="0"/>
          <w:lang w:val="hu-HU"/>
        </w:rPr>
        <w:t>u</w:t>
      </w:r>
      <w:r w:rsidRPr="00A01BC7">
        <w:rPr>
          <w:rFonts w:ascii="Times New Roman" w:hAnsi="Times New Roman" w:cs="Times New Roman"/>
          <w:noProof w:val="0"/>
          <w:lang w:val="hu-HU"/>
        </w:rPr>
        <w:t>tán nem kell félnie, hogy a számára elérhet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leggyorsabb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dést éri-e el, mindig figyelembe véve, hogy a harmadik választás a leggyengébb pont, és hogy a leger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sebb képességét annak fejlesztésére használja fel. </w:t>
      </w:r>
    </w:p>
    <w:p w14:paraId="3EAB73AE"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Ahhoz, hogy a leggyorsabb haladást érhessük el, meg kell értenünk a két nagy törvényt is, amelyek állandóan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bbre lendítik azt. Éppen úgy, ahogyan két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princípium van a megismerés világában – a nagy aktív princípium, Vishnu és a nagy passzív princípium, Brahmâ –, ugyanígy két nagy törvény van, amit dharmának és karmának nevezünk, és amelyek e két princípiumhoz tartoznak. Mindkét tö</w:t>
      </w:r>
      <w:r w:rsidRPr="00A01BC7">
        <w:rPr>
          <w:rFonts w:ascii="Times New Roman" w:hAnsi="Times New Roman" w:cs="Times New Roman"/>
          <w:noProof w:val="0"/>
          <w:lang w:val="hu-HU"/>
        </w:rPr>
        <w:t>r</w:t>
      </w:r>
      <w:r w:rsidRPr="00A01BC7">
        <w:rPr>
          <w:rFonts w:ascii="Times New Roman" w:hAnsi="Times New Roman" w:cs="Times New Roman"/>
          <w:noProof w:val="0"/>
          <w:lang w:val="hu-HU"/>
        </w:rPr>
        <w:t>vény a tudat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érdekében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ködik.</w:t>
      </w:r>
    </w:p>
    <w:p w14:paraId="5281BA0B" w14:textId="77777777" w:rsidR="00785514" w:rsidRPr="00A01BC7" w:rsidRDefault="00785514" w:rsidP="00C57CEF">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karma törvényére gyakran úgy tekintenek, mint ami büntetést oszt azokra, akik fájdalmat vagy nehézségeket okoztak másoknak, de nem ez írja le igazi természetét. Valójában ez a dolgok harmóni</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jában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rend, aminek segítségével az ember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tanulja meg azt, amit el mulaszt megtanulni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data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inek alkalmazásával. A Természet a maga módján ragaszkodik ahhoz, hogy az ember teljesítse </w:t>
      </w:r>
      <w:r w:rsidRPr="00A01BC7">
        <w:rPr>
          <w:rFonts w:ascii="Times New Roman" w:hAnsi="Times New Roman" w:cs="Times New Roman"/>
          <w:noProof w:val="0"/>
          <w:lang w:val="hu-HU"/>
        </w:rPr>
        <w:lastRenderedPageBreak/>
        <w:t>kötelezettségeit, amelyeket képességei fejlesztése során eddig megszerzett. Vissza szeretnék térni a sakkjátszma hasonlatomhoz. Megtettünk néhány lépést, és megszereztünk egy bizonyos állást, és a tis</w:t>
      </w:r>
      <w:r w:rsidRPr="00A01BC7">
        <w:rPr>
          <w:rFonts w:ascii="Times New Roman" w:hAnsi="Times New Roman" w:cs="Times New Roman"/>
          <w:noProof w:val="0"/>
          <w:lang w:val="hu-HU"/>
        </w:rPr>
        <w:t>z</w:t>
      </w:r>
      <w:r w:rsidRPr="00A01BC7">
        <w:rPr>
          <w:rFonts w:ascii="Times New Roman" w:hAnsi="Times New Roman" w:cs="Times New Roman"/>
          <w:noProof w:val="0"/>
          <w:lang w:val="hu-HU"/>
        </w:rPr>
        <w:t>tességes játékban nem tagadhatjuk meg ellenfelünkt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hogy tegyen egy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lépést, csak azért, mert a játszma nem a tetszésünk szerint alakul, vagy mert álmosnak érezzük magunkat, és fel akarjuk adni. Nem lehetünk passzívak, hanem büntetés terhe mellett folytatnunk kell az élet játszmáját, amel</w:t>
      </w:r>
      <w:r w:rsidRPr="00A01BC7">
        <w:rPr>
          <w:rFonts w:ascii="Times New Roman" w:hAnsi="Times New Roman" w:cs="Times New Roman"/>
          <w:noProof w:val="0"/>
          <w:lang w:val="hu-HU"/>
        </w:rPr>
        <w:t>y</w:t>
      </w:r>
      <w:r w:rsidRPr="00A01BC7">
        <w:rPr>
          <w:rFonts w:ascii="Times New Roman" w:hAnsi="Times New Roman" w:cs="Times New Roman"/>
          <w:noProof w:val="0"/>
          <w:lang w:val="hu-HU"/>
        </w:rPr>
        <w:t>nek játékvezet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nem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r el a mi oldalunkon tisztességtelen lazaságot. A világ bünteti a tétlenséget, az önzést és a gondolatnélküliséget, és az ártatlanság semmilyen szintje nem menti meg az embert attól, hogy egy járm</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elgázolja, ha ragaszkodik ahhoz, hogy becsukott szemmel menjen át a londoni Piccadilly téren vagy New Yorkban az Ötödik Sugárúton. Ez ehhez az anyagi világhoz való visz</w:t>
      </w:r>
      <w:r w:rsidRPr="00A01BC7">
        <w:rPr>
          <w:rFonts w:ascii="Times New Roman" w:hAnsi="Times New Roman" w:cs="Times New Roman"/>
          <w:noProof w:val="0"/>
          <w:lang w:val="hu-HU"/>
        </w:rPr>
        <w:t>o</w:t>
      </w:r>
      <w:r w:rsidRPr="00A01BC7">
        <w:rPr>
          <w:rFonts w:ascii="Times New Roman" w:hAnsi="Times New Roman" w:cs="Times New Roman"/>
          <w:noProof w:val="0"/>
          <w:lang w:val="hu-HU"/>
        </w:rPr>
        <w:t>nyunk törvénye, és ez pontosan ugyanaz, mint ha a kezünket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zbe tesszük és ott megég, ahelyett, hogy körültekint</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módon az értelmünket használnánk a t</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z természetének megvizsgálására. Nem lehetséges tehát passzivitás, ezen az ösvényen minden jelöltnek késznek kell lenni figyelmet fordítania arra, amit a világ kifejezetten eléje tár, és hinnie kell abban, hogy az külön neki szánt leckét tartalmaz, és arra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további növekedéséhez van szükség. Vagy egy tevékeny, önzetlen és gondolkodó életben – azokat önként felhasználva – fejleszti akarati, szeretet- és gondolati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vagy pedig kívülr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érkez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kényszer, és szükség esetén fájdalom útján kapja a tanítást. Jól fejezte ki Emerson:</w:t>
      </w:r>
    </w:p>
    <w:p w14:paraId="55CB1E0C" w14:textId="77777777" w:rsidR="00785514" w:rsidRPr="00A01BC7" w:rsidRDefault="00785514" w:rsidP="00A01BC7">
      <w:pPr>
        <w:pStyle w:val="Szvegtrzs"/>
        <w:tabs>
          <w:tab w:val="left" w:pos="57"/>
        </w:tabs>
        <w:spacing w:before="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Minden nap egy hajót hoz,</w:t>
      </w:r>
    </w:p>
    <w:p w14:paraId="6C4C9B55" w14:textId="77777777" w:rsidR="00785514" w:rsidRPr="00A01BC7" w:rsidRDefault="00785514" w:rsidP="00A01BC7">
      <w:pPr>
        <w:pStyle w:val="Szvegtrzs"/>
        <w:tabs>
          <w:tab w:val="left" w:pos="57"/>
        </w:tab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Minden hajó hoz egy szót,</w:t>
      </w:r>
    </w:p>
    <w:p w14:paraId="51EFF813" w14:textId="77777777" w:rsidR="00785514" w:rsidRPr="00A01BC7" w:rsidRDefault="00785514" w:rsidP="00A01BC7">
      <w:pPr>
        <w:pStyle w:val="Szvegtrzs"/>
        <w:tabs>
          <w:tab w:val="left" w:pos="57"/>
        </w:tab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Jót nekik, kik nem félnek,</w:t>
      </w:r>
    </w:p>
    <w:p w14:paraId="7E0CD5D4" w14:textId="77777777" w:rsidR="00785514" w:rsidRPr="00A01BC7" w:rsidRDefault="00785514" w:rsidP="00A01BC7">
      <w:pPr>
        <w:pStyle w:val="Szvegtrzs"/>
        <w:tabs>
          <w:tab w:val="left" w:pos="57"/>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Nyílt tenger felé néznek, biztosak lévén abban,</w:t>
      </w:r>
    </w:p>
    <w:p w14:paraId="4D74198E" w14:textId="77777777" w:rsidR="00785514" w:rsidRPr="00A01BC7" w:rsidRDefault="00785514" w:rsidP="00A01BC7">
      <w:pPr>
        <w:pStyle w:val="Szvegtrzs"/>
        <w:tabs>
          <w:tab w:val="left" w:pos="57"/>
        </w:tabs>
        <w:spacing w:line="240" w:lineRule="auto"/>
        <w:ind w:firstLine="850"/>
        <w:rPr>
          <w:rFonts w:ascii="Times New Roman" w:hAnsi="Times New Roman" w:cs="Times New Roman"/>
          <w:color w:val="000000"/>
          <w:lang w:val="hu-HU"/>
        </w:rPr>
      </w:pPr>
      <w:r w:rsidRPr="00A01BC7">
        <w:rPr>
          <w:rFonts w:ascii="Times New Roman" w:hAnsi="Times New Roman" w:cs="Times New Roman"/>
          <w:i/>
          <w:iCs/>
          <w:color w:val="000000"/>
          <w:lang w:val="hu-HU"/>
        </w:rPr>
        <w:t>Hogy a szó, amit a hajó hoz,</w:t>
      </w:r>
    </w:p>
    <w:p w14:paraId="7A053A05" w14:textId="77777777" w:rsidR="00785514" w:rsidRPr="00A01BC7" w:rsidRDefault="00785514" w:rsidP="00A01BC7">
      <w:pPr>
        <w:pStyle w:val="Szvegtrzs"/>
        <w:tabs>
          <w:tab w:val="left" w:pos="57"/>
        </w:tabs>
        <w:spacing w:after="120" w:line="240" w:lineRule="auto"/>
        <w:ind w:firstLine="851"/>
        <w:rPr>
          <w:rFonts w:ascii="Times New Roman" w:hAnsi="Times New Roman" w:cs="Times New Roman"/>
          <w:color w:val="000000"/>
          <w:lang w:val="hu-HU"/>
        </w:rPr>
      </w:pPr>
      <w:r w:rsidRPr="00A01BC7">
        <w:rPr>
          <w:rFonts w:ascii="Times New Roman" w:hAnsi="Times New Roman" w:cs="Times New Roman"/>
          <w:i/>
          <w:iCs/>
          <w:color w:val="000000"/>
          <w:lang w:val="hu-HU"/>
        </w:rPr>
        <w:t>Az a szó, amit hallani kívántak.</w:t>
      </w:r>
    </w:p>
    <w:p w14:paraId="358FBF1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Ennek a törvénynek az is része, hogy az ember olyan sebet vagy jutalmat fog kapni, amilyet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adott másoknak, de ez sem büntetés, hanem tisztán oktatás. Az az ember, aki képes volt szándékosan bántani mást, érzéketlen a másik érzéseire, jóllétére, és minthogy ilyen érzéketlen,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teljes tapasztalásra van szüksége, hogy érz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vé váljon. Vagy lehetséges, hogy meggondolatlanul ostoba volt, és még egyszer határozott tapasztalatra van szüksége, hogy figyelmessé váljon. </w:t>
      </w:r>
    </w:p>
    <w:p w14:paraId="66A19C5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Kevés olyan ember van, aki e lecke nélkül megbánja butaságát. „Ha csak fele olyan buzgósággal szolgáltam volna Istenemet, mint ahogy királyomat szolgáltam,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nem hagyott volna öregségemben ellenségeim számára mezítelenül” – mondta Wolsey, és az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tanulási módszere egészen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példa. A bíboros nemcsak szenvedett a korábban másoknak okozott korbácsütések miatt, hanem mialatt ezt tette, futó képet is nyert a bölcsességr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megpillantotta, ami kívánatos dolog volt az életben. Kétség sem fért ahhoz, hogy ezt addig nem láthatta meg, amíg a világ keményen le nem sújtott rá, ez az élet rendje. Valójában a testetöltés célja nem az, hogy a már megszerzett képességeket élvezzük, hanem hogy fejlesszük azokat, ahol fogyatékosságok vannak, a karma törvénye pedig mindig serényen hozza elénk azokat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körülményeket, amelyek a legmegfelel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bben állítják helyre a jellem egyensúlyát. Amikor megakadályozza, hogy azt tegyük, amit azért akarunk megtenni, mert könnyen és jól tudjuk csinálni, akkor nem az ellenségünk, hanem olyan barát, aki megmutatja a növekedés helyes ösvényét. </w:t>
      </w:r>
    </w:p>
    <w:p w14:paraId="60F83D34"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legnagyobb haladás elérése érdekében az embernek nemcsak hajlandónak kell lennie úgy elfogadni a játszmát, ahogyan az élet sakktábláján találja, és nemcsak késznek kell lennie lejátszani azt a legvégéig, bármilyen bábuk bármilyen állásban is legyenek azon, hanem örömteli elfogadással és a leg</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szintébb együttm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ködéssel kell azt tennie, nem kívánva azt, hogy egy másik ember játszmája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gyen az övé. „Minden egyes ember eléri a tökéletességet – mondja a </w:t>
      </w:r>
      <w:r w:rsidRPr="00A01BC7">
        <w:rPr>
          <w:rFonts w:ascii="Times New Roman" w:hAnsi="Times New Roman" w:cs="Times New Roman"/>
          <w:i/>
          <w:iCs/>
          <w:noProof w:val="0"/>
          <w:lang w:val="hu-HU"/>
        </w:rPr>
        <w:t>Gîtâ</w:t>
      </w:r>
      <w:r w:rsidRPr="00A01BC7">
        <w:rPr>
          <w:rFonts w:ascii="Times New Roman" w:hAnsi="Times New Roman" w:cs="Times New Roman"/>
          <w:noProof w:val="0"/>
          <w:lang w:val="hu-HU"/>
        </w:rPr>
        <w:t xml:space="preserve"> –, ha saját karmájának ha</w:t>
      </w:r>
      <w:r w:rsidRPr="00A01BC7">
        <w:rPr>
          <w:rFonts w:ascii="Times New Roman" w:hAnsi="Times New Roman" w:cs="Times New Roman"/>
          <w:noProof w:val="0"/>
          <w:lang w:val="hu-HU"/>
        </w:rPr>
        <w:t>j</w:t>
      </w:r>
      <w:r w:rsidRPr="00A01BC7">
        <w:rPr>
          <w:rFonts w:ascii="Times New Roman" w:hAnsi="Times New Roman" w:cs="Times New Roman"/>
          <w:noProof w:val="0"/>
          <w:lang w:val="hu-HU"/>
        </w:rPr>
        <w:t>landó eleget tenni.”</w:t>
      </w:r>
    </w:p>
    <w:p w14:paraId="2E50CE2E" w14:textId="77777777" w:rsidR="00BB1AE4"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másik törvény, a dharma, a tudat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és valójában nincs is más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mivel a természet formái pusztán a kibontakozó tudat köré épülnek. Egy ember dharmája a tudati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létráján elfo</w:t>
      </w:r>
      <w:r w:rsidRPr="00A01BC7">
        <w:rPr>
          <w:rFonts w:ascii="Times New Roman" w:hAnsi="Times New Roman" w:cs="Times New Roman"/>
          <w:noProof w:val="0"/>
          <w:lang w:val="hu-HU"/>
        </w:rPr>
        <w:t>g</w:t>
      </w:r>
      <w:r w:rsidRPr="00A01BC7">
        <w:rPr>
          <w:rFonts w:ascii="Times New Roman" w:hAnsi="Times New Roman" w:cs="Times New Roman"/>
          <w:noProof w:val="0"/>
          <w:lang w:val="hu-HU"/>
        </w:rPr>
        <w:t>lalt helyzete, és ennek a törvénynek a legfontosabb része, hogy a szeretet, az akarat és a gondolat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i </w:t>
      </w:r>
      <w:r w:rsidRPr="00A01BC7">
        <w:rPr>
          <w:rFonts w:ascii="Times New Roman" w:hAnsi="Times New Roman" w:cs="Times New Roman"/>
          <w:noProof w:val="0"/>
          <w:lang w:val="hu-HU"/>
        </w:rPr>
        <w:lastRenderedPageBreak/>
        <w:t>használatuk révén növekednek, nem másként. Ezért bölcs dolog, ha az ember használja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it, még ha jelentéktelenek is, ahelyett, hogy meghátrálna alkalmazásuktól, mert azok nem érnek fel mások színv</w:t>
      </w:r>
      <w:r w:rsidRPr="00A01BC7">
        <w:rPr>
          <w:rFonts w:ascii="Times New Roman" w:hAnsi="Times New Roman" w:cs="Times New Roman"/>
          <w:noProof w:val="0"/>
          <w:lang w:val="hu-HU"/>
        </w:rPr>
        <w:t>o</w:t>
      </w:r>
      <w:r w:rsidRPr="00A01BC7">
        <w:rPr>
          <w:rFonts w:ascii="Times New Roman" w:hAnsi="Times New Roman" w:cs="Times New Roman"/>
          <w:noProof w:val="0"/>
          <w:lang w:val="hu-HU"/>
        </w:rPr>
        <w:t>nalára, akiket csodál. Sem azzal nem fog növekedni, hogy várakozik, sem azzal, ha megpróbál olyan feladatot végrehajtani, amelyhez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i még nem alkalmasak. Hallgassuk meg ismét a </w:t>
      </w:r>
      <w:r w:rsidRPr="00A01BC7">
        <w:rPr>
          <w:rFonts w:ascii="Times New Roman" w:hAnsi="Times New Roman" w:cs="Times New Roman"/>
          <w:i/>
          <w:iCs/>
          <w:noProof w:val="0"/>
          <w:lang w:val="hu-HU"/>
        </w:rPr>
        <w:t>Bhagavad Gîtâ</w:t>
      </w:r>
      <w:r w:rsidRPr="00A01BC7">
        <w:rPr>
          <w:rFonts w:ascii="Times New Roman" w:hAnsi="Times New Roman" w:cs="Times New Roman"/>
          <w:noProof w:val="0"/>
          <w:lang w:val="hu-HU"/>
        </w:rPr>
        <w:t>-t: „Jobb az embernek saját kötelességét teljesítenie, habár sz</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kös érdemekkel jár is, mint jól végezni a másokét. Aki saját természetében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kötelességét teljesíti, az b</w:t>
      </w:r>
      <w:r w:rsidR="001745E4">
        <w:rPr>
          <w:rFonts w:ascii="Times New Roman" w:hAnsi="Times New Roman" w:cs="Times New Roman"/>
          <w:noProof w:val="0"/>
          <w:lang w:val="hu-HU"/>
        </w:rPr>
        <w:t>ű</w:t>
      </w:r>
      <w:r w:rsidRPr="00A01BC7">
        <w:rPr>
          <w:rFonts w:ascii="Times New Roman" w:hAnsi="Times New Roman" w:cs="Times New Roman"/>
          <w:noProof w:val="0"/>
          <w:lang w:val="hu-HU"/>
        </w:rPr>
        <w:t>nbe nem esik.</w:t>
      </w:r>
      <w:r w:rsidR="00BB1AE4">
        <w:rPr>
          <w:rFonts w:ascii="Times New Roman" w:hAnsi="Times New Roman" w:cs="Times New Roman"/>
          <w:noProof w:val="0"/>
          <w:lang w:val="hu-HU"/>
        </w:rPr>
        <w:t>”</w:t>
      </w:r>
      <w:r w:rsidR="00BB1AE4">
        <w:rPr>
          <w:rStyle w:val="Lbjegyzet-hivatkozs"/>
          <w:rFonts w:ascii="Times New Roman" w:hAnsi="Times New Roman" w:cs="Times New Roman"/>
          <w:noProof w:val="0"/>
          <w:lang w:val="hu-HU"/>
        </w:rPr>
        <w:footnoteReference w:id="11"/>
      </w:r>
    </w:p>
    <w:p w14:paraId="6D028FD4"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karma törvényének egyik jellegzetessége – az ember viszonya a körülötte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világhoz –, hogy amikor a sugarak egyikének tevékenységét gyakorolja, egyúttal fejleszti az annak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sugár 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n</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ségét is. Az, aki bármilyen fajta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vészként a szépség gyakorlásához vonzódik, egyúttal az akar</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tot és az önuralmat is fejleszti, amik az 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sugarat jellemzik. Az, aki az áhítat, az odaadás ösvényét, mondjuk Krisztust követi, az emberi testvériség egyre szélesed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területeire fog eljutni. Az, aki tudó</w:t>
      </w:r>
      <w:r w:rsidRPr="00A01BC7">
        <w:rPr>
          <w:rFonts w:ascii="Times New Roman" w:hAnsi="Times New Roman" w:cs="Times New Roman"/>
          <w:noProof w:val="0"/>
          <w:lang w:val="hu-HU"/>
        </w:rPr>
        <w:t>s</w:t>
      </w:r>
      <w:r w:rsidRPr="00A01BC7">
        <w:rPr>
          <w:rFonts w:ascii="Times New Roman" w:hAnsi="Times New Roman" w:cs="Times New Roman"/>
          <w:noProof w:val="0"/>
          <w:lang w:val="hu-HU"/>
        </w:rPr>
        <w:t>ként az igazságra törekszik, egyfajta filozófussá is fog válni. Az, aki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legjobb képességeivel b</w:t>
      </w:r>
      <w:r w:rsidRPr="00A01BC7">
        <w:rPr>
          <w:rFonts w:ascii="Times New Roman" w:hAnsi="Times New Roman" w:cs="Times New Roman"/>
          <w:noProof w:val="0"/>
          <w:lang w:val="hu-HU"/>
        </w:rPr>
        <w:t>e</w:t>
      </w:r>
      <w:r w:rsidRPr="00A01BC7">
        <w:rPr>
          <w:rFonts w:ascii="Times New Roman" w:hAnsi="Times New Roman" w:cs="Times New Roman"/>
          <w:noProof w:val="0"/>
          <w:lang w:val="hu-HU"/>
        </w:rPr>
        <w:t>leveti magát a munkába, hogy úgy mondjam, akarattal a háta mögött dolgozik, a szépség területén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jelen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tapasztalathoz és érdekl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déshez jut, mivel – amint már említettem – a tevékenységben benne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képesség mindig szép, mint ahogyan a szépség oka is ez. Aki az emberi testvériség érzéseit követi, kezdheti a bajtársiasság érzéseivel, de azzal fejezi be, hogy ezekhez hozzáteszi a másokban felfedezett kiválóság vonásainak megbecsülését, amelyek kiváltják csodálatát. A filozófus pedig, aki az ember v</w:t>
      </w:r>
      <w:r w:rsidRPr="00A01BC7">
        <w:rPr>
          <w:rFonts w:ascii="Times New Roman" w:hAnsi="Times New Roman" w:cs="Times New Roman"/>
          <w:noProof w:val="0"/>
          <w:lang w:val="hu-HU"/>
        </w:rPr>
        <w:t>i</w:t>
      </w:r>
      <w:r w:rsidRPr="00A01BC7">
        <w:rPr>
          <w:rFonts w:ascii="Times New Roman" w:hAnsi="Times New Roman" w:cs="Times New Roman"/>
          <w:noProof w:val="0"/>
          <w:lang w:val="hu-HU"/>
        </w:rPr>
        <w:t>lághoz való kapcsolatának megértését keresi, a tudomány birodalmában találja magát.</w:t>
      </w:r>
    </w:p>
    <w:p w14:paraId="16549F0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Ez a nemzetek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désében is látható. Jelenlegi alfajunk tudományos hajlama állandóan a filozófia és a magasabb elme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dése felé törekedik, és ez már szemmel látható Amerikában, ahol az emberek imádják a b</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kez</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séget és a jólétet, és korlátlanul csodálnak mindent, ami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A hatodik alfaj elméje már annyira érzékeli a testvériség nagy érzését, mint talán sehol máshol a világon. Amikor majd a testvériség saját útján járva, e faj még távoli érettsége korában érvényesül a világban – ahogyan a t</w:t>
      </w:r>
      <w:r w:rsidRPr="00A01BC7">
        <w:rPr>
          <w:rFonts w:ascii="Times New Roman" w:hAnsi="Times New Roman" w:cs="Times New Roman"/>
          <w:noProof w:val="0"/>
          <w:lang w:val="hu-HU"/>
        </w:rPr>
        <w:t>u</w:t>
      </w:r>
      <w:r w:rsidRPr="00A01BC7">
        <w:rPr>
          <w:rFonts w:ascii="Times New Roman" w:hAnsi="Times New Roman" w:cs="Times New Roman"/>
          <w:noProof w:val="0"/>
          <w:lang w:val="hu-HU"/>
        </w:rPr>
        <w:t>domány is nagy sikereket aratott, és az ötödik alfajban áthatotta a mindennapi élet minden kis részletét –, megjósolható, hogy mindez majd elenyészik, mivel az emberek teend</w:t>
      </w:r>
      <w:r w:rsidR="001745E4">
        <w:rPr>
          <w:rFonts w:ascii="Times New Roman" w:hAnsi="Times New Roman" w:cs="Times New Roman"/>
          <w:noProof w:val="0"/>
          <w:lang w:val="hu-HU"/>
        </w:rPr>
        <w:t>ő</w:t>
      </w:r>
      <w:r w:rsidRPr="00A01BC7">
        <w:rPr>
          <w:rFonts w:ascii="Times New Roman" w:hAnsi="Times New Roman" w:cs="Times New Roman"/>
          <w:noProof w:val="0"/>
          <w:lang w:val="hu-HU"/>
        </w:rPr>
        <w:t>je a hetedikben az lesz, hogy az életet annak minden területén és minden módon megszépítsék, és ennek során majd elérjék az akarat hatalmas erejét, a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szabadság élvezetét, ami majd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 teszi a felvilágosult anarchiát, ami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hetetlen mindaddig, ameddig a testvériség be nem töltötte szerepét.</w:t>
      </w:r>
    </w:p>
    <w:p w14:paraId="4766398B"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7BA6D74"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605BA75" w14:textId="77777777" w:rsidR="00785514" w:rsidRPr="002264ED" w:rsidRDefault="00DB6ABF" w:rsidP="00A01BC7">
      <w:pPr>
        <w:pStyle w:val="Szvegtrzs"/>
        <w:jc w:val="center"/>
        <w:rPr>
          <w:rFonts w:ascii="Times New Roman" w:hAnsi="Times New Roman" w:cs="Times New Roman"/>
          <w:lang w:val="hu-HU"/>
        </w:rPr>
      </w:pPr>
      <w:r>
        <w:rPr>
          <w:rFonts w:ascii="Times New Roman" w:hAnsi="Times New Roman" w:cs="Times New Roman"/>
          <w:lang w:val="hu-HU"/>
        </w:rPr>
        <w:br w:type="page"/>
      </w:r>
      <w:r w:rsidR="00785514" w:rsidRPr="002264ED">
        <w:rPr>
          <w:rFonts w:ascii="Times New Roman" w:hAnsi="Times New Roman" w:cs="Times New Roman"/>
          <w:lang w:val="hu-HU"/>
        </w:rPr>
        <w:lastRenderedPageBreak/>
        <w:t>XXI. FEJEZET</w:t>
      </w:r>
    </w:p>
    <w:p w14:paraId="24CEE0A4" w14:textId="77777777" w:rsidR="00785514" w:rsidRPr="002264ED" w:rsidRDefault="00785514" w:rsidP="00A01BC7">
      <w:pPr>
        <w:pStyle w:val="MinorHeading"/>
        <w:keepNext w:val="0"/>
        <w:keepLines w:val="0"/>
        <w:spacing w:before="0" w:after="0" w:line="240" w:lineRule="auto"/>
        <w:rPr>
          <w:rFonts w:ascii="Times New Roman" w:hAnsi="Times New Roman" w:cs="Times New Roman"/>
          <w:noProof w:val="0"/>
          <w:sz w:val="24"/>
          <w:szCs w:val="24"/>
          <w:lang w:val="hu-HU"/>
        </w:rPr>
      </w:pPr>
      <w:r w:rsidRPr="002264ED">
        <w:rPr>
          <w:rFonts w:ascii="Times New Roman" w:hAnsi="Times New Roman" w:cs="Times New Roman"/>
          <w:b/>
          <w:bCs/>
          <w:noProof w:val="0"/>
          <w:sz w:val="24"/>
          <w:szCs w:val="24"/>
          <w:lang w:val="hu-HU"/>
        </w:rPr>
        <w:t>AZ ÖNMEGVALÓSÍTÁS SZINTJEI</w:t>
      </w:r>
    </w:p>
    <w:p w14:paraId="2F8CA7A8" w14:textId="77777777" w:rsidR="00A01BC7" w:rsidRDefault="00A01BC7"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420894B9"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„Pontos és jellemz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ránk – mondta Emerson – a Szfinxr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szóló régi mese, akir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azt mesélték, hogy ült az út mentén, és találós kérdéseket tett fel minden utazónak. Ha az utazó nem tudott válaszolni, élve lenyelte. Mi az életünk, ha nem gyors szárnyú tények és események szüntelen repülése?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vá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tozatosságban jönnek ezek a fordulatok, és valamennyi kérdéseket tesz fel az emberi szellemnek. Azok az emberek, akik nem tudják kiváló bölcsességgel megválaszolni az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ezen eseményeit vagy kérdés</w:t>
      </w:r>
      <w:r w:rsidRPr="00A01BC7">
        <w:rPr>
          <w:rFonts w:ascii="Times New Roman" w:hAnsi="Times New Roman" w:cs="Times New Roman"/>
          <w:noProof w:val="0"/>
          <w:lang w:val="hu-HU"/>
        </w:rPr>
        <w:t>e</w:t>
      </w:r>
      <w:r w:rsidRPr="00A01BC7">
        <w:rPr>
          <w:rFonts w:ascii="Times New Roman" w:hAnsi="Times New Roman" w:cs="Times New Roman"/>
          <w:noProof w:val="0"/>
          <w:lang w:val="hu-HU"/>
        </w:rPr>
        <w:t xml:space="preserve">it, szolgálják azokat. A körülmények hátráltatják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ket, zsarnokoskodnak felettük, és a megszokás, az </w:t>
      </w:r>
      <w:r w:rsidRPr="00A01BC7">
        <w:rPr>
          <w:rFonts w:ascii="Times New Roman" w:hAnsi="Times New Roman" w:cs="Times New Roman"/>
          <w:i/>
          <w:iCs/>
          <w:noProof w:val="0"/>
          <w:lang w:val="hu-HU"/>
        </w:rPr>
        <w:t>érzékek</w:t>
      </w:r>
      <w:r w:rsidRPr="00A01BC7">
        <w:rPr>
          <w:rFonts w:ascii="Times New Roman" w:hAnsi="Times New Roman" w:cs="Times New Roman"/>
          <w:noProof w:val="0"/>
          <w:lang w:val="hu-HU"/>
        </w:rPr>
        <w:t xml:space="preserve"> emberévé teszik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akikben a körülményeknek való engedelmesség a szó szoros értelmében kioltja a fény minden szikráját, amit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l az ember valódi ember lesz. </w:t>
      </w:r>
      <w:proofErr w:type="gramStart"/>
      <w:r w:rsidRPr="00A01BC7">
        <w:rPr>
          <w:rFonts w:ascii="Times New Roman" w:hAnsi="Times New Roman" w:cs="Times New Roman"/>
          <w:noProof w:val="0"/>
          <w:lang w:val="hu-HU"/>
        </w:rPr>
        <w:t>Azonban</w:t>
      </w:r>
      <w:proofErr w:type="gramEnd"/>
      <w:r w:rsidRPr="00A01BC7">
        <w:rPr>
          <w:rFonts w:ascii="Times New Roman" w:hAnsi="Times New Roman" w:cs="Times New Roman"/>
          <w:noProof w:val="0"/>
          <w:lang w:val="hu-HU"/>
        </w:rPr>
        <w:t xml:space="preserve"> ha az ember h</w:t>
      </w:r>
      <w:r w:rsidR="001745E4">
        <w:rPr>
          <w:rFonts w:ascii="Times New Roman" w:hAnsi="Times New Roman" w:cs="Times New Roman"/>
          <w:noProof w:val="0"/>
          <w:lang w:val="hu-HU"/>
        </w:rPr>
        <w:t>ű</w:t>
      </w:r>
      <w:r w:rsidRPr="00A01BC7">
        <w:rPr>
          <w:rFonts w:ascii="Times New Roman" w:hAnsi="Times New Roman" w:cs="Times New Roman"/>
          <w:noProof w:val="0"/>
          <w:lang w:val="hu-HU"/>
        </w:rPr>
        <w:t>séges jo</w:t>
      </w:r>
      <w:r w:rsidRPr="00A01BC7">
        <w:rPr>
          <w:rFonts w:ascii="Times New Roman" w:hAnsi="Times New Roman" w:cs="Times New Roman"/>
          <w:noProof w:val="0"/>
          <w:lang w:val="hu-HU"/>
        </w:rPr>
        <w:t>b</w:t>
      </w:r>
      <w:r w:rsidRPr="00A01BC7">
        <w:rPr>
          <w:rFonts w:ascii="Times New Roman" w:hAnsi="Times New Roman" w:cs="Times New Roman"/>
          <w:noProof w:val="0"/>
          <w:lang w:val="hu-HU"/>
        </w:rPr>
        <w:t>bik ösztöneihez és megérzéseihez, és visszautasítja a körülmények uralmát, mint az, aki egy magasabb fajba lép át, ha lélekben szilárd marad, és megtalálja az alapelvet, akkor a körülmények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en és finoman helyükre kerülnek, felismerik urukat, és a leghitványabbjuk is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magasztalja”. </w:t>
      </w:r>
    </w:p>
    <w:p w14:paraId="5E3E5BFD"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color w:val="000000"/>
          <w:lang w:val="hu-HU"/>
        </w:rPr>
      </w:pPr>
      <w:r w:rsidRPr="00A01BC7">
        <w:rPr>
          <w:rFonts w:ascii="Times New Roman" w:hAnsi="Times New Roman" w:cs="Times New Roman"/>
          <w:noProof w:val="0"/>
          <w:lang w:val="hu-HU"/>
        </w:rPr>
        <w:t>Ez jelzi – amint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bb említettem –, hogy az ember a tudathoz tartozik, és ha határozottan kiáll mellette, nem</w:t>
      </w:r>
      <w:r w:rsidR="00A01BC7">
        <w:rPr>
          <w:rFonts w:ascii="Times New Roman" w:hAnsi="Times New Roman" w:cs="Times New Roman"/>
          <w:noProof w:val="0"/>
          <w:lang w:val="hu-HU"/>
        </w:rPr>
        <w:t xml:space="preserve"> </w:t>
      </w:r>
      <w:r w:rsidRPr="00A01BC7">
        <w:rPr>
          <w:rFonts w:ascii="Times New Roman" w:hAnsi="Times New Roman" w:cs="Times New Roman"/>
          <w:color w:val="000000"/>
          <w:lang w:val="hu-HU"/>
        </w:rPr>
        <w:t>kell félnie semmit</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l, és minden rendben lesz vele. Viszont fontos annak megértése, hogy amit az ember általában önmagáról gondol, az a valóságban csak a küls</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 xml:space="preserve"> világ egy része. Elemezzük az embert, és nézzük meg közelebbr</w:t>
      </w:r>
      <w:r w:rsidR="001745E4">
        <w:rPr>
          <w:rFonts w:ascii="Times New Roman" w:hAnsi="Times New Roman" w:cs="Times New Roman"/>
          <w:color w:val="000000"/>
          <w:lang w:val="hu-HU"/>
        </w:rPr>
        <w:t>ő</w:t>
      </w:r>
      <w:r w:rsidRPr="00A01BC7">
        <w:rPr>
          <w:rFonts w:ascii="Times New Roman" w:hAnsi="Times New Roman" w:cs="Times New Roman"/>
          <w:color w:val="000000"/>
          <w:lang w:val="hu-HU"/>
        </w:rPr>
        <w:t>l!</w:t>
      </w:r>
    </w:p>
    <w:p w14:paraId="195BF08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is, van az anyagi testek sorozata – a fizikai test, a finomabb síkokon található társaival. Ez korlátozott eszközt biztosít a tudat számára, és a benne való megtestesülés határozottan egy koncentr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ciós folyamat. A test egyfajta fényképez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gép, egy fekete doboz. Elzár bennünket a világtól. Nem úgy mutatja be nekünk a világot, mint ahogy általában feltételezzük, viszont a testben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érzékszervek a test elhomályosító m</w:t>
      </w:r>
      <w:r w:rsidR="001745E4">
        <w:rPr>
          <w:rFonts w:ascii="Times New Roman" w:hAnsi="Times New Roman" w:cs="Times New Roman"/>
          <w:noProof w:val="0"/>
          <w:lang w:val="hu-HU"/>
        </w:rPr>
        <w:t>ű</w:t>
      </w:r>
      <w:r w:rsidRPr="00A01BC7">
        <w:rPr>
          <w:rFonts w:ascii="Times New Roman" w:hAnsi="Times New Roman" w:cs="Times New Roman"/>
          <w:noProof w:val="0"/>
          <w:lang w:val="hu-HU"/>
        </w:rPr>
        <w:t>ködésének bizonyos mérték</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mérséklését szolgálják. Beengednek egy kis fényt a külvilágból a tudatba, ennél fogva az elme képerny</w:t>
      </w:r>
      <w:r w:rsidR="001745E4">
        <w:rPr>
          <w:rFonts w:ascii="Times New Roman" w:hAnsi="Times New Roman" w:cs="Times New Roman"/>
          <w:noProof w:val="0"/>
          <w:lang w:val="hu-HU"/>
        </w:rPr>
        <w:t>ő</w:t>
      </w:r>
      <w:r w:rsidRPr="00A01BC7">
        <w:rPr>
          <w:rFonts w:ascii="Times New Roman" w:hAnsi="Times New Roman" w:cs="Times New Roman"/>
          <w:noProof w:val="0"/>
          <w:lang w:val="hu-HU"/>
        </w:rPr>
        <w:t>jén nagyon tiszta kép jelenik meg. A látás a tuda</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hoz tartozik, sohasem a dobozhoz, ez a tudat pedig nyitott a világra, és képes az egészet meglátni, k</w:t>
      </w:r>
      <w:r w:rsidRPr="00A01BC7">
        <w:rPr>
          <w:rFonts w:ascii="Times New Roman" w:hAnsi="Times New Roman" w:cs="Times New Roman"/>
          <w:noProof w:val="0"/>
          <w:lang w:val="hu-HU"/>
        </w:rPr>
        <w:t>i</w:t>
      </w:r>
      <w:r w:rsidRPr="00A01BC7">
        <w:rPr>
          <w:rFonts w:ascii="Times New Roman" w:hAnsi="Times New Roman" w:cs="Times New Roman"/>
          <w:noProof w:val="0"/>
          <w:lang w:val="hu-HU"/>
        </w:rPr>
        <w:t>véve, amikor belép ebbe a kamerába, és ekkor figyelmének legnagyobb részét egyetlen kicsiny fénys</w:t>
      </w:r>
      <w:r w:rsidRPr="00A01BC7">
        <w:rPr>
          <w:rFonts w:ascii="Times New Roman" w:hAnsi="Times New Roman" w:cs="Times New Roman"/>
          <w:noProof w:val="0"/>
          <w:lang w:val="hu-HU"/>
        </w:rPr>
        <w:t>u</w:t>
      </w:r>
      <w:r w:rsidRPr="00A01BC7">
        <w:rPr>
          <w:rFonts w:ascii="Times New Roman" w:hAnsi="Times New Roman" w:cs="Times New Roman"/>
          <w:noProof w:val="0"/>
          <w:lang w:val="hu-HU"/>
        </w:rPr>
        <w:t>gárra koncentrálja. De a világra nyitott tudatnak a legbizonytalanabb és leghatározatlanabb érzése van minderr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Ez egy rendkívül fejletlen, határozatlan elme, de tiszta és ragyogó részek találhatók benne, amelyek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és élénk tapasztalatokból erednek, amelyeket a test fényképez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gépén keresztül szerzett.</w:t>
      </w:r>
    </w:p>
    <w:p w14:paraId="77260E14"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Ennek természetes következménye, hogy a testben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w:t>
      </w:r>
      <w:r w:rsidRPr="00A01BC7">
        <w:rPr>
          <w:rFonts w:ascii="Times New Roman" w:hAnsi="Times New Roman" w:cs="Times New Roman"/>
          <w:i/>
          <w:iCs/>
          <w:noProof w:val="0"/>
          <w:lang w:val="hu-HU"/>
        </w:rPr>
        <w:t>egyik dologgal a másik után</w:t>
      </w:r>
      <w:r w:rsidRPr="00A01BC7">
        <w:rPr>
          <w:rFonts w:ascii="Times New Roman" w:hAnsi="Times New Roman" w:cs="Times New Roman"/>
          <w:noProof w:val="0"/>
          <w:lang w:val="hu-HU"/>
        </w:rPr>
        <w:t xml:space="preserve"> fogla</w:t>
      </w:r>
      <w:r w:rsidRPr="00A01BC7">
        <w:rPr>
          <w:rFonts w:ascii="Times New Roman" w:hAnsi="Times New Roman" w:cs="Times New Roman"/>
          <w:noProof w:val="0"/>
          <w:lang w:val="hu-HU"/>
        </w:rPr>
        <w:t>l</w:t>
      </w:r>
      <w:r w:rsidRPr="00A01BC7">
        <w:rPr>
          <w:rFonts w:ascii="Times New Roman" w:hAnsi="Times New Roman" w:cs="Times New Roman"/>
          <w:noProof w:val="0"/>
          <w:lang w:val="hu-HU"/>
        </w:rPr>
        <w:t>kozik, egyáltalán nem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abban a testben, és a test sem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dik, hanem változások sorozatán megy át, mint az év évszakai, mindig veszít is, nyer is. Nem arról van szó, hogy a középkorú ember tökéletes, a gyermek és az öreg ember pedig tökéletlen. A gyermeknek és az aggastyánnak megvan a saját tökéletessége, ami az érett emberben nincs meg. Ez hasonlít az iskolás gyermek tapasztalatára is, aki a nap folyamán fél tucat leckét old meg különféle tantárgyakból, különböz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tanárokkal, különféle termekben. Igaz, hogy azokba a termekbe holnap is bemegy a gyermek, és mindegyikükben többet t</w:t>
      </w:r>
      <w:r w:rsidRPr="00A01BC7">
        <w:rPr>
          <w:rFonts w:ascii="Times New Roman" w:hAnsi="Times New Roman" w:cs="Times New Roman"/>
          <w:noProof w:val="0"/>
          <w:lang w:val="hu-HU"/>
        </w:rPr>
        <w:t>a</w:t>
      </w:r>
      <w:r w:rsidRPr="00A01BC7">
        <w:rPr>
          <w:rFonts w:ascii="Times New Roman" w:hAnsi="Times New Roman" w:cs="Times New Roman"/>
          <w:noProof w:val="0"/>
          <w:lang w:val="hu-HU"/>
        </w:rPr>
        <w:t>nul, mint amit az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nap tudott, mivel a tudás </w:t>
      </w:r>
      <w:proofErr w:type="gramStart"/>
      <w:r w:rsidRPr="00A01BC7">
        <w:rPr>
          <w:rFonts w:ascii="Times New Roman" w:hAnsi="Times New Roman" w:cs="Times New Roman"/>
          <w:noProof w:val="0"/>
          <w:lang w:val="hu-HU"/>
        </w:rPr>
        <w:t>birodalmában</w:t>
      </w:r>
      <w:proofErr w:type="gramEnd"/>
      <w:r w:rsidRPr="00A01BC7">
        <w:rPr>
          <w:rFonts w:ascii="Times New Roman" w:hAnsi="Times New Roman" w:cs="Times New Roman"/>
          <w:noProof w:val="0"/>
          <w:lang w:val="hu-HU"/>
        </w:rPr>
        <w:t xml:space="preserve"> „akinek több van, annak adatik”, és az elme ereje napról napra növekszik. Ugyancsak igaz az is, hogy mindegyik jöv</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beni testetöltésben, minthogy mindegyikünk áthalad az élet évszakain, jobban fogunk boldogulni, és gazdagabbak leszünk tudati szinten. Majd pedig, ahogy ez a gazdagodás folytatódik, lehetségessé válik, hogy a testek érzé</w:t>
      </w:r>
      <w:r w:rsidRPr="00A01BC7">
        <w:rPr>
          <w:rFonts w:ascii="Times New Roman" w:hAnsi="Times New Roman" w:cs="Times New Roman"/>
          <w:noProof w:val="0"/>
          <w:lang w:val="hu-HU"/>
        </w:rPr>
        <w:t>k</w:t>
      </w:r>
      <w:r w:rsidRPr="00A01BC7">
        <w:rPr>
          <w:rFonts w:ascii="Times New Roman" w:hAnsi="Times New Roman" w:cs="Times New Roman"/>
          <w:noProof w:val="0"/>
          <w:lang w:val="hu-HU"/>
        </w:rPr>
        <w:t>szervei a maguk területén meger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södjenek, ahogyan az egyre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sebbé váló tudat képes jobban megta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tani a dolgokat, amíg végül a maga tökéletességében meg tud állni, nyitottan az egész világra, szem nélkül látva és fül nélkül hallva.</w:t>
      </w:r>
    </w:p>
    <w:p w14:paraId="09F6FC39"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Addig a nagyszer</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napig azonban minden testet öltött embernek meg kell békélnie sorsával, azzal, hogy számára, mint testben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személy számára nincs fejl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dés, és nem közelít a tökéletességhez. Amíg egy dolgot most egy osztályban megtanul és annak teljes figyelmet szentel, addig az, amit egy órával ezel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tt egy másik osztályban megtanult, nagymértékben elhomályosul. Az a feladata, hogy ór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lastRenderedPageBreak/>
        <w:t>ról órára éljen, mindegyiket a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legjobban hasznosítva. Testet öltésének célja az, hogy valami újat szerezzen meg, ehhez érzékeinek, érzéseinek, gondolatainak egész figyelme adott, és az önmagából így elfoglalt részt világosan úgy látja és érzi, mint egy dolgot a többi között. Ebben van a jelen pillanat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téke, a jelenlegi tapasztalás. Minden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 az eredeti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jelenlétének ebben a pillanatban történ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w:t>
      </w:r>
      <w:r w:rsidRPr="00A01BC7">
        <w:rPr>
          <w:rFonts w:ascii="Times New Roman" w:hAnsi="Times New Roman" w:cs="Times New Roman"/>
          <w:noProof w:val="0"/>
          <w:lang w:val="hu-HU"/>
        </w:rPr>
        <w:t>g</w:t>
      </w:r>
      <w:r w:rsidRPr="00A01BC7">
        <w:rPr>
          <w:rFonts w:ascii="Times New Roman" w:hAnsi="Times New Roman" w:cs="Times New Roman"/>
          <w:noProof w:val="0"/>
          <w:lang w:val="hu-HU"/>
        </w:rPr>
        <w:t>valósításából származik.</w:t>
      </w:r>
    </w:p>
    <w:p w14:paraId="6336B9FF"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Elemzésünk második pontja a személyiség. Ez nem a testek összessége, hanem az a valami, ami azokkal együtt 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fel. A kisgyermeknek, habár érez,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gondolkodik és akar is a testen keresztül,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ször nincs „személyisége”, hanem lépésr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lépésre a harmadik személybe sodródik bele, azt gondo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ja „ez vagyok én”, és ahogy telnek az évek, a test pedig feln</w:t>
      </w:r>
      <w:r w:rsidR="001745E4">
        <w:rPr>
          <w:rFonts w:ascii="Times New Roman" w:hAnsi="Times New Roman" w:cs="Times New Roman"/>
          <w:noProof w:val="0"/>
          <w:lang w:val="hu-HU"/>
        </w:rPr>
        <w:t>ő</w:t>
      </w:r>
      <w:r w:rsidRPr="00A01BC7">
        <w:rPr>
          <w:rFonts w:ascii="Times New Roman" w:hAnsi="Times New Roman" w:cs="Times New Roman"/>
          <w:noProof w:val="0"/>
          <w:lang w:val="hu-HU"/>
        </w:rPr>
        <w:t>, az válik nagyon határozott elme-lénnyé. A fizikai test bizonyos módon megedz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dik, és felvesz egy csomó szokást, amihez érzelmi és mentális szokások is járulnak, és mindez egy határozott személyiséget hoz létre, amelyik meghatározott módon reagál a világra. Ez a személyiség nem maga az ember, hanem egy elme-eszköz, amelyik azt gondolja, hogy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valódi ember. Az igazi embert úgy leköti az a szerep, amelyet az élet színpadán, inkarnáció-összpontosításának kicsiny terén játszik, nem ér rá felismerni, hogy ez valójában nem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nem ér rá megszerezni az akarat azon megismerését, ami az utolsó lépés az önismerethez. Egy kevés tanulm</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nyozás és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megfigyelés feltárja számunkra, hogy a mentális értékeléssel (a tanulmányozás szok</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sos módszerével) nem ismerjük meg magunkat. Inkább másokon keresztül találjuk meg önmagunkat (ez a szeretet módszere, az önismeret második lépése),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még inkább jellemünkkel és élet-akarásunk vezetésével (a harmadik lépéssel), ami tartalmazza az „indítékot” a „koncentráció tevékenységéhez”, ami létrehozta a kamera-folyamat vagy „inkarnáció” jelenlegi részét.</w:t>
      </w:r>
    </w:p>
    <w:p w14:paraId="458A5AAE"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A személyiséget úgy ismerjük, vagy kellene ismernünk, mint egy eszközt, ami finom, jó,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tiszta, határozott és hasznos, különösképpen valamilyen meghatározott életpálya esetében, amelyen keresztül határozott és értékes tapasztalat szerezhet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Olyan eszköznek kell lennie, amelyen keresztül maga az ember gondolkodni, szeretni és akarni tud, nemcsak küls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dolgokra való válaszadás szokásának egy rendszere, hanem ami belül is megnyílik az ember számára. </w:t>
      </w:r>
    </w:p>
    <w:p w14:paraId="67C5A664"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Hadd szemléltessem ezt a dolgot. Ha egy ember jó író vagy teniszjátékos a jobb kezével, kényszerí</w:t>
      </w:r>
      <w:r w:rsidRPr="00A01BC7">
        <w:rPr>
          <w:rFonts w:ascii="Times New Roman" w:hAnsi="Times New Roman" w:cs="Times New Roman"/>
          <w:noProof w:val="0"/>
          <w:lang w:val="hu-HU"/>
        </w:rPr>
        <w:t>t</w:t>
      </w:r>
      <w:r w:rsidRPr="00A01BC7">
        <w:rPr>
          <w:rFonts w:ascii="Times New Roman" w:hAnsi="Times New Roman" w:cs="Times New Roman"/>
          <w:noProof w:val="0"/>
          <w:lang w:val="hu-HU"/>
        </w:rPr>
        <w:t>heti magát, hogy megtanuljon ugyanolyan jól írni és játszani a bal kezével is. Tudjuk, hogy ez sokféle módon lenne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nyös a számára, ha pedig el tudnánk képzelni egy olyan embert, aki mérhetetlen ho</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szú ideig élne egy testben, azt kellene mondanunk, hogy az ilyen teljesítmények tökéletesedésének r</w:t>
      </w:r>
      <w:r w:rsidRPr="00A01BC7">
        <w:rPr>
          <w:rFonts w:ascii="Times New Roman" w:hAnsi="Times New Roman" w:cs="Times New Roman"/>
          <w:noProof w:val="0"/>
          <w:lang w:val="hu-HU"/>
        </w:rPr>
        <w:t>é</w:t>
      </w:r>
      <w:r w:rsidRPr="00A01BC7">
        <w:rPr>
          <w:rFonts w:ascii="Times New Roman" w:hAnsi="Times New Roman" w:cs="Times New Roman"/>
          <w:noProof w:val="0"/>
          <w:lang w:val="hu-HU"/>
        </w:rPr>
        <w:t>szeként megérnék a fáradságot. Mialatt használni tanulná a bal kezét, gyakorolná az összpontosítást, a lemondást valamir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miközben valami máson dolgozik. Ilyen az út a testetöltésben: a valódi ember a jobbkezes, ügyes játékos, de a személynek meg kell tanulnia hasznosítani minden idejét, nem töltheti idejét annak élvezetével és fitogtatásával, amit már korábban elért, meg kell engednie, hogy a benne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új képesség megszerzésére használja </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fel. Ilyen körülmények között bármilyen személyes becsvágy (szanszkritül sankalpa) azzal jár, hogy kevesebb figyelmet szentel a valódi embernek.</w:t>
      </w:r>
    </w:p>
    <w:p w14:paraId="248D3AB9"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Ha a személyiség azt választja, hogy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ember munkáját végezve pillanatról pillanatra él, és annak eszméiért él, akkor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valódi ember, ha viszont olyan valakinek képzeli magát, aki a saját feje után megy, és az az elképzelése alakul ki, hogy többé válik, akkor szenvedésre ítéli önmagát. Nem 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het semmilyen téren mohó, még a tudás terén sem. Bolíviában a bennszülött és a félvér asszonyok tá</w:t>
      </w:r>
      <w:r w:rsidRPr="00A01BC7">
        <w:rPr>
          <w:rFonts w:ascii="Times New Roman" w:hAnsi="Times New Roman" w:cs="Times New Roman"/>
          <w:noProof w:val="0"/>
          <w:lang w:val="hu-HU"/>
        </w:rPr>
        <w:t>r</w:t>
      </w:r>
      <w:r w:rsidRPr="00A01BC7">
        <w:rPr>
          <w:rFonts w:ascii="Times New Roman" w:hAnsi="Times New Roman" w:cs="Times New Roman"/>
          <w:noProof w:val="0"/>
          <w:lang w:val="hu-HU"/>
        </w:rPr>
        <w:t xml:space="preserve">sadalmi helyzetüket és elért gazdagságukat azzal mutatják ki, hogy annyi szoknyát viselnek egyszerre, amennyit csak tudnak. Pompás alakjuk nem teszi </w:t>
      </w:r>
      <w:r w:rsidR="001745E4">
        <w:rPr>
          <w:rFonts w:ascii="Times New Roman" w:hAnsi="Times New Roman" w:cs="Times New Roman"/>
          <w:noProof w:val="0"/>
          <w:lang w:val="hu-HU"/>
        </w:rPr>
        <w:t>ő</w:t>
      </w:r>
      <w:r w:rsidRPr="00A01BC7">
        <w:rPr>
          <w:rFonts w:ascii="Times New Roman" w:hAnsi="Times New Roman" w:cs="Times New Roman"/>
          <w:noProof w:val="0"/>
          <w:lang w:val="hu-HU"/>
        </w:rPr>
        <w:t>ket kívánatossá, és nem vonzza a néz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közönséget. Ugyanez igaz a személyiségre, aki megpróbál sétáló enciklopédiává válni. Amire a személyiségnek szüksége van, az annyi gazdagság és tudás, ami lehet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vé teszi, hogy elvégezze azt a munkafélét, amire a világba érkezett, amikor pedig olyan személyiségekkel találkozunk, akik ennél többet feltételeznek magukról, jusson eszünkbe a bolíviai asszonyok sok szoknyája. Amit az ember egy szép kutyában vagy macskában, lóban vagy más teremtményben meglát, az a személyiség számára valamilyen eszménykép – kinövések és díszítések nélkül, amelyeknek másutt helyük lehet és amelyek valóban szépek lehetnek. </w:t>
      </w:r>
    </w:p>
    <w:p w14:paraId="5912905D" w14:textId="77777777" w:rsidR="00785514" w:rsidRPr="00A01BC7" w:rsidRDefault="00785514" w:rsidP="00DB6AB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Elemzésünk harmadik pontját úgy lehetne leírni, mint ön-személyiség. Ha az emberben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 alámerül a személyiségbe, azt gondolva, hogy „én ez vagyok”, minden mást kizárva, akkor a személy</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ség bitorolja a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önvaló trónját, akkor az életet annak meghosszabbításáért, fizikai, érzelmi és me</w:t>
      </w:r>
      <w:r w:rsidRPr="00A01BC7">
        <w:rPr>
          <w:rFonts w:ascii="Times New Roman" w:hAnsi="Times New Roman" w:cs="Times New Roman"/>
          <w:noProof w:val="0"/>
          <w:lang w:val="hu-HU"/>
        </w:rPr>
        <w:t>n</w:t>
      </w:r>
      <w:r w:rsidRPr="00A01BC7">
        <w:rPr>
          <w:rFonts w:ascii="Times New Roman" w:hAnsi="Times New Roman" w:cs="Times New Roman"/>
          <w:noProof w:val="0"/>
          <w:lang w:val="hu-HU"/>
        </w:rPr>
        <w:t>tális kényelméért és becsvágyaiért éli. Akkor az eszmények embere, a valódi ember sóvárog az inka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náció hátralev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részében. A személyiség jó dolog, de az ön-személyiség a legnagyobb átok.</w:t>
      </w:r>
    </w:p>
    <w:p w14:paraId="383932BA"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Elemzésünk negyedik pontja a tudatos ember, akinek igazi hajtóereje az életben az egyik sugáron való tevékenységekben rejlik, amit az eszmények egyikének megtapasztalásaként írtam le. Amennyire képes lerombolni az ön-személyiséget, miközben megtartja az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s személyiségét, annyira lesz gy</w:t>
      </w:r>
      <w:r w:rsidRPr="00A01BC7">
        <w:rPr>
          <w:rFonts w:ascii="Times New Roman" w:hAnsi="Times New Roman" w:cs="Times New Roman"/>
          <w:noProof w:val="0"/>
          <w:lang w:val="hu-HU"/>
        </w:rPr>
        <w:t>ü</w:t>
      </w:r>
      <w:r w:rsidRPr="00A01BC7">
        <w:rPr>
          <w:rFonts w:ascii="Times New Roman" w:hAnsi="Times New Roman" w:cs="Times New Roman"/>
          <w:noProof w:val="0"/>
          <w:lang w:val="hu-HU"/>
        </w:rPr>
        <w:t>mölcsöz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a testetöltése. Minden ember ellen</w:t>
      </w:r>
      <w:r w:rsidR="001745E4">
        <w:rPr>
          <w:rFonts w:ascii="Times New Roman" w:hAnsi="Times New Roman" w:cs="Times New Roman"/>
          <w:noProof w:val="0"/>
          <w:lang w:val="hu-HU"/>
        </w:rPr>
        <w:t>ő</w:t>
      </w:r>
      <w:r w:rsidRPr="00A01BC7">
        <w:rPr>
          <w:rFonts w:ascii="Times New Roman" w:hAnsi="Times New Roman" w:cs="Times New Roman"/>
          <w:noProof w:val="0"/>
          <w:lang w:val="hu-HU"/>
        </w:rPr>
        <w:t>rizheti saját magát. Amíg tele van eszményképekkel, minden rendben van, de amikor ön-személyiségbe esik, akkor elveszett. Próbára téve magát, az ember nemcsak arról kérdezze meg önmagát, hogy mi tölti be elméjét a gondolkodás közben, hanem még a</w:t>
      </w:r>
      <w:r w:rsidRPr="00A01BC7">
        <w:rPr>
          <w:rFonts w:ascii="Times New Roman" w:hAnsi="Times New Roman" w:cs="Times New Roman"/>
          <w:noProof w:val="0"/>
          <w:lang w:val="hu-HU"/>
        </w:rPr>
        <w:t>r</w:t>
      </w:r>
      <w:r w:rsidRPr="00A01BC7">
        <w:rPr>
          <w:rFonts w:ascii="Times New Roman" w:hAnsi="Times New Roman" w:cs="Times New Roman"/>
          <w:noProof w:val="0"/>
          <w:lang w:val="hu-HU"/>
        </w:rPr>
        <w:t>ról is, hogy mi tölti be akkor, amikor nem gondolkodik. Fáradságos gyakorlással és öntisztítással képes lesz olyan fontos érzelmi és gondolkodási szokásokat létrehozni a személyiségében, hogy pihenése közben inkább befelé nyílik, mint kifelé, eszmények, és nem pusztán személyes dolgok iránt válik é</w:t>
      </w:r>
      <w:r w:rsidRPr="00A01BC7">
        <w:rPr>
          <w:rFonts w:ascii="Times New Roman" w:hAnsi="Times New Roman" w:cs="Times New Roman"/>
          <w:noProof w:val="0"/>
          <w:lang w:val="hu-HU"/>
        </w:rPr>
        <w:t>r</w:t>
      </w:r>
      <w:r w:rsidRPr="00A01BC7">
        <w:rPr>
          <w:rFonts w:ascii="Times New Roman" w:hAnsi="Times New Roman" w:cs="Times New Roman"/>
          <w:noProof w:val="0"/>
          <w:lang w:val="hu-HU"/>
        </w:rPr>
        <w:t>dekl</w:t>
      </w:r>
      <w:r w:rsidR="001745E4">
        <w:rPr>
          <w:rFonts w:ascii="Times New Roman" w:hAnsi="Times New Roman" w:cs="Times New Roman"/>
          <w:noProof w:val="0"/>
          <w:lang w:val="hu-HU"/>
        </w:rPr>
        <w:t>ő</w:t>
      </w:r>
      <w:r w:rsidRPr="00A01BC7">
        <w:rPr>
          <w:rFonts w:ascii="Times New Roman" w:hAnsi="Times New Roman" w:cs="Times New Roman"/>
          <w:noProof w:val="0"/>
          <w:lang w:val="hu-HU"/>
        </w:rPr>
        <w:t>d</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vé.</w:t>
      </w:r>
    </w:p>
    <w:p w14:paraId="055BD57A"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 xml:space="preserve">A névmás, ami most az emberre vonatkozik, az „én”. Nem lehet úgy gondolni rá, mint bármilyen objektív dologra, a </w:t>
      </w:r>
      <w:proofErr w:type="gramStart"/>
      <w:r w:rsidRPr="00A01BC7">
        <w:rPr>
          <w:rFonts w:ascii="Times New Roman" w:hAnsi="Times New Roman" w:cs="Times New Roman"/>
          <w:noProof w:val="0"/>
          <w:lang w:val="hu-HU"/>
        </w:rPr>
        <w:t>megismeréséhez</w:t>
      </w:r>
      <w:proofErr w:type="gramEnd"/>
      <w:r w:rsidRPr="00A01BC7">
        <w:rPr>
          <w:rFonts w:ascii="Times New Roman" w:hAnsi="Times New Roman" w:cs="Times New Roman"/>
          <w:noProof w:val="0"/>
          <w:lang w:val="hu-HU"/>
        </w:rPr>
        <w:t xml:space="preserve"> mint az életre kell gondolni rá, akárhogy is gondol </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vagy más önmagára. Semmilyen más módon nem ismerhet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meg. Itt van az, amit meg kell találnunk a személy</w:t>
      </w:r>
      <w:r w:rsidRPr="00A01BC7">
        <w:rPr>
          <w:rFonts w:ascii="Times New Roman" w:hAnsi="Times New Roman" w:cs="Times New Roman"/>
          <w:noProof w:val="0"/>
          <w:lang w:val="hu-HU"/>
        </w:rPr>
        <w:t>i</w:t>
      </w:r>
      <w:r w:rsidRPr="00A01BC7">
        <w:rPr>
          <w:rFonts w:ascii="Times New Roman" w:hAnsi="Times New Roman" w:cs="Times New Roman"/>
          <w:noProof w:val="0"/>
          <w:lang w:val="hu-HU"/>
        </w:rPr>
        <w:t>ség munkálkodásának együttes gyümölcseként. Itt van valami, ami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ben kibontakozik, </w:t>
      </w:r>
      <w:proofErr w:type="gramStart"/>
      <w:r w:rsidRPr="00A01BC7">
        <w:rPr>
          <w:rFonts w:ascii="Times New Roman" w:hAnsi="Times New Roman" w:cs="Times New Roman"/>
          <w:noProof w:val="0"/>
          <w:lang w:val="hu-HU"/>
        </w:rPr>
        <w:t>úgy</w:t>
      </w:r>
      <w:proofErr w:type="gramEnd"/>
      <w:r w:rsidRPr="00A01BC7">
        <w:rPr>
          <w:rFonts w:ascii="Times New Roman" w:hAnsi="Times New Roman" w:cs="Times New Roman"/>
          <w:noProof w:val="0"/>
          <w:lang w:val="hu-HU"/>
        </w:rPr>
        <w:t xml:space="preserve"> hogy egy testet-öltésben kézben tud tartani egy maroknyit (akaratból, szeretetb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gondolatból), és egy létfoly</w:t>
      </w:r>
      <w:r w:rsidRPr="00A01BC7">
        <w:rPr>
          <w:rFonts w:ascii="Times New Roman" w:hAnsi="Times New Roman" w:cs="Times New Roman"/>
          <w:noProof w:val="0"/>
          <w:lang w:val="hu-HU"/>
        </w:rPr>
        <w:t>a</w:t>
      </w:r>
      <w:r w:rsidRPr="00A01BC7">
        <w:rPr>
          <w:rFonts w:ascii="Times New Roman" w:hAnsi="Times New Roman" w:cs="Times New Roman"/>
          <w:noProof w:val="0"/>
          <w:lang w:val="hu-HU"/>
        </w:rPr>
        <w:t>matban ki tud fejezni számos dolgot, amelyekre egyt</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egyig egy 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z</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inkarnáció során nehézségek árán tett szert. Ez az „én” ugyanaz a tudat marad az összes anyagi változáson keresztül. Egy anyagi d</w:t>
      </w:r>
      <w:r w:rsidRPr="00A01BC7">
        <w:rPr>
          <w:rFonts w:ascii="Times New Roman" w:hAnsi="Times New Roman" w:cs="Times New Roman"/>
          <w:noProof w:val="0"/>
          <w:lang w:val="hu-HU"/>
        </w:rPr>
        <w:t>o</w:t>
      </w:r>
      <w:r w:rsidRPr="00A01BC7">
        <w:rPr>
          <w:rFonts w:ascii="Times New Roman" w:hAnsi="Times New Roman" w:cs="Times New Roman"/>
          <w:noProof w:val="0"/>
          <w:lang w:val="hu-HU"/>
        </w:rPr>
        <w:t>log nem tud megváltozni, és mégis ugyanannak megmaradni a térbeli korlátja miatt. De ez a tudatos „én” meg tud maradni így a változások sorozatán át, amelyekben gondolkodásunk, érzésünk és akar</w:t>
      </w:r>
      <w:r w:rsidRPr="00A01BC7">
        <w:rPr>
          <w:rFonts w:ascii="Times New Roman" w:hAnsi="Times New Roman" w:cs="Times New Roman"/>
          <w:noProof w:val="0"/>
          <w:lang w:val="hu-HU"/>
        </w:rPr>
        <w:t>a</w:t>
      </w:r>
      <w:r w:rsidRPr="00A01BC7">
        <w:rPr>
          <w:rFonts w:ascii="Times New Roman" w:hAnsi="Times New Roman" w:cs="Times New Roman"/>
          <w:noProof w:val="0"/>
          <w:lang w:val="hu-HU"/>
        </w:rPr>
        <w:t>tunk egyre nagyobb területhez jut, és állandóan egyre nagyobb részt ért meg az anyagi világból.</w:t>
      </w:r>
    </w:p>
    <w:p w14:paraId="2F195CDF"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Másfel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viszont ez a tudat nem az „Én”. Az Én-nek meg kell tanulnia megismerni az „ént”, a sok „én” egyikét, amelyek részei a nagy tevékeny alapelvnek. Az én-en túl van az Én, az adhyâtmâ, és az Én az, aki engem a tudat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beni összes mozgásán keresztül mindig Shivá-val tesz eggyé. Ne úgy go</w:t>
      </w:r>
      <w:r w:rsidRPr="00A01BC7">
        <w:rPr>
          <w:rFonts w:ascii="Times New Roman" w:hAnsi="Times New Roman" w:cs="Times New Roman"/>
          <w:noProof w:val="0"/>
          <w:lang w:val="hu-HU"/>
        </w:rPr>
        <w:t>n</w:t>
      </w:r>
      <w:r w:rsidRPr="00A01BC7">
        <w:rPr>
          <w:rFonts w:ascii="Times New Roman" w:hAnsi="Times New Roman" w:cs="Times New Roman"/>
          <w:noProof w:val="0"/>
          <w:lang w:val="hu-HU"/>
        </w:rPr>
        <w:t>doljunk jelenlegi tudatunkra, hogy ez az igazi életünk, az csak korlátozás, csak elme-test, az Én pedig azon túl van. Ezért mondta néhány régi filozófus, hogy Én és Isten egy és ugyanaz, 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t, azt is mondták: „Neti, neti”, azaz „nem így, nem így”, valahányszor valaki azt javasolta, hogy írják le Istent vagy az Ént anyagi fogalmakkal, vagy akár tudati fogalmakkal. Még az az ember is, aki nem különbözteti meg testét a tudatától, az is tudatos, ugyanígy az is az, aki nem tudja, hogy tudja, hogy az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 xml:space="preserve"> mindig Én, még a tudatosság közepette is, amit helytelenül gondol önvalónak. Ez az az Én, aki valamennyi korsz</w:t>
      </w:r>
      <w:r w:rsidRPr="00A01BC7">
        <w:rPr>
          <w:rFonts w:ascii="Times New Roman" w:hAnsi="Times New Roman" w:cs="Times New Roman"/>
          <w:noProof w:val="0"/>
          <w:lang w:val="hu-HU"/>
        </w:rPr>
        <w:t>a</w:t>
      </w:r>
      <w:r w:rsidRPr="00A01BC7">
        <w:rPr>
          <w:rFonts w:ascii="Times New Roman" w:hAnsi="Times New Roman" w:cs="Times New Roman"/>
          <w:noProof w:val="0"/>
          <w:lang w:val="hu-HU"/>
        </w:rPr>
        <w:t>kon át ugyanaz, aki megtalálható a változó tudatban. Ennek az Én-nek lenni tudat nélkül (annak, aki még nem Mahâtmâ) igazi alvó állapot, az a mély alvás, amib</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örömtelien, a boldogság megmagyará</w:t>
      </w:r>
      <w:r w:rsidRPr="00A01BC7">
        <w:rPr>
          <w:rFonts w:ascii="Times New Roman" w:hAnsi="Times New Roman" w:cs="Times New Roman"/>
          <w:noProof w:val="0"/>
          <w:lang w:val="hu-HU"/>
        </w:rPr>
        <w:t>z</w:t>
      </w:r>
      <w:r w:rsidRPr="00A01BC7">
        <w:rPr>
          <w:rFonts w:ascii="Times New Roman" w:hAnsi="Times New Roman" w:cs="Times New Roman"/>
          <w:noProof w:val="0"/>
          <w:lang w:val="hu-HU"/>
        </w:rPr>
        <w:t>hatatlan megtapasztalásával kerül ki az ember. Azonban, ami másoknak alvás, az a Mahâtmâ-nak ébr</w:t>
      </w:r>
      <w:r w:rsidRPr="00A01BC7">
        <w:rPr>
          <w:rFonts w:ascii="Times New Roman" w:hAnsi="Times New Roman" w:cs="Times New Roman"/>
          <w:noProof w:val="0"/>
          <w:lang w:val="hu-HU"/>
        </w:rPr>
        <w:t>e</w:t>
      </w:r>
      <w:r w:rsidRPr="00A01BC7">
        <w:rPr>
          <w:rFonts w:ascii="Times New Roman" w:hAnsi="Times New Roman" w:cs="Times New Roman"/>
          <w:noProof w:val="0"/>
          <w:lang w:val="hu-HU"/>
        </w:rPr>
        <w:t>dés.</w:t>
      </w:r>
    </w:p>
    <w:p w14:paraId="7B0CAFA6"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Némi halvány sejtéshez juthat 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Én-r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minden gondolkodó ember, ha a következ</w:t>
      </w:r>
      <w:r w:rsidR="001745E4">
        <w:rPr>
          <w:rFonts w:ascii="Times New Roman" w:hAnsi="Times New Roman" w:cs="Times New Roman"/>
          <w:noProof w:val="0"/>
          <w:lang w:val="hu-HU"/>
        </w:rPr>
        <w:t>ő</w:t>
      </w:r>
      <w:r w:rsidRPr="00A01BC7">
        <w:rPr>
          <w:rFonts w:ascii="Times New Roman" w:hAnsi="Times New Roman" w:cs="Times New Roman"/>
          <w:noProof w:val="0"/>
          <w:lang w:val="hu-HU"/>
        </w:rPr>
        <w:t>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med</w:t>
      </w:r>
      <w:r w:rsidRPr="00A01BC7">
        <w:rPr>
          <w:rFonts w:ascii="Times New Roman" w:hAnsi="Times New Roman" w:cs="Times New Roman"/>
          <w:noProof w:val="0"/>
          <w:lang w:val="hu-HU"/>
        </w:rPr>
        <w:t>i</w:t>
      </w:r>
      <w:r w:rsidRPr="00A01BC7">
        <w:rPr>
          <w:rFonts w:ascii="Times New Roman" w:hAnsi="Times New Roman" w:cs="Times New Roman"/>
          <w:noProof w:val="0"/>
          <w:lang w:val="hu-HU"/>
        </w:rPr>
        <w:t>tál. Amikor saját és mások testét vesszük szemügyre, mindegyikr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úgy beszélhetünk, hogy „az”. Am</w:t>
      </w:r>
      <w:r w:rsidRPr="00A01BC7">
        <w:rPr>
          <w:rFonts w:ascii="Times New Roman" w:hAnsi="Times New Roman" w:cs="Times New Roman"/>
          <w:noProof w:val="0"/>
          <w:lang w:val="hu-HU"/>
        </w:rPr>
        <w:t>i</w:t>
      </w:r>
      <w:r w:rsidRPr="00A01BC7">
        <w:rPr>
          <w:rFonts w:ascii="Times New Roman" w:hAnsi="Times New Roman" w:cs="Times New Roman"/>
          <w:noProof w:val="0"/>
          <w:lang w:val="hu-HU"/>
        </w:rPr>
        <w:t>kor a másik emberben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tudatot szemléljük, azt „</w:t>
      </w:r>
      <w:proofErr w:type="gramStart"/>
      <w:r w:rsidR="001745E4">
        <w:rPr>
          <w:rFonts w:ascii="Times New Roman" w:hAnsi="Times New Roman" w:cs="Times New Roman"/>
          <w:noProof w:val="0"/>
          <w:lang w:val="hu-HU"/>
        </w:rPr>
        <w:t>ő</w:t>
      </w:r>
      <w:r w:rsidRPr="00A01BC7">
        <w:rPr>
          <w:rFonts w:ascii="Times New Roman" w:hAnsi="Times New Roman" w:cs="Times New Roman"/>
          <w:noProof w:val="0"/>
          <w:lang w:val="hu-HU"/>
        </w:rPr>
        <w:t>”-</w:t>
      </w:r>
      <w:proofErr w:type="gramEnd"/>
      <w:r w:rsidRPr="00A01BC7">
        <w:rPr>
          <w:rFonts w:ascii="Times New Roman" w:hAnsi="Times New Roman" w:cs="Times New Roman"/>
          <w:noProof w:val="0"/>
          <w:lang w:val="hu-HU"/>
        </w:rPr>
        <w:t>nek hívjuk, de amikor saját magunk tudatára tekintünk, akkor „Én”-nek nevezzük. Miért adunk kétféle nevet ugyanannak a valaminek? Vannak, akik elkövetik azt a hibát, hogy azt gondolják,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t kell mondaniuk egy másik ember tudatának leír</w:t>
      </w:r>
      <w:r w:rsidRPr="00A01BC7">
        <w:rPr>
          <w:rFonts w:ascii="Times New Roman" w:hAnsi="Times New Roman" w:cs="Times New Roman"/>
          <w:noProof w:val="0"/>
          <w:lang w:val="hu-HU"/>
        </w:rPr>
        <w:t>á</w:t>
      </w:r>
      <w:r w:rsidRPr="00A01BC7">
        <w:rPr>
          <w:rFonts w:ascii="Times New Roman" w:hAnsi="Times New Roman" w:cs="Times New Roman"/>
          <w:noProof w:val="0"/>
          <w:lang w:val="hu-HU"/>
        </w:rPr>
        <w:t>sakor. Ez a magasabb önvaló illúziója. Meg kell tanulnunk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nek nevezni a saját magunkban lév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tudatot, ahogyan tesszük azt, amikor másokra tekintünk. Ekkor az „Én” megmarad tisztának a duális világgal való kapcsolatban, az ember pedig Mahâtmâ-vá lesz. Ez volt az, ahogyan Shri Shankarâchârya használta az „</w:t>
      </w:r>
      <w:proofErr w:type="gramStart"/>
      <w:r w:rsidRPr="00A01BC7">
        <w:rPr>
          <w:rFonts w:ascii="Times New Roman" w:hAnsi="Times New Roman" w:cs="Times New Roman"/>
          <w:noProof w:val="0"/>
          <w:lang w:val="hu-HU"/>
        </w:rPr>
        <w:t>én”-</w:t>
      </w:r>
      <w:proofErr w:type="gramEnd"/>
      <w:r w:rsidRPr="00A01BC7">
        <w:rPr>
          <w:rFonts w:ascii="Times New Roman" w:hAnsi="Times New Roman" w:cs="Times New Roman"/>
          <w:noProof w:val="0"/>
          <w:lang w:val="hu-HU"/>
        </w:rPr>
        <w:t>t Gautama Buddhára.</w:t>
      </w:r>
    </w:p>
    <w:p w14:paraId="30BB6EF0" w14:textId="77777777" w:rsidR="00785514" w:rsidRPr="00A01BC7" w:rsidRDefault="00785514" w:rsidP="00DB6ABF">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lastRenderedPageBreak/>
        <w:t>Akinek volt valami sejtése err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az igazságról, vagy felismerte azt, visszanézve emberi pályafutá</w:t>
      </w:r>
      <w:r w:rsidRPr="00A01BC7">
        <w:rPr>
          <w:rFonts w:ascii="Times New Roman" w:hAnsi="Times New Roman" w:cs="Times New Roman"/>
          <w:noProof w:val="0"/>
          <w:lang w:val="hu-HU"/>
        </w:rPr>
        <w:t>s</w:t>
      </w:r>
      <w:r w:rsidRPr="00A01BC7">
        <w:rPr>
          <w:rFonts w:ascii="Times New Roman" w:hAnsi="Times New Roman" w:cs="Times New Roman"/>
          <w:noProof w:val="0"/>
          <w:lang w:val="hu-HU"/>
        </w:rPr>
        <w:t>ára, azt látja, hogy a személyiség és a test része volt az anyagi világnak. Része voltunk a tudati vilá</w:t>
      </w:r>
      <w:r w:rsidRPr="00A01BC7">
        <w:rPr>
          <w:rFonts w:ascii="Times New Roman" w:hAnsi="Times New Roman" w:cs="Times New Roman"/>
          <w:noProof w:val="0"/>
          <w:lang w:val="hu-HU"/>
        </w:rPr>
        <w:t>g</w:t>
      </w:r>
      <w:r w:rsidRPr="00A01BC7">
        <w:rPr>
          <w:rFonts w:ascii="Times New Roman" w:hAnsi="Times New Roman" w:cs="Times New Roman"/>
          <w:noProof w:val="0"/>
          <w:lang w:val="hu-HU"/>
        </w:rPr>
        <w:t>nak, darabkája valaminek, ami nem a tényleges önvalónk. Itt lehetett megtalálni mindannak a vetésnek az aratását, ami a személyiség korlátai között történt. Minden új teljesítmény tudatb</w:t>
      </w:r>
      <w:r w:rsidR="001745E4">
        <w:rPr>
          <w:rFonts w:ascii="Times New Roman" w:hAnsi="Times New Roman" w:cs="Times New Roman"/>
          <w:noProof w:val="0"/>
          <w:lang w:val="hu-HU"/>
        </w:rPr>
        <w:t>ő</w:t>
      </w:r>
      <w:r w:rsidRPr="00A01BC7">
        <w:rPr>
          <w:rFonts w:ascii="Times New Roman" w:hAnsi="Times New Roman" w:cs="Times New Roman"/>
          <w:noProof w:val="0"/>
          <w:lang w:val="hu-HU"/>
        </w:rPr>
        <w:t>vülést eredmény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zett, és így ez a tudat az egyetemes tudat magasabban képzett részévé vált, mint korábban volt. Ebben Vishnu egy része voltunk, amint a személyiségben Brahmâ egy része. Ez még egyáltalán nem a végs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állapot, akármilyen nagymértékben is tágult a tudatunk.</w:t>
      </w:r>
    </w:p>
    <w:p w14:paraId="219BBBF0"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A01BC7">
        <w:rPr>
          <w:rFonts w:ascii="Times New Roman" w:hAnsi="Times New Roman" w:cs="Times New Roman"/>
          <w:noProof w:val="0"/>
          <w:lang w:val="hu-HU"/>
        </w:rPr>
        <w:t>Mind a hét sugáron a tudat végül kiterjedhet a Brahmâ világában szerzett tapasztalatok eredmény</w:t>
      </w:r>
      <w:r w:rsidRPr="00A01BC7">
        <w:rPr>
          <w:rFonts w:ascii="Times New Roman" w:hAnsi="Times New Roman" w:cs="Times New Roman"/>
          <w:noProof w:val="0"/>
          <w:lang w:val="hu-HU"/>
        </w:rPr>
        <w:t>e</w:t>
      </w:r>
      <w:r w:rsidRPr="00A01BC7">
        <w:rPr>
          <w:rFonts w:ascii="Times New Roman" w:hAnsi="Times New Roman" w:cs="Times New Roman"/>
          <w:noProof w:val="0"/>
          <w:lang w:val="hu-HU"/>
        </w:rPr>
        <w:t>ként, már amennyire Vishnu immanenciája (benne rejlése) kiterjed abban a világban, mâyâ szíves szo</w:t>
      </w:r>
      <w:r w:rsidRPr="00A01BC7">
        <w:rPr>
          <w:rFonts w:ascii="Times New Roman" w:hAnsi="Times New Roman" w:cs="Times New Roman"/>
          <w:noProof w:val="0"/>
          <w:lang w:val="hu-HU"/>
        </w:rPr>
        <w:t>l</w:t>
      </w:r>
      <w:r w:rsidRPr="00A01BC7">
        <w:rPr>
          <w:rFonts w:ascii="Times New Roman" w:hAnsi="Times New Roman" w:cs="Times New Roman"/>
          <w:noProof w:val="0"/>
          <w:lang w:val="hu-HU"/>
        </w:rPr>
        <w:t>gálatainak következtében. Valamennyi vetés és aratás, ami a testetöltések során át történt, ezen a terül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ten belül található meg. Ez folytatódik mindaddig, amíg a személyiség viszonya a körülötte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vilá</w:t>
      </w:r>
      <w:r w:rsidRPr="00A01BC7">
        <w:rPr>
          <w:rFonts w:ascii="Times New Roman" w:hAnsi="Times New Roman" w:cs="Times New Roman"/>
          <w:noProof w:val="0"/>
          <w:lang w:val="hu-HU"/>
        </w:rPr>
        <w:t>g</w:t>
      </w:r>
      <w:r w:rsidRPr="00A01BC7">
        <w:rPr>
          <w:rFonts w:ascii="Times New Roman" w:hAnsi="Times New Roman" w:cs="Times New Roman"/>
          <w:noProof w:val="0"/>
          <w:lang w:val="hu-HU"/>
        </w:rPr>
        <w:t>hoz nem lesz harmonikus, amíg meg nem jelenik a képesség, hogy az ember megértse a dolgokat és foglalkozzon azokkal a saját területén belül, amíg nincs meg benne a szeretet és a testvériség más él</w:t>
      </w:r>
      <w:r w:rsidRPr="00A01BC7">
        <w:rPr>
          <w:rFonts w:ascii="Times New Roman" w:hAnsi="Times New Roman" w:cs="Times New Roman"/>
          <w:noProof w:val="0"/>
          <w:lang w:val="hu-HU"/>
        </w:rPr>
        <w:t>e</w:t>
      </w:r>
      <w:r w:rsidRPr="00A01BC7">
        <w:rPr>
          <w:rFonts w:ascii="Times New Roman" w:hAnsi="Times New Roman" w:cs="Times New Roman"/>
          <w:noProof w:val="0"/>
          <w:lang w:val="hu-HU"/>
        </w:rPr>
        <w:t>tekkel kapcsolatban, amelyekkel érintkezett, és amíg nem válaszol az élni akarásban rejl</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impulzuso</w:t>
      </w:r>
      <w:r w:rsidRPr="00A01BC7">
        <w:rPr>
          <w:rFonts w:ascii="Times New Roman" w:hAnsi="Times New Roman" w:cs="Times New Roman"/>
          <w:noProof w:val="0"/>
          <w:lang w:val="hu-HU"/>
        </w:rPr>
        <w:t>k</w:t>
      </w:r>
      <w:r w:rsidRPr="00A01BC7">
        <w:rPr>
          <w:rFonts w:ascii="Times New Roman" w:hAnsi="Times New Roman" w:cs="Times New Roman"/>
          <w:noProof w:val="0"/>
          <w:lang w:val="hu-HU"/>
        </w:rPr>
        <w:t>ra, ami egyfajta akarat, hogy a részeket mozgásba hozza, és hogy ne a primitív öröm és fájdalom szü</w:t>
      </w:r>
      <w:r w:rsidRPr="00A01BC7">
        <w:rPr>
          <w:rFonts w:ascii="Times New Roman" w:hAnsi="Times New Roman" w:cs="Times New Roman"/>
          <w:noProof w:val="0"/>
          <w:lang w:val="hu-HU"/>
        </w:rPr>
        <w:t>k</w:t>
      </w:r>
      <w:r w:rsidRPr="00A01BC7">
        <w:rPr>
          <w:rFonts w:ascii="Times New Roman" w:hAnsi="Times New Roman" w:cs="Times New Roman"/>
          <w:noProof w:val="0"/>
          <w:lang w:val="hu-HU"/>
        </w:rPr>
        <w:t>ségletei szerint éljen. Az öröm a mértéktartás és a rend jele, és akkor a legjobb, amikor mértékletes, és a rend közepette érezzük. A fájdalom ugyanaz a dolog túlzásba víve, vagy nem helyén valóan. Az öröm és a fájdalom olyan, mint egy kétvég</w:t>
      </w:r>
      <w:r w:rsidR="001745E4">
        <w:rPr>
          <w:rFonts w:ascii="Times New Roman" w:hAnsi="Times New Roman" w:cs="Times New Roman"/>
          <w:noProof w:val="0"/>
          <w:lang w:val="hu-HU"/>
        </w:rPr>
        <w:t>ű</w:t>
      </w:r>
      <w:r w:rsidRPr="00A01BC7">
        <w:rPr>
          <w:rFonts w:ascii="Times New Roman" w:hAnsi="Times New Roman" w:cs="Times New Roman"/>
          <w:noProof w:val="0"/>
          <w:lang w:val="hu-HU"/>
        </w:rPr>
        <w:t xml:space="preserve"> bot – a középs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rész az öröm, és mindkét véglet a fájdalom. Ha nem ezek mozgatnak bennünket, hanem a megértés, a szeretet és a törvény, vagy a rend vagy a helye</w:t>
      </w:r>
      <w:r w:rsidRPr="00A01BC7">
        <w:rPr>
          <w:rFonts w:ascii="Times New Roman" w:hAnsi="Times New Roman" w:cs="Times New Roman"/>
          <w:noProof w:val="0"/>
          <w:lang w:val="hu-HU"/>
        </w:rPr>
        <w:t>s</w:t>
      </w:r>
      <w:r w:rsidRPr="00A01BC7">
        <w:rPr>
          <w:rFonts w:ascii="Times New Roman" w:hAnsi="Times New Roman" w:cs="Times New Roman"/>
          <w:noProof w:val="0"/>
          <w:lang w:val="hu-HU"/>
        </w:rPr>
        <w:t>ség, ez azt jelenti, hogy az elme eljutott az érettségig. Ahogyan a cselekvések köre viszonylagos, úgy a kifejlettségé is az. Ez nem nagy vagy terjedelmes. Elérését a min</w:t>
      </w:r>
      <w:r w:rsidR="001745E4">
        <w:rPr>
          <w:rFonts w:ascii="Times New Roman" w:hAnsi="Times New Roman" w:cs="Times New Roman"/>
          <w:noProof w:val="0"/>
          <w:lang w:val="hu-HU"/>
        </w:rPr>
        <w:t>ő</w:t>
      </w:r>
      <w:r w:rsidRPr="00A01BC7">
        <w:rPr>
          <w:rFonts w:ascii="Times New Roman" w:hAnsi="Times New Roman" w:cs="Times New Roman"/>
          <w:noProof w:val="0"/>
          <w:lang w:val="hu-HU"/>
        </w:rPr>
        <w:t>ség és nem a mennyiség alapján i</w:t>
      </w:r>
      <w:r w:rsidRPr="00A01BC7">
        <w:rPr>
          <w:rFonts w:ascii="Times New Roman" w:hAnsi="Times New Roman" w:cs="Times New Roman"/>
          <w:noProof w:val="0"/>
          <w:lang w:val="hu-HU"/>
        </w:rPr>
        <w:t>s</w:t>
      </w:r>
      <w:r w:rsidRPr="00A01BC7">
        <w:rPr>
          <w:rFonts w:ascii="Times New Roman" w:hAnsi="Times New Roman" w:cs="Times New Roman"/>
          <w:noProof w:val="0"/>
          <w:lang w:val="hu-HU"/>
        </w:rPr>
        <w:t>merjük fel. Az ember ezt a kifejlettséget saját irányvonalán éri el. Azután az elme id</w:t>
      </w:r>
      <w:r w:rsidR="001745E4">
        <w:rPr>
          <w:rFonts w:ascii="Times New Roman" w:hAnsi="Times New Roman" w:cs="Times New Roman"/>
          <w:noProof w:val="0"/>
          <w:lang w:val="hu-HU"/>
        </w:rPr>
        <w:t>ő</w:t>
      </w:r>
      <w:r w:rsidRPr="00A01BC7">
        <w:rPr>
          <w:rFonts w:ascii="Times New Roman" w:hAnsi="Times New Roman" w:cs="Times New Roman"/>
          <w:noProof w:val="0"/>
          <w:lang w:val="hu-HU"/>
        </w:rPr>
        <w:t>nként abban talá</w:t>
      </w:r>
      <w:r w:rsidRPr="00A01BC7">
        <w:rPr>
          <w:rFonts w:ascii="Times New Roman" w:hAnsi="Times New Roman" w:cs="Times New Roman"/>
          <w:noProof w:val="0"/>
          <w:lang w:val="hu-HU"/>
        </w:rPr>
        <w:t>l</w:t>
      </w:r>
      <w:r w:rsidRPr="00A01BC7">
        <w:rPr>
          <w:rFonts w:ascii="Times New Roman" w:hAnsi="Times New Roman" w:cs="Times New Roman"/>
          <w:noProof w:val="0"/>
          <w:lang w:val="hu-HU"/>
        </w:rPr>
        <w:t>ja meg magát, hogy felülr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árasztja ki sugarait. Most már szolgáló, nem pedig uralkodó. Egy filozófus írta a felvilágosodásról, ami hozzá, mint egy belül lev</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bölcs látnoktól érkezett, mondván: „Sohasem tanítottam azt, amit ez nekem tanít. Csak akkor cselekszem helyesen, amikor engedelmeskedem”. Ezt minden dologban teljesen biztosnak találta. Felismerte, hogy ez egy bels</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fény, nem képesség, és úgy érezte, hogy jelenléte békét, hitet és er</w:t>
      </w:r>
      <w:r w:rsidR="001745E4">
        <w:rPr>
          <w:rFonts w:ascii="Times New Roman" w:hAnsi="Times New Roman" w:cs="Times New Roman"/>
          <w:noProof w:val="0"/>
          <w:lang w:val="hu-HU"/>
        </w:rPr>
        <w:t>ő</w:t>
      </w:r>
      <w:r w:rsidRPr="00A01BC7">
        <w:rPr>
          <w:rFonts w:ascii="Times New Roman" w:hAnsi="Times New Roman" w:cs="Times New Roman"/>
          <w:noProof w:val="0"/>
          <w:lang w:val="hu-HU"/>
        </w:rPr>
        <w:t>t áraszt minden képességbe. Semmir</w:t>
      </w:r>
      <w:r w:rsidR="001745E4">
        <w:rPr>
          <w:rFonts w:ascii="Times New Roman" w:hAnsi="Times New Roman" w:cs="Times New Roman"/>
          <w:noProof w:val="0"/>
          <w:lang w:val="hu-HU"/>
        </w:rPr>
        <w:t>ő</w:t>
      </w:r>
      <w:r w:rsidRPr="00A01BC7">
        <w:rPr>
          <w:rFonts w:ascii="Times New Roman" w:hAnsi="Times New Roman" w:cs="Times New Roman"/>
          <w:noProof w:val="0"/>
          <w:lang w:val="hu-HU"/>
        </w:rPr>
        <w:t>l nem mondható el, hogy megfelel</w:t>
      </w:r>
      <w:r w:rsidR="001745E4">
        <w:rPr>
          <w:rFonts w:ascii="Times New Roman" w:hAnsi="Times New Roman" w:cs="Times New Roman"/>
          <w:noProof w:val="0"/>
          <w:lang w:val="hu-HU"/>
        </w:rPr>
        <w:t>ő</w:t>
      </w:r>
      <w:r w:rsidRPr="00A01BC7">
        <w:rPr>
          <w:rFonts w:ascii="Times New Roman" w:hAnsi="Times New Roman" w:cs="Times New Roman"/>
          <w:noProof w:val="0"/>
          <w:lang w:val="hu-HU"/>
        </w:rPr>
        <w:t>en leírhatná, mivel ez valami új, legalábbis újonnan tapasztalt és elfogadott. Csak jelképesen tudunk róla beszélni, és azt mondhatjuk, hogy a test és az elme, a megtestesülés Brahmâ-ja és Vishnu-ja magukra találtak Shiva jelenlétében, a fényoszlopban. A kett</w:t>
      </w:r>
      <w:r w:rsidR="001745E4">
        <w:rPr>
          <w:rFonts w:ascii="Times New Roman" w:hAnsi="Times New Roman" w:cs="Times New Roman"/>
          <w:noProof w:val="0"/>
          <w:lang w:val="hu-HU"/>
        </w:rPr>
        <w:t>ő</w:t>
      </w:r>
      <w:r w:rsidRPr="00A01BC7">
        <w:rPr>
          <w:rFonts w:ascii="Times New Roman" w:hAnsi="Times New Roman" w:cs="Times New Roman"/>
          <w:noProof w:val="0"/>
          <w:lang w:val="hu-HU"/>
        </w:rPr>
        <w:t xml:space="preserve"> elvégezte együttes munkáját, és az ígéret beteljesült. Nevezzük szabadságnak, függetlenségnek, egységnek, Nirvana-nak, az Úr örömének, vagy az eszmény látszólagos ellentmondása szívének. Ami azt mondja bennünk: „Én”, és nem nevezi meg magát, elérkezett sajátjába. Ahogy Buddha tanította:</w:t>
      </w:r>
    </w:p>
    <w:p w14:paraId="6E85BC5A"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B97C48E" w14:textId="77777777" w:rsidR="00785514" w:rsidRPr="00A01BC7" w:rsidRDefault="00785514" w:rsidP="00A01BC7">
      <w:pPr>
        <w:pStyle w:val="Szvegtrzs"/>
        <w:tabs>
          <w:tab w:val="left" w:pos="1077"/>
        </w:tabs>
        <w:spacing w:line="240" w:lineRule="auto"/>
        <w:ind w:left="1135" w:hanging="284"/>
        <w:rPr>
          <w:rFonts w:ascii="Times New Roman" w:hAnsi="Times New Roman" w:cs="Times New Roman"/>
          <w:color w:val="000000"/>
          <w:lang w:val="hu-HU"/>
        </w:rPr>
      </w:pPr>
      <w:r w:rsidRPr="00A01BC7">
        <w:rPr>
          <w:rFonts w:ascii="Times New Roman" w:hAnsi="Times New Roman" w:cs="Times New Roman"/>
          <w:i/>
          <w:iCs/>
          <w:color w:val="000000"/>
          <w:lang w:val="hu-HU"/>
        </w:rPr>
        <w:t xml:space="preserve">Ha valakik azt tanítják, </w:t>
      </w:r>
    </w:p>
    <w:p w14:paraId="285C38CE" w14:textId="77777777" w:rsidR="00785514" w:rsidRPr="00A01BC7" w:rsidRDefault="00785514" w:rsidP="00A01BC7">
      <w:pPr>
        <w:pStyle w:val="Szvegtrzs"/>
        <w:tabs>
          <w:tab w:val="left" w:pos="1077"/>
        </w:tabs>
        <w:spacing w:line="240" w:lineRule="auto"/>
        <w:ind w:left="1134" w:firstLine="0"/>
        <w:rPr>
          <w:rFonts w:ascii="Times New Roman" w:hAnsi="Times New Roman" w:cs="Times New Roman"/>
          <w:color w:val="000000"/>
          <w:lang w:val="hu-HU"/>
        </w:rPr>
      </w:pPr>
      <w:r w:rsidRPr="00A01BC7">
        <w:rPr>
          <w:rFonts w:ascii="Times New Roman" w:hAnsi="Times New Roman" w:cs="Times New Roman"/>
          <w:i/>
          <w:iCs/>
          <w:color w:val="000000"/>
          <w:lang w:val="hu-HU"/>
        </w:rPr>
        <w:t>a NIRVÁNA a ’megsz</w:t>
      </w:r>
      <w:r w:rsidR="001745E4">
        <w:rPr>
          <w:rFonts w:ascii="Times New Roman" w:hAnsi="Times New Roman" w:cs="Times New Roman"/>
          <w:i/>
          <w:iCs/>
          <w:color w:val="000000"/>
          <w:lang w:val="hu-HU"/>
        </w:rPr>
        <w:t>ű</w:t>
      </w:r>
      <w:r w:rsidRPr="00A01BC7">
        <w:rPr>
          <w:rFonts w:ascii="Times New Roman" w:hAnsi="Times New Roman" w:cs="Times New Roman"/>
          <w:i/>
          <w:iCs/>
          <w:color w:val="000000"/>
          <w:lang w:val="hu-HU"/>
        </w:rPr>
        <w:t>nni’,</w:t>
      </w:r>
    </w:p>
    <w:p w14:paraId="74FBF9AB" w14:textId="77777777" w:rsidR="00785514" w:rsidRPr="00A01BC7" w:rsidRDefault="00785514" w:rsidP="00A01BC7">
      <w:pPr>
        <w:pStyle w:val="Szvegtrzs"/>
        <w:tabs>
          <w:tab w:val="left" w:pos="1077"/>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Mondd, hogy hazudnak</w:t>
      </w:r>
    </w:p>
    <w:p w14:paraId="01A6163A" w14:textId="77777777" w:rsidR="00785514" w:rsidRPr="00A01BC7" w:rsidRDefault="00785514" w:rsidP="00A01BC7">
      <w:pPr>
        <w:pStyle w:val="Szvegtrzs"/>
        <w:tabs>
          <w:tab w:val="left" w:pos="1077"/>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Ha valakik azt tanítják,</w:t>
      </w:r>
    </w:p>
    <w:p w14:paraId="5BAF6159" w14:textId="77777777" w:rsidR="00785514" w:rsidRPr="00A01BC7" w:rsidRDefault="00785514" w:rsidP="00A01BC7">
      <w:pPr>
        <w:pStyle w:val="Szvegtrzs"/>
        <w:tabs>
          <w:tab w:val="left" w:pos="1077"/>
        </w:tabs>
        <w:spacing w:line="240" w:lineRule="auto"/>
        <w:ind w:left="1134" w:firstLine="0"/>
        <w:rPr>
          <w:rFonts w:ascii="Times New Roman" w:hAnsi="Times New Roman" w:cs="Times New Roman"/>
          <w:color w:val="000000"/>
          <w:lang w:val="hu-HU"/>
        </w:rPr>
      </w:pPr>
      <w:r w:rsidRPr="00A01BC7">
        <w:rPr>
          <w:rFonts w:ascii="Times New Roman" w:hAnsi="Times New Roman" w:cs="Times New Roman"/>
          <w:i/>
          <w:iCs/>
          <w:color w:val="000000"/>
          <w:lang w:val="hu-HU"/>
        </w:rPr>
        <w:t>a NIRVÁNA az ’élni’,</w:t>
      </w:r>
    </w:p>
    <w:p w14:paraId="72366899" w14:textId="77777777" w:rsidR="00785514" w:rsidRPr="00A01BC7" w:rsidRDefault="00785514" w:rsidP="00A01BC7">
      <w:pPr>
        <w:pStyle w:val="Szvegtrzs"/>
        <w:tabs>
          <w:tab w:val="left" w:pos="1077"/>
        </w:tab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Mondd, hogy tévednek, nem ismervén sem ezt,</w:t>
      </w:r>
    </w:p>
    <w:p w14:paraId="2C57B603" w14:textId="77777777" w:rsidR="00A01BC7" w:rsidRDefault="00785514" w:rsidP="00A01BC7">
      <w:pPr>
        <w:pStyle w:val="Szvegtrzs"/>
        <w:tabs>
          <w:tab w:val="left" w:pos="1077"/>
        </w:tabs>
        <w:spacing w:line="240" w:lineRule="auto"/>
        <w:ind w:left="1134" w:hanging="283"/>
        <w:rPr>
          <w:rFonts w:ascii="Times New Roman" w:hAnsi="Times New Roman" w:cs="Times New Roman"/>
          <w:i/>
          <w:iCs/>
          <w:color w:val="000000"/>
          <w:lang w:val="hu-HU"/>
        </w:rPr>
      </w:pPr>
      <w:r w:rsidRPr="00A01BC7">
        <w:rPr>
          <w:rFonts w:ascii="Times New Roman" w:hAnsi="Times New Roman" w:cs="Times New Roman"/>
          <w:i/>
          <w:iCs/>
          <w:color w:val="000000"/>
          <w:lang w:val="hu-HU"/>
        </w:rPr>
        <w:t>Sem azt, hogy milyen fény ragyog</w:t>
      </w:r>
    </w:p>
    <w:p w14:paraId="3BEE5174" w14:textId="77777777" w:rsidR="00785514" w:rsidRPr="00A01BC7" w:rsidRDefault="00785514" w:rsidP="00A01BC7">
      <w:pPr>
        <w:pStyle w:val="Szvegtrzs"/>
        <w:tabs>
          <w:tab w:val="left" w:pos="1077"/>
        </w:tabs>
        <w:spacing w:line="240" w:lineRule="auto"/>
        <w:ind w:left="1134" w:firstLine="0"/>
        <w:rPr>
          <w:rFonts w:ascii="Times New Roman" w:hAnsi="Times New Roman" w:cs="Times New Roman"/>
          <w:color w:val="000000"/>
          <w:lang w:val="hu-HU"/>
        </w:rPr>
      </w:pPr>
      <w:r w:rsidRPr="00A01BC7">
        <w:rPr>
          <w:rFonts w:ascii="Times New Roman" w:hAnsi="Times New Roman" w:cs="Times New Roman"/>
          <w:i/>
          <w:iCs/>
          <w:color w:val="000000"/>
          <w:lang w:val="hu-HU"/>
        </w:rPr>
        <w:t>törött lámpásaikon túl,</w:t>
      </w:r>
    </w:p>
    <w:p w14:paraId="40B7AA1B" w14:textId="77777777" w:rsidR="00785514" w:rsidRPr="00A01BC7" w:rsidRDefault="00785514" w:rsidP="00A01BC7">
      <w:pPr>
        <w:pStyle w:val="Szvegtrzs"/>
        <w:spacing w:line="240" w:lineRule="auto"/>
        <w:ind w:left="1134" w:hanging="283"/>
        <w:rPr>
          <w:rFonts w:ascii="Times New Roman" w:hAnsi="Times New Roman" w:cs="Times New Roman"/>
          <w:color w:val="000000"/>
          <w:lang w:val="hu-HU"/>
        </w:rPr>
      </w:pPr>
      <w:r w:rsidRPr="00A01BC7">
        <w:rPr>
          <w:rFonts w:ascii="Times New Roman" w:hAnsi="Times New Roman" w:cs="Times New Roman"/>
          <w:i/>
          <w:iCs/>
          <w:color w:val="000000"/>
          <w:lang w:val="hu-HU"/>
        </w:rPr>
        <w:t>Sem az élettelen, id</w:t>
      </w:r>
      <w:r w:rsidR="001745E4">
        <w:rPr>
          <w:rFonts w:ascii="Times New Roman" w:hAnsi="Times New Roman" w:cs="Times New Roman"/>
          <w:i/>
          <w:iCs/>
          <w:color w:val="000000"/>
          <w:lang w:val="hu-HU"/>
        </w:rPr>
        <w:t>ő</w:t>
      </w:r>
      <w:r w:rsidRPr="00A01BC7">
        <w:rPr>
          <w:rFonts w:ascii="Times New Roman" w:hAnsi="Times New Roman" w:cs="Times New Roman"/>
          <w:i/>
          <w:iCs/>
          <w:color w:val="000000"/>
          <w:lang w:val="hu-HU"/>
        </w:rPr>
        <w:t>tlen mennyei boldogságot.</w:t>
      </w:r>
    </w:p>
    <w:p w14:paraId="610594EA"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E2EBD4F" w14:textId="77777777" w:rsidR="00785514" w:rsidRPr="00A01BC7" w:rsidRDefault="00785514" w:rsidP="00A01BC7">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sectPr w:rsidR="00785514" w:rsidRPr="00A01BC7" w:rsidSect="00AD4B3C">
      <w:footerReference w:type="even" r:id="rId10"/>
      <w:footerReference w:type="default" r:id="rId11"/>
      <w:pgSz w:w="12240" w:h="15840"/>
      <w:pgMar w:top="1418"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F882B" w14:textId="77777777" w:rsidR="00000000" w:rsidRDefault="00F5685B">
      <w:r>
        <w:separator/>
      </w:r>
    </w:p>
  </w:endnote>
  <w:endnote w:type="continuationSeparator" w:id="0">
    <w:p w14:paraId="5174E0AF" w14:textId="77777777" w:rsidR="00000000" w:rsidRDefault="00F5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ldine-721 HU">
    <w:altName w:val="Cambria"/>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687A7" w14:textId="77777777" w:rsidR="0064339D" w:rsidRDefault="0064339D" w:rsidP="00FD1C0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0BEE298" w14:textId="77777777" w:rsidR="0064339D" w:rsidRDefault="0064339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36F4" w14:textId="77777777" w:rsidR="0064339D" w:rsidRDefault="0064339D" w:rsidP="00FD1C0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58673D">
      <w:rPr>
        <w:rStyle w:val="Oldalszm"/>
        <w:noProof/>
      </w:rPr>
      <w:t>77</w:t>
    </w:r>
    <w:r>
      <w:rPr>
        <w:rStyle w:val="Oldalszm"/>
      </w:rPr>
      <w:fldChar w:fldCharType="end"/>
    </w:r>
  </w:p>
  <w:p w14:paraId="4D921D02" w14:textId="77777777" w:rsidR="0064339D" w:rsidRDefault="006433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1A0D7" w14:textId="77777777" w:rsidR="00000000" w:rsidRDefault="00F5685B">
      <w:r>
        <w:separator/>
      </w:r>
    </w:p>
  </w:footnote>
  <w:footnote w:type="continuationSeparator" w:id="0">
    <w:p w14:paraId="500ADA84" w14:textId="77777777" w:rsidR="00000000" w:rsidRDefault="00F5685B">
      <w:r>
        <w:continuationSeparator/>
      </w:r>
    </w:p>
  </w:footnote>
  <w:footnote w:id="1">
    <w:p w14:paraId="27FCBF74" w14:textId="77777777" w:rsidR="0064339D" w:rsidRPr="00FD1C0A" w:rsidRDefault="0064339D" w:rsidP="00847732">
      <w:pPr>
        <w:pStyle w:val="Lbjegyzetszveg"/>
        <w:ind w:left="142" w:hanging="142"/>
        <w:jc w:val="both"/>
        <w:rPr>
          <w:lang w:val="hu-HU"/>
        </w:rPr>
      </w:pPr>
      <w:r w:rsidRPr="0058673D">
        <w:rPr>
          <w:rStyle w:val="Lbjegyzet-hivatkozs"/>
          <w:b/>
        </w:rPr>
        <w:footnoteRef/>
      </w:r>
      <w:r>
        <w:t xml:space="preserve"> </w:t>
      </w:r>
      <w:r>
        <w:rPr>
          <w:lang w:val="hu-HU"/>
        </w:rPr>
        <w:t xml:space="preserve">A </w:t>
      </w:r>
      <w:r w:rsidRPr="00B67660">
        <w:rPr>
          <w:i/>
          <w:iCs/>
          <w:lang w:val="hu-HU"/>
        </w:rPr>
        <w:t>Brahman</w:t>
      </w:r>
      <w:r w:rsidRPr="00B67660">
        <w:rPr>
          <w:lang w:val="hu-HU"/>
        </w:rPr>
        <w:t xml:space="preserve"> szó semleges nem</w:t>
      </w:r>
      <w:r>
        <w:rPr>
          <w:lang w:val="hu-HU"/>
        </w:rPr>
        <w:t>ű</w:t>
      </w:r>
      <w:r w:rsidRPr="00B67660">
        <w:rPr>
          <w:lang w:val="hu-HU"/>
        </w:rPr>
        <w:t xml:space="preserve"> f</w:t>
      </w:r>
      <w:r>
        <w:rPr>
          <w:lang w:val="hu-HU"/>
        </w:rPr>
        <w:t>ő</w:t>
      </w:r>
      <w:r w:rsidRPr="00B67660">
        <w:rPr>
          <w:lang w:val="hu-HU"/>
        </w:rPr>
        <w:t xml:space="preserve">név, </w:t>
      </w:r>
      <w:r w:rsidRPr="00B67660">
        <w:rPr>
          <w:i/>
          <w:iCs/>
          <w:lang w:val="hu-HU"/>
        </w:rPr>
        <w:t>Shiva</w:t>
      </w:r>
      <w:r w:rsidRPr="00B67660">
        <w:rPr>
          <w:lang w:val="hu-HU"/>
        </w:rPr>
        <w:t xml:space="preserve">, </w:t>
      </w:r>
      <w:r w:rsidRPr="00B67660">
        <w:rPr>
          <w:i/>
          <w:iCs/>
          <w:lang w:val="hu-HU"/>
        </w:rPr>
        <w:t>Vishnu</w:t>
      </w:r>
      <w:r w:rsidRPr="00B67660">
        <w:rPr>
          <w:lang w:val="hu-HU"/>
        </w:rPr>
        <w:t xml:space="preserve"> és </w:t>
      </w:r>
      <w:r w:rsidRPr="00B67660">
        <w:rPr>
          <w:i/>
          <w:iCs/>
          <w:lang w:val="hu-HU"/>
        </w:rPr>
        <w:t>Brahmâ</w:t>
      </w:r>
      <w:r w:rsidRPr="00B67660">
        <w:rPr>
          <w:lang w:val="hu-HU"/>
        </w:rPr>
        <w:t xml:space="preserve"> teljes hármasságának kifejezésére alkalmazzák, viszont a </w:t>
      </w:r>
      <w:r w:rsidRPr="00B67660">
        <w:rPr>
          <w:i/>
          <w:iCs/>
          <w:lang w:val="hu-HU"/>
        </w:rPr>
        <w:t>Brahmâ</w:t>
      </w:r>
      <w:r w:rsidRPr="00B67660">
        <w:rPr>
          <w:lang w:val="hu-HU"/>
        </w:rPr>
        <w:t xml:space="preserve"> hí</w:t>
      </w:r>
      <w:r w:rsidRPr="00B67660">
        <w:rPr>
          <w:lang w:val="hu-HU"/>
        </w:rPr>
        <w:t>m</w:t>
      </w:r>
      <w:r w:rsidRPr="00B67660">
        <w:rPr>
          <w:lang w:val="hu-HU"/>
        </w:rPr>
        <w:t>nem</w:t>
      </w:r>
      <w:r>
        <w:rPr>
          <w:lang w:val="hu-HU"/>
        </w:rPr>
        <w:t>ű</w:t>
      </w:r>
      <w:r w:rsidRPr="00B67660">
        <w:rPr>
          <w:lang w:val="hu-HU"/>
        </w:rPr>
        <w:t xml:space="preserve"> f</w:t>
      </w:r>
      <w:r>
        <w:rPr>
          <w:lang w:val="hu-HU"/>
        </w:rPr>
        <w:t>ő</w:t>
      </w:r>
      <w:r w:rsidRPr="00B67660">
        <w:rPr>
          <w:lang w:val="hu-HU"/>
        </w:rPr>
        <w:t>név, a hármasság harmadik tagja.</w:t>
      </w:r>
    </w:p>
  </w:footnote>
  <w:footnote w:id="2">
    <w:p w14:paraId="26498B6D" w14:textId="77777777" w:rsidR="0064339D" w:rsidRPr="00FD1C0A" w:rsidRDefault="0064339D" w:rsidP="00847732">
      <w:pPr>
        <w:pStyle w:val="Lbjegyzetszveg"/>
        <w:ind w:left="142" w:hanging="142"/>
        <w:jc w:val="both"/>
        <w:rPr>
          <w:lang w:val="hu-HU"/>
        </w:rPr>
      </w:pPr>
      <w:r w:rsidRPr="0058673D">
        <w:rPr>
          <w:rStyle w:val="Lbjegyzet-hivatkozs"/>
          <w:b/>
        </w:rPr>
        <w:footnoteRef/>
      </w:r>
      <w:r w:rsidRPr="00FD1C0A">
        <w:rPr>
          <w:lang w:val="hu-HU"/>
        </w:rPr>
        <w:t xml:space="preserve"> </w:t>
      </w:r>
      <w:r>
        <w:rPr>
          <w:lang w:val="hu-HU"/>
        </w:rPr>
        <w:t>I</w:t>
      </w:r>
      <w:r w:rsidRPr="00B67660">
        <w:rPr>
          <w:color w:val="000000"/>
          <w:lang w:val="hu-HU"/>
        </w:rPr>
        <w:t>tt egy új névmásra van szükségünk. Angol írók régóta érzik egy olyan névmás szükségességét, ami kifejezi mind a hím-, mind a n</w:t>
      </w:r>
      <w:r>
        <w:rPr>
          <w:color w:val="000000"/>
          <w:lang w:val="hu-HU"/>
        </w:rPr>
        <w:t>ő</w:t>
      </w:r>
      <w:r w:rsidRPr="00B67660">
        <w:rPr>
          <w:color w:val="000000"/>
          <w:lang w:val="hu-HU"/>
        </w:rPr>
        <w:t>n</w:t>
      </w:r>
      <w:r w:rsidRPr="00B67660">
        <w:rPr>
          <w:color w:val="000000"/>
          <w:lang w:val="hu-HU"/>
        </w:rPr>
        <w:t>e</w:t>
      </w:r>
      <w:r w:rsidRPr="00B67660">
        <w:rPr>
          <w:color w:val="000000"/>
          <w:lang w:val="hu-HU"/>
        </w:rPr>
        <w:t>met is egyes számban, de itt olyat szeretnénk, ami még a semlegesnemet is magában foglalja.</w:t>
      </w:r>
    </w:p>
  </w:footnote>
  <w:footnote w:id="3">
    <w:p w14:paraId="6E76969B" w14:textId="77777777" w:rsidR="0064339D" w:rsidRPr="00F25C5E" w:rsidRDefault="0064339D" w:rsidP="00F25C5E">
      <w:pPr>
        <w:pStyle w:val="Lbjegyzetszveg"/>
        <w:jc w:val="both"/>
        <w:rPr>
          <w:lang w:val="hu-HU"/>
        </w:rPr>
      </w:pPr>
      <w:r w:rsidRPr="0058673D">
        <w:rPr>
          <w:rStyle w:val="Lbjegyzet-hivatkozs"/>
          <w:b/>
        </w:rPr>
        <w:footnoteRef/>
      </w:r>
      <w:r w:rsidRPr="00F25C5E">
        <w:rPr>
          <w:lang w:val="hu-HU"/>
        </w:rPr>
        <w:t xml:space="preserve"> </w:t>
      </w:r>
      <w:r>
        <w:rPr>
          <w:color w:val="000000"/>
          <w:lang w:val="hu-HU"/>
        </w:rPr>
        <w:t xml:space="preserve">A </w:t>
      </w:r>
      <w:r w:rsidRPr="00B67660">
        <w:rPr>
          <w:color w:val="000000"/>
          <w:lang w:val="hu-HU"/>
        </w:rPr>
        <w:t>Bhagavad Gîtâ részleteit a Magyar Teozófiai Társulat 1996-os kiadásából idézzük. – A ford.</w:t>
      </w:r>
    </w:p>
  </w:footnote>
  <w:footnote w:id="4">
    <w:p w14:paraId="567CB97C" w14:textId="77777777" w:rsidR="0064339D" w:rsidRPr="00F25C5E" w:rsidRDefault="0064339D" w:rsidP="00F25C5E">
      <w:pPr>
        <w:pStyle w:val="Lbjegyzetszveg"/>
        <w:ind w:left="142" w:hanging="142"/>
        <w:jc w:val="both"/>
        <w:rPr>
          <w:lang w:val="hu-HU"/>
        </w:rPr>
      </w:pPr>
      <w:r w:rsidRPr="0058673D">
        <w:rPr>
          <w:rStyle w:val="Lbjegyzet-hivatkozs"/>
          <w:b/>
        </w:rPr>
        <w:footnoteRef/>
      </w:r>
      <w:r w:rsidRPr="00F25C5E">
        <w:rPr>
          <w:lang w:val="hu-HU"/>
        </w:rPr>
        <w:t xml:space="preserve"> </w:t>
      </w:r>
      <w:r>
        <w:rPr>
          <w:lang w:val="hu-HU"/>
        </w:rPr>
        <w:t>H</w:t>
      </w:r>
      <w:r w:rsidRPr="00B67660">
        <w:rPr>
          <w:color w:val="000000"/>
          <w:lang w:val="hu-HU"/>
        </w:rPr>
        <w:t>angsúlyozzuk, hogy a ’képzelet’ szót gyakran használják ebben az összefüggésben. Viszont amikor így alkalmazzák, akkor egy képet jelent az elmében, egy eldöntött gondolatot, egy ugródeszkát a gondolkodás folyamatában. A gondolk</w:t>
      </w:r>
      <w:r w:rsidRPr="00B67660">
        <w:rPr>
          <w:color w:val="000000"/>
          <w:lang w:val="hu-HU"/>
        </w:rPr>
        <w:t>o</w:t>
      </w:r>
      <w:r w:rsidRPr="00B67660">
        <w:rPr>
          <w:color w:val="000000"/>
          <w:lang w:val="hu-HU"/>
        </w:rPr>
        <w:t>dás olyan, mint a sétálás. Lete</w:t>
      </w:r>
      <w:r w:rsidRPr="00B67660">
        <w:rPr>
          <w:color w:val="000000"/>
          <w:lang w:val="hu-HU"/>
        </w:rPr>
        <w:t>s</w:t>
      </w:r>
      <w:r w:rsidRPr="00B67660">
        <w:rPr>
          <w:color w:val="000000"/>
          <w:lang w:val="hu-HU"/>
        </w:rPr>
        <w:t>szük egyik lábunkat és a földön hagyjuk. Majd testünket meglendítjük, mialatt a letett láb szolgál a test er</w:t>
      </w:r>
      <w:r>
        <w:rPr>
          <w:color w:val="000000"/>
          <w:lang w:val="hu-HU"/>
        </w:rPr>
        <w:t>ő</w:t>
      </w:r>
      <w:r w:rsidRPr="00B67660">
        <w:rPr>
          <w:color w:val="000000"/>
          <w:lang w:val="hu-HU"/>
        </w:rPr>
        <w:t>inek támasztékául a talajjal szemben. A m</w:t>
      </w:r>
      <w:r>
        <w:rPr>
          <w:color w:val="000000"/>
          <w:lang w:val="hu-HU"/>
        </w:rPr>
        <w:t>ű</w:t>
      </w:r>
      <w:r w:rsidRPr="00B67660">
        <w:rPr>
          <w:color w:val="000000"/>
          <w:lang w:val="hu-HU"/>
        </w:rPr>
        <w:t>velet végén letesszük a másik lábunkat, felszabadítjuk az e</w:t>
      </w:r>
      <w:r w:rsidRPr="00B67660">
        <w:rPr>
          <w:color w:val="000000"/>
          <w:lang w:val="hu-HU"/>
        </w:rPr>
        <w:t>l</w:t>
      </w:r>
      <w:r w:rsidRPr="00B67660">
        <w:rPr>
          <w:color w:val="000000"/>
          <w:lang w:val="hu-HU"/>
        </w:rPr>
        <w:t>s</w:t>
      </w:r>
      <w:r>
        <w:rPr>
          <w:color w:val="000000"/>
          <w:lang w:val="hu-HU"/>
        </w:rPr>
        <w:t>ő</w:t>
      </w:r>
      <w:r w:rsidRPr="00B67660">
        <w:rPr>
          <w:color w:val="000000"/>
          <w:lang w:val="hu-HU"/>
        </w:rPr>
        <w:t>t, egyensúlyba hozva a testet az új tengely mentén. Átmenet és egyensúlyba hozás így váltakozik a gondolkodás foly</w:t>
      </w:r>
      <w:r w:rsidRPr="00B67660">
        <w:rPr>
          <w:color w:val="000000"/>
          <w:lang w:val="hu-HU"/>
        </w:rPr>
        <w:t>a</w:t>
      </w:r>
      <w:r w:rsidRPr="00B67660">
        <w:rPr>
          <w:color w:val="000000"/>
          <w:lang w:val="hu-HU"/>
        </w:rPr>
        <w:t>mán. A go</w:t>
      </w:r>
      <w:r w:rsidRPr="00B67660">
        <w:rPr>
          <w:color w:val="000000"/>
          <w:lang w:val="hu-HU"/>
        </w:rPr>
        <w:t>n</w:t>
      </w:r>
      <w:r w:rsidRPr="00B67660">
        <w:rPr>
          <w:color w:val="000000"/>
          <w:lang w:val="hu-HU"/>
        </w:rPr>
        <w:t>dolatkép egy gondolat vagy ötlet egyensúlyba hozása, az ebb</w:t>
      </w:r>
      <w:r>
        <w:rPr>
          <w:color w:val="000000"/>
          <w:lang w:val="hu-HU"/>
        </w:rPr>
        <w:t>ő</w:t>
      </w:r>
      <w:r w:rsidRPr="00B67660">
        <w:rPr>
          <w:color w:val="000000"/>
          <w:lang w:val="hu-HU"/>
        </w:rPr>
        <w:t>l egy másikba való átmenet gondolkodás, ha a folyamat logikus. Hogy mennyiben különbözik a képzelet folyamata a gondolkodás folyamatától, azt a XIV. fejezetben magyarázzuk el. Meg kell különböztetni a képzelet folyamatát a mentális képek erejét</w:t>
      </w:r>
      <w:r>
        <w:rPr>
          <w:color w:val="000000"/>
          <w:lang w:val="hu-HU"/>
        </w:rPr>
        <w:t>ő</w:t>
      </w:r>
      <w:r w:rsidRPr="00B67660">
        <w:rPr>
          <w:color w:val="000000"/>
          <w:lang w:val="hu-HU"/>
        </w:rPr>
        <w:t>l és létrehozásától.</w:t>
      </w:r>
    </w:p>
  </w:footnote>
  <w:footnote w:id="5">
    <w:p w14:paraId="09E4A996" w14:textId="77777777" w:rsidR="0064339D" w:rsidRPr="002F35EF" w:rsidRDefault="0064339D" w:rsidP="002F35EF">
      <w:pPr>
        <w:pStyle w:val="Lbjegyzetszveg"/>
        <w:jc w:val="both"/>
        <w:rPr>
          <w:lang w:val="hu-HU"/>
        </w:rPr>
      </w:pPr>
      <w:r w:rsidRPr="0058673D">
        <w:rPr>
          <w:rStyle w:val="Lbjegyzet-hivatkozs"/>
          <w:b/>
        </w:rPr>
        <w:footnoteRef/>
      </w:r>
      <w:r w:rsidRPr="002F35EF">
        <w:rPr>
          <w:lang w:val="hu-HU"/>
        </w:rPr>
        <w:t xml:space="preserve"> </w:t>
      </w:r>
      <w:r>
        <w:rPr>
          <w:lang w:val="hu-HU"/>
        </w:rPr>
        <w:t>L</w:t>
      </w:r>
      <w:r w:rsidRPr="00B67660">
        <w:rPr>
          <w:lang w:val="hu-HU"/>
        </w:rPr>
        <w:t>ogikai következtetési forma, amely két el</w:t>
      </w:r>
      <w:r>
        <w:rPr>
          <w:lang w:val="hu-HU"/>
        </w:rPr>
        <w:t>ő</w:t>
      </w:r>
      <w:r w:rsidRPr="00B67660">
        <w:rPr>
          <w:lang w:val="hu-HU"/>
        </w:rPr>
        <w:t>zményb</w:t>
      </w:r>
      <w:r>
        <w:rPr>
          <w:lang w:val="hu-HU"/>
        </w:rPr>
        <w:t>ő</w:t>
      </w:r>
      <w:r w:rsidRPr="00B67660">
        <w:rPr>
          <w:lang w:val="hu-HU"/>
        </w:rPr>
        <w:t>l, azaz premisszából zárótételhez, konklúzióhoz jut. (A ford.)</w:t>
      </w:r>
    </w:p>
  </w:footnote>
  <w:footnote w:id="6">
    <w:p w14:paraId="244A834F" w14:textId="77777777" w:rsidR="0064339D" w:rsidRPr="002F35EF" w:rsidRDefault="0064339D">
      <w:pPr>
        <w:pStyle w:val="Lbjegyzetszveg"/>
        <w:rPr>
          <w:lang w:val="hu-HU"/>
        </w:rPr>
      </w:pPr>
      <w:r w:rsidRPr="0058673D">
        <w:rPr>
          <w:rStyle w:val="Lbjegyzet-hivatkozs"/>
          <w:b/>
        </w:rPr>
        <w:footnoteRef/>
      </w:r>
      <w:r>
        <w:t xml:space="preserve"> </w:t>
      </w:r>
      <w:r>
        <w:rPr>
          <w:lang w:val="hu-HU"/>
        </w:rPr>
        <w:t>A</w:t>
      </w:r>
      <w:r w:rsidRPr="00B67660">
        <w:rPr>
          <w:lang w:val="hu-HU"/>
        </w:rPr>
        <w:t>z eredeti szövegben: angolul (A ford.)</w:t>
      </w:r>
    </w:p>
  </w:footnote>
  <w:footnote w:id="7">
    <w:p w14:paraId="599C40CB" w14:textId="77777777" w:rsidR="0064339D" w:rsidRPr="00C301BC" w:rsidRDefault="0064339D">
      <w:pPr>
        <w:pStyle w:val="Lbjegyzetszveg"/>
        <w:rPr>
          <w:lang w:val="de-DE"/>
        </w:rPr>
      </w:pPr>
      <w:r w:rsidRPr="0058673D">
        <w:rPr>
          <w:rStyle w:val="Lbjegyzet-hivatkozs"/>
          <w:b/>
        </w:rPr>
        <w:footnoteRef/>
      </w:r>
      <w:r w:rsidRPr="00C301BC">
        <w:rPr>
          <w:lang w:val="de-DE"/>
        </w:rPr>
        <w:t xml:space="preserve"> </w:t>
      </w:r>
      <w:r>
        <w:rPr>
          <w:color w:val="000000"/>
          <w:lang w:val="hu-HU"/>
        </w:rPr>
        <w:t xml:space="preserve">A </w:t>
      </w:r>
      <w:r w:rsidRPr="00B67660">
        <w:rPr>
          <w:color w:val="000000"/>
          <w:lang w:val="hu-HU"/>
        </w:rPr>
        <w:t>könyv 1925-ben jelent meg. (A ford.)</w:t>
      </w:r>
    </w:p>
  </w:footnote>
  <w:footnote w:id="8">
    <w:p w14:paraId="5A6E9671" w14:textId="77777777" w:rsidR="0064339D" w:rsidRPr="00C301BC" w:rsidRDefault="0064339D" w:rsidP="00C301BC">
      <w:pPr>
        <w:pStyle w:val="Lbjegyzetszveg"/>
        <w:ind w:left="142" w:hanging="142"/>
        <w:jc w:val="both"/>
        <w:rPr>
          <w:lang w:val="hu-HU"/>
        </w:rPr>
      </w:pPr>
      <w:r w:rsidRPr="0058673D">
        <w:rPr>
          <w:rStyle w:val="Lbjegyzet-hivatkozs"/>
          <w:b/>
        </w:rPr>
        <w:footnoteRef/>
      </w:r>
      <w:r w:rsidRPr="00C301BC">
        <w:rPr>
          <w:lang w:val="hu-HU"/>
        </w:rPr>
        <w:t xml:space="preserve"> </w:t>
      </w:r>
      <w:r>
        <w:rPr>
          <w:lang w:val="hu-HU"/>
        </w:rPr>
        <w:t>Ko</w:t>
      </w:r>
      <w:r w:rsidRPr="00B67660">
        <w:rPr>
          <w:color w:val="000000"/>
          <w:lang w:val="hu-HU"/>
        </w:rPr>
        <w:t>ntempláció: Olyan, az elmét</w:t>
      </w:r>
      <w:r>
        <w:rPr>
          <w:color w:val="000000"/>
          <w:lang w:val="hu-HU"/>
        </w:rPr>
        <w:t>ő</w:t>
      </w:r>
      <w:r w:rsidRPr="00B67660">
        <w:rPr>
          <w:color w:val="000000"/>
          <w:lang w:val="hu-HU"/>
        </w:rPr>
        <w:t>l független lélektevékenység, amelyben az elme teljesen lecsendesül. Tökéletesebb, mint a gondolk</w:t>
      </w:r>
      <w:r w:rsidRPr="00B67660">
        <w:rPr>
          <w:color w:val="000000"/>
          <w:lang w:val="hu-HU"/>
        </w:rPr>
        <w:t>o</w:t>
      </w:r>
      <w:r w:rsidRPr="00B67660">
        <w:rPr>
          <w:color w:val="000000"/>
          <w:lang w:val="hu-HU"/>
        </w:rPr>
        <w:t>dás, mert a gondolkodásban a lélek beszél, a kontemplációban pedig átél. (A ford.)</w:t>
      </w:r>
    </w:p>
  </w:footnote>
  <w:footnote w:id="9">
    <w:p w14:paraId="5F8E6010" w14:textId="77777777" w:rsidR="0064339D" w:rsidRPr="002F35EF" w:rsidRDefault="0064339D" w:rsidP="003D58EF">
      <w:pPr>
        <w:pStyle w:val="Lbjegyzetszveg"/>
        <w:jc w:val="both"/>
        <w:rPr>
          <w:lang w:val="hu-HU"/>
        </w:rPr>
      </w:pPr>
      <w:r w:rsidRPr="0058673D">
        <w:rPr>
          <w:rStyle w:val="Lbjegyzet-hivatkozs"/>
          <w:b/>
        </w:rPr>
        <w:footnoteRef/>
      </w:r>
      <w:r w:rsidRPr="002F35EF">
        <w:rPr>
          <w:lang w:val="hu-HU"/>
        </w:rPr>
        <w:t xml:space="preserve"> </w:t>
      </w:r>
      <w:r w:rsidRPr="00B67660">
        <w:rPr>
          <w:lang w:val="hu-HU"/>
        </w:rPr>
        <w:t>Rudyard Kipling: A dzsungel könyve – A majom-törzs vándoréneke. (Benedek Marcell fordítása)</w:t>
      </w:r>
    </w:p>
  </w:footnote>
  <w:footnote w:id="10">
    <w:p w14:paraId="74083F0B" w14:textId="77777777" w:rsidR="0064339D" w:rsidRPr="002F35EF" w:rsidRDefault="0064339D">
      <w:pPr>
        <w:pStyle w:val="Lbjegyzetszveg"/>
        <w:rPr>
          <w:lang w:val="hu-HU"/>
        </w:rPr>
      </w:pPr>
      <w:r w:rsidRPr="0058673D">
        <w:rPr>
          <w:rStyle w:val="Lbjegyzet-hivatkozs"/>
          <w:b/>
        </w:rPr>
        <w:footnoteRef/>
      </w:r>
      <w:r>
        <w:t xml:space="preserve"> </w:t>
      </w:r>
      <w:r w:rsidRPr="00B67660">
        <w:rPr>
          <w:color w:val="000000"/>
          <w:lang w:val="hu-HU"/>
        </w:rPr>
        <w:t>Bhagavad Gîtâ, IX. párbeszéd, 26, 27.</w:t>
      </w:r>
    </w:p>
  </w:footnote>
  <w:footnote w:id="11">
    <w:p w14:paraId="7B678526" w14:textId="77777777" w:rsidR="0064339D" w:rsidRPr="00BB1AE4" w:rsidRDefault="0064339D">
      <w:pPr>
        <w:pStyle w:val="Lbjegyzetszveg"/>
        <w:rPr>
          <w:lang w:val="hu-HU"/>
        </w:rPr>
      </w:pPr>
      <w:r w:rsidRPr="0058673D">
        <w:rPr>
          <w:rStyle w:val="Lbjegyzet-hivatkozs"/>
          <w:b/>
        </w:rPr>
        <w:footnoteRef/>
      </w:r>
      <w:r>
        <w:t xml:space="preserve"> </w:t>
      </w:r>
      <w:r w:rsidRPr="00B67660">
        <w:rPr>
          <w:color w:val="000000"/>
          <w:lang w:val="hu-HU"/>
        </w:rPr>
        <w:t>Bhagavad Gîtâ, XVIII. párbeszéd, 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BC7"/>
    <w:rsid w:val="000315F6"/>
    <w:rsid w:val="00045AA1"/>
    <w:rsid w:val="000716F8"/>
    <w:rsid w:val="00170195"/>
    <w:rsid w:val="001745E4"/>
    <w:rsid w:val="00217DFD"/>
    <w:rsid w:val="002264ED"/>
    <w:rsid w:val="002931EB"/>
    <w:rsid w:val="002E1B93"/>
    <w:rsid w:val="002F35EF"/>
    <w:rsid w:val="003070F6"/>
    <w:rsid w:val="003D58EF"/>
    <w:rsid w:val="0058673D"/>
    <w:rsid w:val="005E4C79"/>
    <w:rsid w:val="0064339D"/>
    <w:rsid w:val="006D3E9D"/>
    <w:rsid w:val="006F477B"/>
    <w:rsid w:val="00785514"/>
    <w:rsid w:val="00847732"/>
    <w:rsid w:val="0085449C"/>
    <w:rsid w:val="008A5753"/>
    <w:rsid w:val="00976DBF"/>
    <w:rsid w:val="00A01BC7"/>
    <w:rsid w:val="00AD4B3C"/>
    <w:rsid w:val="00B67660"/>
    <w:rsid w:val="00B7377C"/>
    <w:rsid w:val="00BB1AE4"/>
    <w:rsid w:val="00BF7761"/>
    <w:rsid w:val="00C301BC"/>
    <w:rsid w:val="00C57CEF"/>
    <w:rsid w:val="00CF1D33"/>
    <w:rsid w:val="00D04458"/>
    <w:rsid w:val="00D14C1D"/>
    <w:rsid w:val="00DB6ABF"/>
    <w:rsid w:val="00DC6256"/>
    <w:rsid w:val="00E823FF"/>
    <w:rsid w:val="00ED2076"/>
    <w:rsid w:val="00F10788"/>
    <w:rsid w:val="00F11015"/>
    <w:rsid w:val="00F25C5E"/>
    <w:rsid w:val="00F5685B"/>
    <w:rsid w:val="00F61AF9"/>
    <w:rsid w:val="00FD1C0A"/>
    <w:rsid w:val="00FF0A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9C2068"/>
  <w15:chartTrackingRefBased/>
  <w15:docId w15:val="{61424534-1C13-4BBE-8C4C-1B2E89DA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MinorHeading">
    <w:name w:val="Minor Heading"/>
    <w:next w:val="Subheading"/>
    <w:pPr>
      <w:keepNext/>
      <w:keepLines/>
      <w:widowControl w:val="0"/>
      <w:autoSpaceDE w:val="0"/>
      <w:autoSpaceDN w:val="0"/>
      <w:adjustRightInd w:val="0"/>
      <w:spacing w:before="600" w:after="120" w:line="280" w:lineRule="atLeast"/>
      <w:jc w:val="center"/>
    </w:pPr>
    <w:rPr>
      <w:rFonts w:ascii="Aldine-721 HU" w:hAnsi="Aldine-721 HU" w:cs="Aldine-721 HU"/>
      <w:noProof/>
      <w:sz w:val="28"/>
      <w:szCs w:val="28"/>
      <w:lang w:val="en-US" w:eastAsia="en-US"/>
    </w:rPr>
  </w:style>
  <w:style w:type="paragraph" w:customStyle="1" w:styleId="Subheading">
    <w:name w:val="Subheading"/>
    <w:next w:val="Szvegtrzs"/>
    <w:pPr>
      <w:keepNext/>
      <w:keepLines/>
      <w:widowControl w:val="0"/>
      <w:autoSpaceDE w:val="0"/>
      <w:autoSpaceDN w:val="0"/>
      <w:adjustRightInd w:val="0"/>
      <w:spacing w:before="120" w:after="200" w:line="280" w:lineRule="atLeast"/>
    </w:pPr>
    <w:rPr>
      <w:rFonts w:ascii="Aldine-721 HU" w:hAnsi="Aldine-721 HU" w:cs="Aldine-721 HU"/>
      <w:b/>
      <w:bCs/>
      <w:noProof/>
      <w:sz w:val="24"/>
      <w:szCs w:val="24"/>
      <w:lang w:val="en-US" w:eastAsia="en-US"/>
    </w:rPr>
  </w:style>
  <w:style w:type="paragraph" w:styleId="Szvegtrzs">
    <w:name w:val="Body Text"/>
    <w:basedOn w:val="Norm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78" w:lineRule="atLeast"/>
      <w:ind w:firstLine="283"/>
      <w:jc w:val="both"/>
    </w:pPr>
    <w:rPr>
      <w:rFonts w:ascii="Aldine-721 HU" w:hAnsi="Aldine-721 HU" w:cs="Aldine-721 HU"/>
      <w:noProof/>
    </w:rPr>
  </w:style>
  <w:style w:type="paragraph" w:customStyle="1" w:styleId="MainHeading">
    <w:name w:val="Main Heading"/>
    <w:next w:val="MinorHeading"/>
    <w:pPr>
      <w:keepNext/>
      <w:keepLines/>
      <w:widowControl w:val="0"/>
      <w:autoSpaceDE w:val="0"/>
      <w:autoSpaceDN w:val="0"/>
      <w:adjustRightInd w:val="0"/>
      <w:spacing w:before="600" w:after="400" w:line="320" w:lineRule="atLeast"/>
      <w:jc w:val="center"/>
    </w:pPr>
    <w:rPr>
      <w:rFonts w:ascii="Aldine-721 HU" w:hAnsi="Aldine-721 HU" w:cs="Aldine-721 HU"/>
      <w:b/>
      <w:bCs/>
      <w:noProof/>
      <w:sz w:val="32"/>
      <w:szCs w:val="32"/>
      <w:lang w:val="en-US" w:eastAsia="en-US"/>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08" w:lineRule="atLeast"/>
      <w:ind w:left="283"/>
      <w:jc w:val="both"/>
    </w:pPr>
    <w:rPr>
      <w:rFonts w:ascii="Aldine-721 HU" w:hAnsi="Aldine-721 HU" w:cs="Aldine-721 HU"/>
      <w:noProof/>
      <w:sz w:val="18"/>
      <w:szCs w:val="18"/>
      <w:lang w:val="en-US" w:eastAsia="en-US"/>
    </w:rPr>
  </w:style>
  <w:style w:type="paragraph" w:customStyle="1" w:styleId="TableText">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3" w:after="37" w:line="255" w:lineRule="atLeast"/>
      <w:ind w:left="60" w:right="60"/>
      <w:jc w:val="center"/>
    </w:pPr>
    <w:rPr>
      <w:rFonts w:ascii="Aldine-721 HU" w:hAnsi="Aldine-721 HU" w:cs="Aldine-721 HU"/>
      <w:noProof/>
      <w:sz w:val="22"/>
      <w:szCs w:val="22"/>
      <w:lang w:val="en-US" w:eastAsia="en-US"/>
    </w:rPr>
  </w:style>
  <w:style w:type="paragraph" w:styleId="Vgjegyzetszvege">
    <w:name w:val="endnote text"/>
    <w:basedOn w:val="Norml"/>
    <w:semiHidden/>
    <w:rPr>
      <w:sz w:val="20"/>
      <w:szCs w:val="20"/>
    </w:rPr>
  </w:style>
  <w:style w:type="paragraph" w:styleId="Lbjegyzetszveg">
    <w:name w:val="footnote text"/>
    <w:basedOn w:val="Norml"/>
    <w:semiHidden/>
    <w:rPr>
      <w:sz w:val="20"/>
      <w:szCs w:val="20"/>
    </w:rPr>
  </w:style>
  <w:style w:type="character" w:styleId="Lbjegyzet-hivatkozs">
    <w:name w:val="footnote reference"/>
    <w:basedOn w:val="Bekezdsalapbettpusa"/>
    <w:semiHidden/>
    <w:rPr>
      <w:vertAlign w:val="superscript"/>
    </w:rPr>
  </w:style>
  <w:style w:type="character" w:styleId="Vgjegyzet-hivatkozs">
    <w:name w:val="endnote reference"/>
    <w:basedOn w:val="Bekezdsalapbettpusa"/>
    <w:semiHidden/>
    <w:rPr>
      <w:vertAlign w:val="superscript"/>
    </w:rPr>
  </w:style>
  <w:style w:type="paragraph" w:styleId="llb">
    <w:name w:val="footer"/>
    <w:basedOn w:val="Norml"/>
    <w:rsid w:val="00F61AF9"/>
    <w:pPr>
      <w:tabs>
        <w:tab w:val="center" w:pos="4153"/>
        <w:tab w:val="right" w:pos="8306"/>
      </w:tabs>
    </w:pPr>
  </w:style>
  <w:style w:type="character" w:styleId="Oldalszm">
    <w:name w:val="page number"/>
    <w:basedOn w:val="Bekezdsalapbettpusa"/>
    <w:rsid w:val="00F6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38069</Words>
  <Characters>262681</Characters>
  <Application>Microsoft Office Word</Application>
  <DocSecurity>0</DocSecurity>
  <Lines>2189</Lines>
  <Paragraphs>600</Paragraphs>
  <ScaleCrop>false</ScaleCrop>
  <HeadingPairs>
    <vt:vector size="2" baseType="variant">
      <vt:variant>
        <vt:lpstr>Title</vt:lpstr>
      </vt:variant>
      <vt:variant>
        <vt:i4>1</vt:i4>
      </vt:variant>
    </vt:vector>
  </HeadingPairs>
  <TitlesOfParts>
    <vt:vector size="1" baseType="lpstr">
      <vt:lpstr>BEVEZETÉS</vt:lpstr>
    </vt:vector>
  </TitlesOfParts>
  <Company>-</Company>
  <LinksUpToDate>false</LinksUpToDate>
  <CharactersWithSpaces>300150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BEVEZETÉS</dc:title>
  <dc:subject/>
  <dc:creator>Martinovich Tamas</dc:creator>
  <cp:keywords/>
  <dc:description/>
  <cp:lastModifiedBy>János Szabari</cp:lastModifiedBy>
  <cp:revision>2</cp:revision>
  <dcterms:created xsi:type="dcterms:W3CDTF">2020-07-17T17:50:00Z</dcterms:created>
  <dcterms:modified xsi:type="dcterms:W3CDTF">2020-07-17T17:50:00Z</dcterms:modified>
</cp:coreProperties>
</file>